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DE653" w14:textId="77777777" w:rsidR="00D5712E" w:rsidRDefault="00D5712E" w:rsidP="00D5712E">
      <w:pPr>
        <w:rPr>
          <w:b/>
          <w:sz w:val="72"/>
          <w:szCs w:val="72"/>
        </w:rPr>
      </w:pPr>
      <w:r>
        <w:rPr>
          <w:b/>
          <w:sz w:val="72"/>
          <w:szCs w:val="72"/>
        </w:rPr>
        <w:t>Special Education</w:t>
      </w:r>
    </w:p>
    <w:p w14:paraId="09616322" w14:textId="2A05771A" w:rsidR="00D5712E" w:rsidRDefault="00D5712E">
      <w:pPr>
        <w:rPr>
          <w:b/>
          <w:sz w:val="72"/>
          <w:szCs w:val="72"/>
        </w:rPr>
      </w:pPr>
      <w:r>
        <w:rPr>
          <w:noProof/>
          <w:sz w:val="48"/>
          <w:szCs w:val="48"/>
        </w:rPr>
        <w:drawing>
          <wp:inline distT="0" distB="0" distL="0" distR="0" wp14:anchorId="45A7B2D2" wp14:editId="4D83F443">
            <wp:extent cx="3760266" cy="1042670"/>
            <wp:effectExtent l="0" t="0" r="0" b="5080"/>
            <wp:docPr id="19" name="Picture 19"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tlig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5643" cy="1077435"/>
                    </a:xfrm>
                    <a:prstGeom prst="rect">
                      <a:avLst/>
                    </a:prstGeom>
                    <a:noFill/>
                    <a:ln>
                      <a:noFill/>
                    </a:ln>
                  </pic:spPr>
                </pic:pic>
              </a:graphicData>
            </a:graphic>
          </wp:inline>
        </w:drawing>
      </w:r>
    </w:p>
    <w:p w14:paraId="2EB6E874" w14:textId="77777777" w:rsidR="00D5712E" w:rsidRPr="00D5712E" w:rsidRDefault="00D5712E">
      <w:pPr>
        <w:rPr>
          <w:b/>
          <w:sz w:val="21"/>
          <w:szCs w:val="21"/>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5"/>
      </w:tblGrid>
      <w:tr w:rsidR="00D5712E" w14:paraId="07A3277A" w14:textId="77777777" w:rsidTr="00D5712E">
        <w:trPr>
          <w:trHeight w:val="1302"/>
        </w:trPr>
        <w:tc>
          <w:tcPr>
            <w:tcW w:w="9445" w:type="dxa"/>
            <w:vAlign w:val="center"/>
          </w:tcPr>
          <w:p w14:paraId="4227E878" w14:textId="66BF41C8" w:rsidR="00D5712E" w:rsidRDefault="00D5712E" w:rsidP="00D5712E">
            <w:pPr>
              <w:rPr>
                <w:noProof/>
                <w:sz w:val="72"/>
                <w:szCs w:val="72"/>
              </w:rPr>
            </w:pPr>
            <w:r w:rsidRPr="004F3488">
              <w:rPr>
                <w:noProof/>
              </w:rPr>
              <w:drawing>
                <wp:anchor distT="0" distB="0" distL="114300" distR="114300" simplePos="0" relativeHeight="251686912" behindDoc="0" locked="0" layoutInCell="1" allowOverlap="1" wp14:anchorId="1E2DDA6F" wp14:editId="35239616">
                  <wp:simplePos x="1514475" y="923925"/>
                  <wp:positionH relativeFrom="margin">
                    <wp:posOffset>18415</wp:posOffset>
                  </wp:positionH>
                  <wp:positionV relativeFrom="margin">
                    <wp:posOffset>0</wp:posOffset>
                  </wp:positionV>
                  <wp:extent cx="981075" cy="87947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bertson\Downloads\Graves County Schools G Logo in original format Sept 2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488">
              <w:rPr>
                <w:noProof/>
                <w:sz w:val="72"/>
                <w:szCs w:val="72"/>
              </w:rPr>
              <w:t>Graves County Schools</w:t>
            </w:r>
          </w:p>
          <w:p w14:paraId="100E175E" w14:textId="331C78B2" w:rsidR="00D5712E" w:rsidRDefault="00D5712E" w:rsidP="00D5712E">
            <w:pPr>
              <w:rPr>
                <w:noProof/>
              </w:rPr>
            </w:pPr>
            <w:r>
              <w:rPr>
                <w:b/>
                <w:i/>
                <w:noProof/>
                <w:sz w:val="32"/>
                <w:szCs w:val="32"/>
              </w:rPr>
              <w:t xml:space="preserve">  </w:t>
            </w:r>
            <w:r w:rsidRPr="00D5712E">
              <w:rPr>
                <w:b/>
                <w:i/>
                <w:noProof/>
                <w:sz w:val="32"/>
                <w:szCs w:val="32"/>
              </w:rPr>
              <w:t>Striving for Excellence, No Exceptions, No Excuses</w:t>
            </w:r>
          </w:p>
        </w:tc>
      </w:tr>
      <w:tr w:rsidR="00D5712E" w:rsidRPr="00924B66" w14:paraId="18CA2659" w14:textId="77777777" w:rsidTr="00D5712E">
        <w:trPr>
          <w:trHeight w:val="485"/>
        </w:trPr>
        <w:tc>
          <w:tcPr>
            <w:tcW w:w="9445" w:type="dxa"/>
          </w:tcPr>
          <w:p w14:paraId="192E1AE3" w14:textId="2C71EFB3" w:rsidR="00D5712E" w:rsidRPr="00D5712E" w:rsidRDefault="00D5712E" w:rsidP="002872DC">
            <w:pPr>
              <w:jc w:val="center"/>
              <w:rPr>
                <w:b/>
                <w:i/>
                <w:noProof/>
                <w:sz w:val="36"/>
                <w:szCs w:val="36"/>
              </w:rPr>
            </w:pPr>
          </w:p>
        </w:tc>
      </w:tr>
    </w:tbl>
    <w:p w14:paraId="2A5CEC65" w14:textId="07C1838E" w:rsidR="004C76DB" w:rsidRDefault="006A3713" w:rsidP="005311C9">
      <w:pPr>
        <w:jc w:val="both"/>
      </w:pPr>
      <w:r>
        <w:t xml:space="preserve">In Kentucky, 72.18% of high school </w:t>
      </w:r>
      <w:r w:rsidR="00EA7C25">
        <w:t xml:space="preserve">students </w:t>
      </w:r>
      <w:r>
        <w:t xml:space="preserve">on the alternate assessment track leave high school with symbolic communication.  That means that 27.82%, are at a level that makes functional communication difficult.  Functional communication is the ability of a person to effectively communicate their wants and needs to a variety of communication partners for a variety of reasons.  In Graves County, we want all of our high school students to exit at the symbolic level.  Therefore, we developed a plan to enhance the communication abilities for our students with complex communication needs at all levels.  </w:t>
      </w:r>
    </w:p>
    <w:p w14:paraId="4B15BF91" w14:textId="36C0E1C6" w:rsidR="005311C9" w:rsidRDefault="005311C9" w:rsidP="00D5712E">
      <w:pPr>
        <w:jc w:val="both"/>
      </w:pPr>
      <w:r>
        <w:rPr>
          <w:noProof/>
        </w:rPr>
        <mc:AlternateContent>
          <mc:Choice Requires="wps">
            <w:drawing>
              <wp:anchor distT="45720" distB="45720" distL="114300" distR="114300" simplePos="0" relativeHeight="251670528" behindDoc="0" locked="0" layoutInCell="1" allowOverlap="1" wp14:anchorId="08DE9596" wp14:editId="3141912D">
                <wp:simplePos x="0" y="0"/>
                <wp:positionH relativeFrom="margin">
                  <wp:align>left</wp:align>
                </wp:positionH>
                <wp:positionV relativeFrom="paragraph">
                  <wp:posOffset>1388110</wp:posOffset>
                </wp:positionV>
                <wp:extent cx="5857875" cy="2419350"/>
                <wp:effectExtent l="0" t="0" r="9525" b="0"/>
                <wp:wrapSquare wrapText="bothSides"/>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419350"/>
                        </a:xfrm>
                        <a:prstGeom prst="rect">
                          <a:avLst/>
                        </a:prstGeom>
                        <a:solidFill>
                          <a:srgbClr val="FFFFFF"/>
                        </a:solidFill>
                        <a:ln w="9525">
                          <a:noFill/>
                          <a:miter lim="800000"/>
                          <a:headEnd/>
                          <a:tailEnd/>
                        </a:ln>
                      </wps:spPr>
                      <wps:txbx>
                        <w:txbxContent>
                          <w:p w14:paraId="499B6321" w14:textId="77777777" w:rsidR="005311C9" w:rsidRDefault="005311C9">
                            <w:r>
                              <w:rPr>
                                <w:noProof/>
                              </w:rPr>
                              <w:drawing>
                                <wp:inline distT="0" distB="0" distL="0" distR="0" wp14:anchorId="0C3183B2" wp14:editId="5C805B63">
                                  <wp:extent cx="5361517" cy="2009775"/>
                                  <wp:effectExtent l="171450" t="171450" r="182245" b="180975"/>
                                  <wp:docPr id="21" name="Picture 21"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971.jpeg"/>
                                          <pic:cNvPicPr/>
                                        </pic:nvPicPr>
                                        <pic:blipFill>
                                          <a:blip r:embed="rId9">
                                            <a:extLst>
                                              <a:ext uri="{28A0092B-C50C-407E-A947-70E740481C1C}">
                                                <a14:useLocalDpi xmlns:a14="http://schemas.microsoft.com/office/drawing/2010/main" val="0"/>
                                              </a:ext>
                                            </a:extLst>
                                          </a:blip>
                                          <a:stretch>
                                            <a:fillRect/>
                                          </a:stretch>
                                        </pic:blipFill>
                                        <pic:spPr>
                                          <a:xfrm>
                                            <a:off x="0" y="0"/>
                                            <a:ext cx="5402032" cy="20249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E9596" id="_x0000_t202" coordsize="21600,21600" o:spt="202" path="m,l,21600r21600,l21600,xe">
                <v:stroke joinstyle="miter"/>
                <v:path gradientshapeok="t" o:connecttype="rect"/>
              </v:shapetype>
              <v:shape id="Text Box 2" o:spid="_x0000_s1026" type="#_x0000_t202" style="position:absolute;left:0;text-align:left;margin-left:0;margin-top:109.3pt;width:461.25pt;height:190.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" stroked="f">
                <v:textbox>
                  <w:txbxContent>
                    <w:p w14:paraId="499B6321" w14:textId="77777777" w:rsidR="005311C9" w:rsidRDefault="005311C9">
                      <w:r>
                        <w:rPr>
                          <w:noProof/>
                        </w:rPr>
                        <w:drawing>
                          <wp:inline distT="0" distB="0" distL="0" distR="0" wp14:anchorId="0C3183B2" wp14:editId="5C805B63">
                            <wp:extent cx="5361517" cy="2009775"/>
                            <wp:effectExtent l="171450" t="171450" r="182245" b="180975"/>
                            <wp:docPr id="21" name="Picture 21"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971.jpeg"/>
                                    <pic:cNvPicPr/>
                                  </pic:nvPicPr>
                                  <pic:blipFill>
                                    <a:blip r:embed="rId9">
                                      <a:extLst>
                                        <a:ext uri="{28A0092B-C50C-407E-A947-70E740481C1C}">
                                          <a14:useLocalDpi xmlns:a14="http://schemas.microsoft.com/office/drawing/2010/main" val="0"/>
                                        </a:ext>
                                      </a:extLst>
                                    </a:blip>
                                    <a:stretch>
                                      <a:fillRect/>
                                    </a:stretch>
                                  </pic:blipFill>
                                  <pic:spPr>
                                    <a:xfrm>
                                      <a:off x="0" y="0"/>
                                      <a:ext cx="5402032" cy="20249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w10:wrap type="square" anchorx="margin"/>
              </v:shape>
            </w:pict>
          </mc:Fallback>
        </mc:AlternateContent>
      </w:r>
      <w:r w:rsidR="006A3713">
        <w:t xml:space="preserve">In </w:t>
      </w:r>
      <w:r w:rsidR="00924B66">
        <w:t>preparation</w:t>
      </w:r>
      <w:r w:rsidR="006A3713">
        <w:t xml:space="preserve"> for the school year</w:t>
      </w:r>
      <w:r w:rsidR="00924B66">
        <w:t>, our special education teachers, SLPs, assistan</w:t>
      </w:r>
      <w:r w:rsidR="00D95B6B">
        <w:t>ts</w:t>
      </w:r>
      <w:r w:rsidR="00924B66">
        <w:t>, and other support staff attended various tr</w:t>
      </w:r>
      <w:r w:rsidR="00454018">
        <w:t>ainings designed around building</w:t>
      </w:r>
      <w:r w:rsidR="00924B66">
        <w:t xml:space="preserve"> functional communication.  Our educators have worked with the amazing staff at West Kentucky Educational Cooperative </w:t>
      </w:r>
      <w:r w:rsidR="00454018">
        <w:t>on</w:t>
      </w:r>
      <w:r w:rsidR="00924B66">
        <w:t xml:space="preserve"> build</w:t>
      </w:r>
      <w:r w:rsidR="00454018">
        <w:t>ing</w:t>
      </w:r>
      <w:r w:rsidR="00924B66">
        <w:t xml:space="preserve"> our capacity </w:t>
      </w:r>
      <w:r w:rsidR="00454018">
        <w:t>as</w:t>
      </w:r>
      <w:r w:rsidR="00924B66">
        <w:t xml:space="preserve"> aided-language models, </w:t>
      </w:r>
      <w:r w:rsidR="00454018">
        <w:t xml:space="preserve">becoming </w:t>
      </w:r>
      <w:r w:rsidR="00924B66">
        <w:t>effective collaborators dur</w:t>
      </w:r>
      <w:r w:rsidR="00454018">
        <w:t>ing push-in treatments, developing</w:t>
      </w:r>
      <w:r w:rsidR="00924B66">
        <w:t xml:space="preserve"> eff</w:t>
      </w:r>
      <w:r w:rsidR="00454018">
        <w:t xml:space="preserve">iciency </w:t>
      </w:r>
      <w:r w:rsidR="00924B66">
        <w:t>at designing communication opportunities in our classrooms, and learning about programs, such as BoardMaker Online, TAALC, Core Communication, and Snap+Core Fir</w:t>
      </w:r>
      <w:r w:rsidR="00454018">
        <w:t>st that will</w:t>
      </w:r>
      <w:r w:rsidR="006A3713">
        <w:t xml:space="preserve"> help us in our mission</w:t>
      </w:r>
      <w:r w:rsidR="00924B66">
        <w:t xml:space="preserve">. </w:t>
      </w:r>
    </w:p>
    <w:p w14:paraId="1C62EA8E" w14:textId="01524831" w:rsidR="0007772B" w:rsidRDefault="0007772B" w:rsidP="00781A06">
      <w:pPr>
        <w:pStyle w:val="NoSpacing"/>
      </w:pPr>
      <w:r>
        <w:lastRenderedPageBreak/>
        <w:t>In our classrooms, you will find our teachers, SLPs, and assistants working together to engage students in as many communication opportunities as they can.  Our teachers have worked hard to design lessons with targeted vocabulary that is presented to the students in modes of a fringe communication board</w:t>
      </w:r>
      <w:r w:rsidR="00EC7131">
        <w:t xml:space="preserve">, core communication board, </w:t>
      </w:r>
      <w:r>
        <w:t>or through the student’s AAC.  Our SLPs and assistan</w:t>
      </w:r>
      <w:r w:rsidR="00D95B6B">
        <w:t>ts</w:t>
      </w:r>
      <w:r>
        <w:t xml:space="preserve"> are actively involved in the le</w:t>
      </w:r>
      <w:r w:rsidR="00454018">
        <w:t>sson planning and lesson execution</w:t>
      </w:r>
      <w:r>
        <w:t xml:space="preserve"> to give every student in the classroom an opportunity to communicate.  Our SLPs and teachers are scripting lesson plans to ensure ev</w:t>
      </w:r>
      <w:r w:rsidR="006A3713">
        <w:t>ery communicative opportunity is</w:t>
      </w:r>
      <w:r>
        <w:t xml:space="preserve"> given and responded to by the students and staff</w:t>
      </w:r>
      <w:r w:rsidR="00454018">
        <w:t xml:space="preserve"> throughout the day</w:t>
      </w:r>
      <w:r>
        <w:t>.</w:t>
      </w:r>
      <w:r w:rsidR="006A3713">
        <w:t xml:space="preserve">  Students are building their communication abilities through structured lessons, scripted social situations, and </w:t>
      </w:r>
      <w:r w:rsidR="00C64CFB">
        <w:t xml:space="preserve">by </w:t>
      </w:r>
      <w:bookmarkStart w:id="0" w:name="_GoBack"/>
      <w:bookmarkEnd w:id="0"/>
      <w:r w:rsidR="00C64CFB">
        <w:t>playing games.  Students are receiving highly motivating items to encourage and reward their communicative efforts.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3516"/>
      </w:tblGrid>
      <w:tr w:rsidR="00A75CE5" w14:paraId="2CB4FE1A" w14:textId="77777777" w:rsidTr="005311C9">
        <w:trPr>
          <w:trHeight w:val="271"/>
        </w:trPr>
        <w:tc>
          <w:tcPr>
            <w:tcW w:w="3383" w:type="dxa"/>
            <w:vAlign w:val="center"/>
          </w:tcPr>
          <w:p w14:paraId="19CD0B00" w14:textId="77777777" w:rsidR="00773E4F" w:rsidRDefault="00773E4F" w:rsidP="00A75CE5">
            <w:pPr>
              <w:jc w:val="center"/>
            </w:pPr>
          </w:p>
        </w:tc>
        <w:tc>
          <w:tcPr>
            <w:tcW w:w="3516" w:type="dxa"/>
            <w:vAlign w:val="center"/>
          </w:tcPr>
          <w:p w14:paraId="6A2BC86D" w14:textId="3B2FAE68" w:rsidR="00773E4F" w:rsidRDefault="00773E4F" w:rsidP="00A75CE5">
            <w:pPr>
              <w:jc w:val="center"/>
            </w:pPr>
          </w:p>
        </w:tc>
      </w:tr>
    </w:tbl>
    <w:p w14:paraId="255CD365" w14:textId="4CA82CFB" w:rsidR="00454018" w:rsidRDefault="00781A06" w:rsidP="00524733">
      <w:pPr>
        <w:spacing w:after="0"/>
        <w:jc w:val="both"/>
      </w:pPr>
      <w:r>
        <w:rPr>
          <w:noProof/>
        </w:rPr>
        <w:drawing>
          <wp:anchor distT="0" distB="0" distL="114300" distR="114300" simplePos="0" relativeHeight="251671552" behindDoc="1" locked="0" layoutInCell="1" allowOverlap="1" wp14:anchorId="1E99ABB8" wp14:editId="5F3AE175">
            <wp:simplePos x="0" y="0"/>
            <wp:positionH relativeFrom="margin">
              <wp:posOffset>3808730</wp:posOffset>
            </wp:positionH>
            <wp:positionV relativeFrom="paragraph">
              <wp:posOffset>50800</wp:posOffset>
            </wp:positionV>
            <wp:extent cx="2183765" cy="1697256"/>
            <wp:effectExtent l="165100" t="165100" r="165735" b="1701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2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3765" cy="16972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54018">
        <w:t>In Graves County</w:t>
      </w:r>
      <w:r w:rsidR="0007772B">
        <w:t xml:space="preserve">, we recognized that a critical member of </w:t>
      </w:r>
      <w:r w:rsidR="00454018">
        <w:t>the</w:t>
      </w:r>
      <w:r w:rsidR="0007772B">
        <w:t xml:space="preserve"> </w:t>
      </w:r>
    </w:p>
    <w:p w14:paraId="7526996A" w14:textId="7CF1DECD" w:rsidR="00454018" w:rsidRDefault="00454018" w:rsidP="00524733">
      <w:pPr>
        <w:spacing w:after="0"/>
        <w:jc w:val="both"/>
      </w:pPr>
      <w:r>
        <w:t>t</w:t>
      </w:r>
      <w:r w:rsidR="0007772B">
        <w:t>eam</w:t>
      </w:r>
      <w:r>
        <w:t xml:space="preserve"> </w:t>
      </w:r>
      <w:r w:rsidR="0007772B">
        <w:t xml:space="preserve">to reach functional communication status is the parent </w:t>
      </w:r>
    </w:p>
    <w:p w14:paraId="64D85B89" w14:textId="19486D04" w:rsidR="00454018" w:rsidRDefault="0007772B" w:rsidP="00524733">
      <w:pPr>
        <w:spacing w:after="0"/>
        <w:jc w:val="both"/>
      </w:pPr>
      <w:r>
        <w:t>of</w:t>
      </w:r>
      <w:r w:rsidR="00454018">
        <w:t xml:space="preserve"> </w:t>
      </w:r>
      <w:r>
        <w:t xml:space="preserve">our students with complex communication needs.  Our </w:t>
      </w:r>
    </w:p>
    <w:p w14:paraId="5B3C837D" w14:textId="15C0F676" w:rsidR="00454018" w:rsidRDefault="0007772B" w:rsidP="00524733">
      <w:pPr>
        <w:spacing w:after="0"/>
        <w:jc w:val="both"/>
      </w:pPr>
      <w:r>
        <w:t>staff</w:t>
      </w:r>
      <w:r w:rsidR="00454018">
        <w:t xml:space="preserve"> </w:t>
      </w:r>
      <w:r>
        <w:t xml:space="preserve">worked with Laura Miller from WKEC to design and </w:t>
      </w:r>
    </w:p>
    <w:p w14:paraId="3B8D41C1" w14:textId="2E3A558D" w:rsidR="00454018" w:rsidRDefault="0007772B" w:rsidP="00524733">
      <w:pPr>
        <w:spacing w:after="0"/>
        <w:jc w:val="both"/>
      </w:pPr>
      <w:r>
        <w:t xml:space="preserve">conduct a parent functional communication training.  We had </w:t>
      </w:r>
    </w:p>
    <w:p w14:paraId="35205FCE" w14:textId="0C073F4D" w:rsidR="00454018" w:rsidRDefault="0007772B" w:rsidP="00524733">
      <w:pPr>
        <w:spacing w:after="0"/>
        <w:jc w:val="both"/>
      </w:pPr>
      <w:r>
        <w:t>15 out of</w:t>
      </w:r>
      <w:r w:rsidR="00454018">
        <w:t xml:space="preserve"> </w:t>
      </w:r>
      <w:r>
        <w:t>19 targeted families attend this event</w:t>
      </w:r>
      <w:r w:rsidR="00454018">
        <w:t>.  As a result</w:t>
      </w:r>
    </w:p>
    <w:p w14:paraId="360841BF" w14:textId="77777777" w:rsidR="00454018" w:rsidRDefault="00454018" w:rsidP="00524733">
      <w:pPr>
        <w:spacing w:after="0"/>
        <w:jc w:val="both"/>
      </w:pPr>
      <w:r>
        <w:t>of thi</w:t>
      </w:r>
      <w:r w:rsidR="0007772B">
        <w:t>s</w:t>
      </w:r>
      <w:r>
        <w:t xml:space="preserve"> </w:t>
      </w:r>
      <w:r w:rsidR="0007772B">
        <w:t>event,</w:t>
      </w:r>
      <w:r w:rsidR="00524733">
        <w:t xml:space="preserve"> </w:t>
      </w:r>
      <w:r w:rsidR="0007772B">
        <w:t>we ha</w:t>
      </w:r>
      <w:r>
        <w:t xml:space="preserve">d parents who became more accepting of </w:t>
      </w:r>
    </w:p>
    <w:p w14:paraId="75CF030B" w14:textId="77777777" w:rsidR="00454018" w:rsidRDefault="00454018" w:rsidP="00524733">
      <w:pPr>
        <w:spacing w:after="0"/>
        <w:jc w:val="both"/>
      </w:pPr>
      <w:r>
        <w:t>the idea of AAC devices and allowed staff to start sending the</w:t>
      </w:r>
    </w:p>
    <w:p w14:paraId="21B4A1DA" w14:textId="77777777" w:rsidR="00454018" w:rsidRDefault="00454018" w:rsidP="00524733">
      <w:pPr>
        <w:spacing w:after="0"/>
        <w:jc w:val="both"/>
      </w:pPr>
      <w:r>
        <w:t>devices home for use.  W</w:t>
      </w:r>
      <w:r w:rsidR="0007772B">
        <w:t xml:space="preserve">e </w:t>
      </w:r>
      <w:r>
        <w:t xml:space="preserve">also </w:t>
      </w:r>
      <w:r w:rsidR="0007772B">
        <w:t xml:space="preserve">had </w:t>
      </w:r>
      <w:r>
        <w:t xml:space="preserve">15 out of the 15 families </w:t>
      </w:r>
    </w:p>
    <w:p w14:paraId="29B1EE8E" w14:textId="77777777" w:rsidR="0007772B" w:rsidRDefault="00454018" w:rsidP="00454018">
      <w:pPr>
        <w:spacing w:after="0"/>
        <w:jc w:val="both"/>
      </w:pPr>
      <w:r>
        <w:t>in attendance request additional training</w:t>
      </w:r>
      <w:r w:rsidR="0007772B">
        <w:t xml:space="preserve"> opportunities</w:t>
      </w:r>
      <w:r>
        <w:t>.</w:t>
      </w:r>
      <w:r w:rsidR="0007772B">
        <w:t xml:space="preserve"> </w:t>
      </w:r>
    </w:p>
    <w:p w14:paraId="773A81F5" w14:textId="77777777" w:rsidR="00A41D0D" w:rsidRDefault="00A41D0D"/>
    <w:p w14:paraId="53E87FBC" w14:textId="23466C56" w:rsidR="00C4206F" w:rsidRDefault="00A41D0D">
      <w:r>
        <w:rPr>
          <w:noProof/>
        </w:rPr>
        <mc:AlternateContent>
          <mc:Choice Requires="wps">
            <w:drawing>
              <wp:anchor distT="0" distB="0" distL="114300" distR="114300" simplePos="0" relativeHeight="251688960" behindDoc="0" locked="0" layoutInCell="1" allowOverlap="1" wp14:anchorId="01056F96" wp14:editId="63C8D445">
                <wp:simplePos x="0" y="0"/>
                <wp:positionH relativeFrom="column">
                  <wp:posOffset>3388995</wp:posOffset>
                </wp:positionH>
                <wp:positionV relativeFrom="paragraph">
                  <wp:posOffset>1786453</wp:posOffset>
                </wp:positionV>
                <wp:extent cx="2468991" cy="2054860"/>
                <wp:effectExtent l="0" t="0" r="0" b="254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8991" cy="2054860"/>
                        </a:xfrm>
                        <a:prstGeom prst="rect">
                          <a:avLst/>
                        </a:prstGeom>
                        <a:solidFill>
                          <a:schemeClr val="lt1"/>
                        </a:solidFill>
                        <a:ln w="6350">
                          <a:noFill/>
                        </a:ln>
                      </wps:spPr>
                      <wps:txbx>
                        <w:txbxContent>
                          <w:p w14:paraId="74B07C65" w14:textId="24DCFB91" w:rsidR="00A41D0D" w:rsidRDefault="00A41D0D">
                            <w:r>
                              <w:rPr>
                                <w:noProof/>
                              </w:rPr>
                              <w:drawing>
                                <wp:inline distT="0" distB="0" distL="0" distR="0" wp14:anchorId="4CABC16B" wp14:editId="79EB2B75">
                                  <wp:extent cx="1806485" cy="1672788"/>
                                  <wp:effectExtent l="88900" t="88900" r="86360" b="9271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desks in a classroo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0371" cy="17041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56F96" id="Text Box 40" o:spid="_x0000_s1027" type="#_x0000_t202" style="position:absolute;margin-left:266.85pt;margin-top:140.65pt;width:194.4pt;height:16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" fillcolor="white [3201]" stroked="f" strokeweight=".5pt">
                <v:textbox>
                  <w:txbxContent>
                    <w:p w14:paraId="74B07C65" w14:textId="24DCFB91" w:rsidR="00A41D0D" w:rsidRDefault="00A41D0D">
                      <w:r>
                        <w:rPr>
                          <w:noProof/>
                        </w:rPr>
                        <w:drawing>
                          <wp:inline distT="0" distB="0" distL="0" distR="0" wp14:anchorId="4CABC16B" wp14:editId="79EB2B75">
                            <wp:extent cx="1806485" cy="1672788"/>
                            <wp:effectExtent l="88900" t="88900" r="86360" b="9271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desks in a classroo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0371" cy="17041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337F446" wp14:editId="2A8447B7">
                <wp:simplePos x="0" y="0"/>
                <wp:positionH relativeFrom="column">
                  <wp:posOffset>209725</wp:posOffset>
                </wp:positionH>
                <wp:positionV relativeFrom="paragraph">
                  <wp:posOffset>1803784</wp:posOffset>
                </wp:positionV>
                <wp:extent cx="2558642" cy="2004969"/>
                <wp:effectExtent l="0" t="0" r="0" b="1905"/>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8642" cy="2004969"/>
                        </a:xfrm>
                        <a:prstGeom prst="rect">
                          <a:avLst/>
                        </a:prstGeom>
                        <a:solidFill>
                          <a:schemeClr val="lt1"/>
                        </a:solidFill>
                        <a:ln w="6350">
                          <a:noFill/>
                        </a:ln>
                      </wps:spPr>
                      <wps:txbx>
                        <w:txbxContent>
                          <w:p w14:paraId="0310911E" w14:textId="0C573381" w:rsidR="00A41D0D" w:rsidRDefault="00A41D0D">
                            <w:r>
                              <w:rPr>
                                <w:noProof/>
                              </w:rPr>
                              <w:drawing>
                                <wp:inline distT="0" distB="0" distL="0" distR="0" wp14:anchorId="085F865A" wp14:editId="4DEF2BFA">
                                  <wp:extent cx="1982901" cy="1722755"/>
                                  <wp:effectExtent l="88900" t="88900" r="87630" b="9334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child, child, ind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97619" cy="17355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7F446" id="Text Box 39" o:spid="_x0000_s1028" type="#_x0000_t202" style="position:absolute;margin-left:16.5pt;margin-top:142.05pt;width:201.45pt;height:15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" fillcolor="white [3201]" stroked="f" strokeweight=".5pt">
                <v:textbox>
                  <w:txbxContent>
                    <w:p w14:paraId="0310911E" w14:textId="0C573381" w:rsidR="00A41D0D" w:rsidRDefault="00A41D0D">
                      <w:r>
                        <w:rPr>
                          <w:noProof/>
                        </w:rPr>
                        <w:drawing>
                          <wp:inline distT="0" distB="0" distL="0" distR="0" wp14:anchorId="085F865A" wp14:editId="4DEF2BFA">
                            <wp:extent cx="1982901" cy="1722755"/>
                            <wp:effectExtent l="88900" t="88900" r="87630" b="9334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child, child, ind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97619" cy="17355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r w:rsidR="00C05DAA">
        <w:t>Thinking</w:t>
      </w:r>
      <w:r w:rsidR="00130CE4">
        <w:t xml:space="preserve"> beyond the typical trainings that we provide our </w:t>
      </w:r>
      <w:r w:rsidR="00454018">
        <w:t>teachers and assistants</w:t>
      </w:r>
      <w:r w:rsidR="00130CE4">
        <w:t xml:space="preserve"> in these </w:t>
      </w:r>
      <w:r>
        <w:t>situations;</w:t>
      </w:r>
      <w:r w:rsidR="00130CE4">
        <w:t xml:space="preserve"> </w:t>
      </w:r>
      <w:r w:rsidR="00866FAF">
        <w:t xml:space="preserve">it was decided </w:t>
      </w:r>
      <w:r w:rsidR="00130CE4">
        <w:t>to extend the training for functional communication to our administrative leaders in each building and at the district level.  We felt like all good things flow and are sustainable with the support of the administration.  Laura Miller and Sherida Gentry from WKEC, along with, Michelle Ant</w:t>
      </w:r>
      <w:r w:rsidR="00680B68">
        <w:t>le</w:t>
      </w:r>
      <w:r w:rsidR="00604B28">
        <w:t xml:space="preserve"> from</w:t>
      </w:r>
      <w:r w:rsidR="00130CE4">
        <w:t xml:space="preserve"> KATC, provided a training for our administrators on what AAC may look like in their buildings</w:t>
      </w:r>
      <w:r w:rsidR="00866FAF">
        <w:t>,</w:t>
      </w:r>
      <w:r w:rsidR="00130CE4">
        <w:t xml:space="preserve"> how they can support their staff</w:t>
      </w:r>
      <w:r w:rsidR="00866FAF">
        <w:t>,</w:t>
      </w:r>
      <w:r w:rsidR="00130CE4">
        <w:t xml:space="preserve"> and </w:t>
      </w:r>
      <w:r w:rsidR="00866FAF">
        <w:t xml:space="preserve">how they can </w:t>
      </w:r>
      <w:r w:rsidR="00130CE4">
        <w:t>engage with their students at all communication levels.  We received positive feedback from the administrators following the meeting</w:t>
      </w:r>
      <w:r w:rsidR="00866FAF">
        <w:t>,</w:t>
      </w:r>
      <w:r w:rsidR="00130CE4">
        <w:t xml:space="preserve"> with some</w:t>
      </w:r>
      <w:r w:rsidR="00866FAF">
        <w:t>,</w:t>
      </w:r>
      <w:r w:rsidR="00130CE4">
        <w:t xml:space="preserve"> requesting</w:t>
      </w:r>
      <w:r>
        <w:t xml:space="preserve"> </w:t>
      </w:r>
      <w:r w:rsidR="00130CE4">
        <w:t>additional information.</w:t>
      </w:r>
      <w:r w:rsidR="00866FAF">
        <w:t xml:space="preserve">  Since the training, you will find, in some of our buildings, core communication boards in the office, cafeteria, bathrooms, and on the playgrounds.</w:t>
      </w:r>
      <w:r w:rsidRPr="00A41D0D">
        <w:rPr>
          <w:noProof/>
        </w:rPr>
        <w:t xml:space="preserve"> </w:t>
      </w:r>
    </w:p>
    <w:p w14:paraId="08C6290D" w14:textId="77777777" w:rsidR="00A41D0D" w:rsidRDefault="00A41D0D"/>
    <w:p w14:paraId="608D303A" w14:textId="77777777" w:rsidR="00A41D0D" w:rsidRDefault="00A41D0D"/>
    <w:p w14:paraId="02505139" w14:textId="77777777" w:rsidR="00A41D0D" w:rsidRDefault="00A41D0D"/>
    <w:p w14:paraId="23D0A7C7" w14:textId="77777777" w:rsidR="00A41D0D" w:rsidRDefault="00A41D0D"/>
    <w:p w14:paraId="0FCBA0F6" w14:textId="77777777" w:rsidR="00A41D0D" w:rsidRDefault="00A41D0D"/>
    <w:p w14:paraId="197942D7" w14:textId="16C146F3" w:rsidR="004C76DB" w:rsidRDefault="00866FAF">
      <w:r>
        <w:t>In Graves County, w</w:t>
      </w:r>
      <w:r w:rsidR="006A3713">
        <w:t>e don’t consider this a mission that will ever fully be completed</w:t>
      </w:r>
      <w:r>
        <w:t>.  E</w:t>
      </w:r>
      <w:r w:rsidR="006A3713">
        <w:t>ach year we gain new students at all grade levels</w:t>
      </w:r>
      <w:r>
        <w:t xml:space="preserve"> with varying communication abilities</w:t>
      </w:r>
      <w:r w:rsidR="006A3713">
        <w:t xml:space="preserve">.  </w:t>
      </w:r>
      <w:r>
        <w:t>O</w:t>
      </w:r>
      <w:r w:rsidR="006A3713">
        <w:t xml:space="preserve">ur mission will remain the same.  We will </w:t>
      </w:r>
      <w:r w:rsidR="006A3713" w:rsidRPr="00866FAF">
        <w:rPr>
          <w:u w:val="single"/>
        </w:rPr>
        <w:t>continue</w:t>
      </w:r>
      <w:r w:rsidR="006A3713">
        <w:t xml:space="preserve"> to do whatever is needed to help all students be</w:t>
      </w:r>
      <w:r w:rsidR="00D95B6B">
        <w:t>come</w:t>
      </w:r>
      <w:r w:rsidR="006A3713">
        <w:t xml:space="preserve"> functional communicators.  We will </w:t>
      </w:r>
      <w:r w:rsidR="006A3713" w:rsidRPr="00866FAF">
        <w:rPr>
          <w:u w:val="single"/>
        </w:rPr>
        <w:t>continue</w:t>
      </w:r>
      <w:r w:rsidR="006A3713">
        <w:t xml:space="preserve"> to attend trainings to further our knowledge</w:t>
      </w:r>
      <w:r>
        <w:t xml:space="preserve"> and enhance our practices</w:t>
      </w:r>
      <w:r w:rsidR="006A3713">
        <w:t xml:space="preserve">.  We will </w:t>
      </w:r>
      <w:r w:rsidR="006A3713" w:rsidRPr="00866FAF">
        <w:rPr>
          <w:u w:val="single"/>
        </w:rPr>
        <w:t>continue</w:t>
      </w:r>
      <w:r w:rsidR="006A3713">
        <w:t xml:space="preserve"> to be collaborative among our staff</w:t>
      </w:r>
      <w:r>
        <w:t xml:space="preserve"> to give the best communication instruction</w:t>
      </w:r>
      <w:r w:rsidR="006A3713">
        <w:t xml:space="preserve">.  We will </w:t>
      </w:r>
      <w:r w:rsidR="006A3713" w:rsidRPr="00866FAF">
        <w:rPr>
          <w:u w:val="single"/>
        </w:rPr>
        <w:t>continue</w:t>
      </w:r>
      <w:r w:rsidR="006A3713">
        <w:t xml:space="preserve"> </w:t>
      </w:r>
      <w:r w:rsidR="00D95B6B">
        <w:t xml:space="preserve">to </w:t>
      </w:r>
      <w:r w:rsidR="006A3713">
        <w:t xml:space="preserve">provide opportunities to model, aide, and stimulate communication at all levels.  </w:t>
      </w:r>
    </w:p>
    <w:p w14:paraId="5C05E907" w14:textId="77777777" w:rsidR="00643724" w:rsidRPr="00D236B8" w:rsidRDefault="00643724" w:rsidP="00643724">
      <w:pPr>
        <w:rPr>
          <w:b/>
          <w:sz w:val="40"/>
          <w:szCs w:val="40"/>
        </w:rPr>
      </w:pPr>
      <w:r w:rsidRPr="00D236B8">
        <w:rPr>
          <w:b/>
          <w:sz w:val="40"/>
          <w:szCs w:val="40"/>
        </w:rPr>
        <w:t>WE WILL CONTINUE…</w:t>
      </w:r>
    </w:p>
    <w:p w14:paraId="4616B162" w14:textId="419525F5" w:rsidR="00D236B8" w:rsidRPr="00D236B8" w:rsidRDefault="00C05FA4" w:rsidP="00D236B8">
      <w:r>
        <w:rPr>
          <w:noProof/>
        </w:rPr>
        <mc:AlternateContent>
          <mc:Choice Requires="wps">
            <w:drawing>
              <wp:anchor distT="0" distB="0" distL="114300" distR="114300" simplePos="0" relativeHeight="251689984" behindDoc="0" locked="0" layoutInCell="1" allowOverlap="1" wp14:anchorId="671AF5D6" wp14:editId="2FBFF97E">
                <wp:simplePos x="0" y="0"/>
                <wp:positionH relativeFrom="column">
                  <wp:posOffset>-246743</wp:posOffset>
                </wp:positionH>
                <wp:positionV relativeFrom="paragraph">
                  <wp:posOffset>157661</wp:posOffset>
                </wp:positionV>
                <wp:extent cx="7228114" cy="6995886"/>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228114" cy="6995886"/>
                        </a:xfrm>
                        <a:prstGeom prst="rect">
                          <a:avLst/>
                        </a:prstGeom>
                        <a:noFill/>
                        <a:ln w="6350">
                          <a:noFill/>
                        </a:ln>
                      </wps:spPr>
                      <wps:txbx>
                        <w:txbxContent>
                          <w:p w14:paraId="4FCB8EFA" w14:textId="651C0CAD" w:rsidR="00C05FA4" w:rsidRDefault="00C05FA4">
                            <w:r>
                              <w:rPr>
                                <w:noProof/>
                              </w:rPr>
                              <w:drawing>
                                <wp:inline distT="0" distB="0" distL="0" distR="0" wp14:anchorId="001F3845" wp14:editId="6B76F50D">
                                  <wp:extent cx="6298565" cy="7124033"/>
                                  <wp:effectExtent l="0" t="0" r="635" b="127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llage of people posing for a photo&#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318988" cy="7147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AF5D6" id="Text Box 18" o:spid="_x0000_s1029" type="#_x0000_t202" style="position:absolute;margin-left:-19.45pt;margin-top:12.4pt;width:569.15pt;height:550.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" filled="f" stroked="f" strokeweight=".5pt">
                <v:textbox>
                  <w:txbxContent>
                    <w:p w14:paraId="4FCB8EFA" w14:textId="651C0CAD" w:rsidR="00C05FA4" w:rsidRDefault="00C05FA4">
                      <w:r>
                        <w:rPr>
                          <w:noProof/>
                        </w:rPr>
                        <w:drawing>
                          <wp:inline distT="0" distB="0" distL="0" distR="0" wp14:anchorId="001F3845" wp14:editId="6B76F50D">
                            <wp:extent cx="6298565" cy="7124033"/>
                            <wp:effectExtent l="0" t="0" r="635" b="127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llage of people posing for a photo&#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318988" cy="7147133"/>
                                    </a:xfrm>
                                    <a:prstGeom prst="rect">
                                      <a:avLst/>
                                    </a:prstGeom>
                                  </pic:spPr>
                                </pic:pic>
                              </a:graphicData>
                            </a:graphic>
                          </wp:inline>
                        </w:drawing>
                      </w:r>
                    </w:p>
                  </w:txbxContent>
                </v:textbox>
              </v:shape>
            </w:pict>
          </mc:Fallback>
        </mc:AlternateContent>
      </w:r>
      <w:r w:rsidR="00D82684">
        <w:rPr>
          <w:noProof/>
        </w:rPr>
        <mc:AlternateContent>
          <mc:Choice Requires="wps">
            <w:drawing>
              <wp:anchor distT="45720" distB="45720" distL="114300" distR="114300" simplePos="0" relativeHeight="251662336" behindDoc="0" locked="0" layoutInCell="1" allowOverlap="1" wp14:anchorId="06DB5157" wp14:editId="72D33195">
                <wp:simplePos x="0" y="0"/>
                <wp:positionH relativeFrom="margin">
                  <wp:align>left</wp:align>
                </wp:positionH>
                <wp:positionV relativeFrom="paragraph">
                  <wp:posOffset>9525</wp:posOffset>
                </wp:positionV>
                <wp:extent cx="2419350" cy="1266825"/>
                <wp:effectExtent l="0" t="0" r="0" b="9525"/>
                <wp:wrapSquare wrapText="bothSides"/>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66825"/>
                        </a:xfrm>
                        <a:prstGeom prst="rect">
                          <a:avLst/>
                        </a:prstGeom>
                        <a:solidFill>
                          <a:srgbClr val="FFFFFF"/>
                        </a:solidFill>
                        <a:ln w="9525">
                          <a:noFill/>
                          <a:miter lim="800000"/>
                          <a:headEnd/>
                          <a:tailEnd/>
                        </a:ln>
                      </wps:spPr>
                      <wps:txbx>
                        <w:txbxContent>
                          <w:p w14:paraId="1D31214D" w14:textId="7DFE4547" w:rsidR="00D82684" w:rsidRDefault="00D826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B5157" id="_x0000_s1030" type="#_x0000_t202" style="position:absolute;margin-left:0;margin-top:.75pt;width:190.5pt;height:99.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" stroked="f">
                <v:textbox>
                  <w:txbxContent>
                    <w:p w14:paraId="1D31214D" w14:textId="7DFE4547" w:rsidR="00D82684" w:rsidRDefault="00D82684"/>
                  </w:txbxContent>
                </v:textbox>
                <w10:wrap type="square" anchorx="margin"/>
              </v:shape>
            </w:pict>
          </mc:Fallback>
        </mc:AlternateContent>
      </w:r>
    </w:p>
    <w:p w14:paraId="6F9FDEAE" w14:textId="1C942635" w:rsidR="00D236B8" w:rsidRPr="00D236B8" w:rsidRDefault="00C4206F" w:rsidP="00D236B8">
      <w:r>
        <w:rPr>
          <w:noProof/>
        </w:rPr>
        <mc:AlternateContent>
          <mc:Choice Requires="wps">
            <w:drawing>
              <wp:anchor distT="45720" distB="45720" distL="114300" distR="114300" simplePos="0" relativeHeight="251666432" behindDoc="0" locked="0" layoutInCell="1" allowOverlap="1" wp14:anchorId="1F9D049D" wp14:editId="2B222707">
                <wp:simplePos x="0" y="0"/>
                <wp:positionH relativeFrom="margin">
                  <wp:align>left</wp:align>
                </wp:positionH>
                <wp:positionV relativeFrom="paragraph">
                  <wp:posOffset>288290</wp:posOffset>
                </wp:positionV>
                <wp:extent cx="2181225" cy="1990725"/>
                <wp:effectExtent l="0" t="0" r="9525" b="9525"/>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990725"/>
                        </a:xfrm>
                        <a:prstGeom prst="rect">
                          <a:avLst/>
                        </a:prstGeom>
                        <a:solidFill>
                          <a:srgbClr val="FFFFFF"/>
                        </a:solidFill>
                        <a:ln w="9525">
                          <a:noFill/>
                          <a:miter lim="800000"/>
                          <a:headEnd/>
                          <a:tailEnd/>
                        </a:ln>
                      </wps:spPr>
                      <wps:txbx>
                        <w:txbxContent>
                          <w:p w14:paraId="65F430AC" w14:textId="40ABCD5D" w:rsidR="00C4206F" w:rsidRDefault="00C420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D049D" id="_x0000_s1031" type="#_x0000_t202" style="position:absolute;margin-left:0;margin-top:22.7pt;width:171.75pt;height:156.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" stroked="f">
                <v:textbox>
                  <w:txbxContent>
                    <w:p w14:paraId="65F430AC" w14:textId="40ABCD5D" w:rsidR="00C4206F" w:rsidRDefault="00C4206F"/>
                  </w:txbxContent>
                </v:textbox>
                <w10:wrap type="square" anchorx="margin"/>
              </v:shape>
            </w:pict>
          </mc:Fallback>
        </mc:AlternateContent>
      </w:r>
    </w:p>
    <w:p w14:paraId="59C22A1C" w14:textId="067150AC" w:rsidR="00243A98" w:rsidRDefault="00243A98" w:rsidP="00243A98"/>
    <w:p w14:paraId="443098A5" w14:textId="5B178525" w:rsidR="00C05FA4" w:rsidRDefault="00C05FA4" w:rsidP="00243A98"/>
    <w:p w14:paraId="305BCEDC" w14:textId="4D1B8F69" w:rsidR="00C05FA4" w:rsidRDefault="00C05FA4" w:rsidP="00243A98"/>
    <w:p w14:paraId="35597F8B" w14:textId="457ECD84" w:rsidR="00C05FA4" w:rsidRDefault="00C05FA4" w:rsidP="00243A98"/>
    <w:p w14:paraId="2C9F0883" w14:textId="6C164EF9" w:rsidR="00C05FA4" w:rsidRDefault="00C05FA4" w:rsidP="00243A98"/>
    <w:p w14:paraId="2EE087F1" w14:textId="76CBE829" w:rsidR="00C05FA4" w:rsidRDefault="00C05FA4" w:rsidP="00243A98"/>
    <w:p w14:paraId="07967545" w14:textId="321D7BA9" w:rsidR="00C05FA4" w:rsidRDefault="00C05FA4" w:rsidP="00243A98"/>
    <w:p w14:paraId="301DC096" w14:textId="00720B32" w:rsidR="00C05FA4" w:rsidRDefault="00C05FA4" w:rsidP="00243A98"/>
    <w:p w14:paraId="32242254" w14:textId="2F45CDF4" w:rsidR="00C05FA4" w:rsidRDefault="00C05FA4" w:rsidP="00243A98"/>
    <w:p w14:paraId="23FADC07" w14:textId="77777777" w:rsidR="00C05FA4" w:rsidRDefault="00C05FA4" w:rsidP="00243A98"/>
    <w:p w14:paraId="08D6628C" w14:textId="1D382A72" w:rsidR="00243A98" w:rsidRDefault="00243A98" w:rsidP="00243A98"/>
    <w:p w14:paraId="0EC1165B" w14:textId="12FC8114" w:rsidR="00C05FA4" w:rsidRDefault="00C05FA4" w:rsidP="00243A98"/>
    <w:p w14:paraId="7BF0A65E" w14:textId="77777777" w:rsidR="00C05FA4" w:rsidRDefault="00C05FA4" w:rsidP="00243A98"/>
    <w:p w14:paraId="238F3754" w14:textId="4E25B1BC" w:rsidR="006A3713" w:rsidRDefault="006A3713" w:rsidP="00243A98">
      <w:pPr>
        <w:ind w:firstLine="720"/>
      </w:pPr>
    </w:p>
    <w:p w14:paraId="172058E8" w14:textId="328F52E6" w:rsidR="00C05FA4" w:rsidRDefault="00C05FA4" w:rsidP="00243A98">
      <w:pPr>
        <w:ind w:firstLine="720"/>
      </w:pPr>
    </w:p>
    <w:p w14:paraId="3F6C0AAF" w14:textId="2EE2C034" w:rsidR="00C05FA4" w:rsidRDefault="00C05FA4" w:rsidP="00243A98">
      <w:pPr>
        <w:ind w:firstLine="720"/>
      </w:pPr>
    </w:p>
    <w:p w14:paraId="4BF4628E" w14:textId="7975CF5A" w:rsidR="00C05FA4" w:rsidRDefault="00C05FA4" w:rsidP="00243A98">
      <w:pPr>
        <w:ind w:firstLine="720"/>
      </w:pPr>
    </w:p>
    <w:p w14:paraId="37A0B3DF" w14:textId="77777777" w:rsidR="00C05FA4" w:rsidRDefault="00C05FA4" w:rsidP="00243A98">
      <w:pPr>
        <w:ind w:firstLine="720"/>
      </w:pPr>
    </w:p>
    <w:p w14:paraId="484A5A45" w14:textId="77777777" w:rsidR="00E56CC6" w:rsidRDefault="00E56CC6" w:rsidP="00243A98">
      <w:pPr>
        <w:ind w:firstLine="720"/>
      </w:pPr>
    </w:p>
    <w:p w14:paraId="6775F137" w14:textId="77777777" w:rsidR="00E56CC6" w:rsidRDefault="00E56CC6" w:rsidP="00243A98">
      <w:pPr>
        <w:ind w:firstLine="720"/>
      </w:pPr>
    </w:p>
    <w:p w14:paraId="58F19F4F" w14:textId="77777777" w:rsidR="00604B28" w:rsidRDefault="00604B28" w:rsidP="00604B28">
      <w:pPr>
        <w:jc w:val="center"/>
        <w:rPr>
          <w:sz w:val="36"/>
          <w:szCs w:val="36"/>
        </w:rPr>
      </w:pPr>
    </w:p>
    <w:p w14:paraId="48798286" w14:textId="77777777" w:rsidR="00604B28" w:rsidRPr="00021D55" w:rsidRDefault="00604B28" w:rsidP="00604B28">
      <w:pPr>
        <w:jc w:val="center"/>
        <w:rPr>
          <w:color w:val="201F1E"/>
          <w:sz w:val="23"/>
          <w:szCs w:val="23"/>
          <w:highlight w:val="white"/>
        </w:rPr>
      </w:pPr>
      <w:r w:rsidRPr="00021D55">
        <w:rPr>
          <w:sz w:val="36"/>
          <w:szCs w:val="36"/>
        </w:rPr>
        <w:t>Special Education Cooperatives</w:t>
      </w:r>
    </w:p>
    <w:p w14:paraId="78912CF0" w14:textId="734F34DC" w:rsidR="00604B28" w:rsidRDefault="00604B28" w:rsidP="00604B28">
      <w:r>
        <w:rPr>
          <w:noProof/>
        </w:rPr>
        <w:drawing>
          <wp:inline distT="0" distB="0" distL="0" distR="0" wp14:anchorId="060A49B6" wp14:editId="53BA7DEB">
            <wp:extent cx="1104900" cy="609600"/>
            <wp:effectExtent l="0" t="0" r="0" b="0"/>
            <wp:docPr id="16" name="Picture 16" descr="CKE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xml:space="preserve">                       </w:t>
      </w:r>
      <w:r>
        <w:rPr>
          <w:noProof/>
        </w:rPr>
        <w:drawing>
          <wp:inline distT="0" distB="0" distL="0" distR="0" wp14:anchorId="347D800E" wp14:editId="4DA67133">
            <wp:extent cx="1363980" cy="563880"/>
            <wp:effectExtent l="0" t="0" r="7620" b="7620"/>
            <wp:docPr id="41" name="Picture 41" descr="GRRE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xml:space="preserve">                          </w:t>
      </w:r>
      <w:r>
        <w:rPr>
          <w:noProof/>
        </w:rPr>
        <w:drawing>
          <wp:inline distT="0" distB="0" distL="0" distR="0" wp14:anchorId="0551A2BF" wp14:editId="27DD3E79">
            <wp:extent cx="1310640" cy="624840"/>
            <wp:effectExtent l="0" t="0" r="3810" b="3810"/>
            <wp:docPr id="42" name="Picture 42" descr="SES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p>
    <w:p w14:paraId="7475E05B" w14:textId="77777777" w:rsidR="00604B28" w:rsidRDefault="00604B28" w:rsidP="00604B28">
      <w:r>
        <w:rPr>
          <w:noProof/>
        </w:rPr>
        <w:drawing>
          <wp:inline distT="0" distB="0" distL="0" distR="0" wp14:anchorId="6DB26D90" wp14:editId="712223B2">
            <wp:extent cx="1051560" cy="708660"/>
            <wp:effectExtent l="0" t="0" r="0" b="0"/>
            <wp:docPr id="43" name="Picture 43" descr="KVE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xml:space="preserve">                      </w:t>
      </w:r>
      <w:r>
        <w:rPr>
          <w:noProof/>
        </w:rPr>
        <w:drawing>
          <wp:inline distT="0" distB="0" distL="0" distR="0" wp14:anchorId="45C06391" wp14:editId="00B88DEB">
            <wp:extent cx="1737360" cy="548640"/>
            <wp:effectExtent l="0" t="0" r="0" b="3810"/>
            <wp:docPr id="44" name="Picture 44" descr="OVEC">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xml:space="preserve">                         </w:t>
      </w:r>
      <w:r>
        <w:rPr>
          <w:noProof/>
        </w:rPr>
        <w:drawing>
          <wp:inline distT="0" distB="0" distL="0" distR="0" wp14:anchorId="4329147D" wp14:editId="1A03C805">
            <wp:extent cx="1181100" cy="655320"/>
            <wp:effectExtent l="0" t="0" r="0" b="0"/>
            <wp:docPr id="45" name="Picture 45" descr="GLE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xml:space="preserve">         </w:t>
      </w:r>
    </w:p>
    <w:p w14:paraId="692CF5EC" w14:textId="77777777" w:rsidR="00604B28" w:rsidRPr="00021D55" w:rsidRDefault="00604B28" w:rsidP="00604B28">
      <w:r>
        <w:t xml:space="preserve">         </w:t>
      </w:r>
      <w:r>
        <w:rPr>
          <w:noProof/>
        </w:rPr>
        <w:drawing>
          <wp:inline distT="0" distB="0" distL="0" distR="0" wp14:anchorId="1E1D2722" wp14:editId="5F73097C">
            <wp:extent cx="1851660" cy="617220"/>
            <wp:effectExtent l="0" t="0" r="0" b="0"/>
            <wp:docPr id="46" name="Picture 46" descr="KED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xml:space="preserve">           </w:t>
      </w:r>
      <w:r>
        <w:rPr>
          <w:noProof/>
        </w:rPr>
        <w:drawing>
          <wp:inline distT="0" distB="0" distL="0" distR="0" wp14:anchorId="5B3FB47C" wp14:editId="35FBDC1A">
            <wp:extent cx="1337310" cy="771525"/>
            <wp:effectExtent l="0" t="0" r="0" b="9525"/>
            <wp:docPr id="17" name="Picture 17" descr="WKEC">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337310" cy="771525"/>
                    </a:xfrm>
                    <a:prstGeom prst="rect">
                      <a:avLst/>
                    </a:prstGeom>
                    <a:noFill/>
                    <a:ln>
                      <a:noFill/>
                    </a:ln>
                  </pic:spPr>
                </pic:pic>
              </a:graphicData>
            </a:graphic>
          </wp:inline>
        </w:drawing>
      </w:r>
      <w:r>
        <w:t xml:space="preserve">               </w:t>
      </w:r>
      <w:r w:rsidRPr="004E3E35">
        <w:rPr>
          <w:noProof/>
        </w:rPr>
        <w:drawing>
          <wp:inline distT="0" distB="0" distL="0" distR="0" wp14:anchorId="1A37B03B" wp14:editId="4DA3EEC1">
            <wp:extent cx="959022" cy="906779"/>
            <wp:effectExtent l="0" t="0" r="0" b="8255"/>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medium confidence"/>
                    <pic:cNvPicPr/>
                  </pic:nvPicPr>
                  <pic:blipFill>
                    <a:blip r:embed="rId38"/>
                    <a:stretch>
                      <a:fillRect/>
                    </a:stretch>
                  </pic:blipFill>
                  <pic:spPr>
                    <a:xfrm>
                      <a:off x="0" y="0"/>
                      <a:ext cx="986601" cy="932855"/>
                    </a:xfrm>
                    <a:prstGeom prst="rect">
                      <a:avLst/>
                    </a:prstGeom>
                  </pic:spPr>
                </pic:pic>
              </a:graphicData>
            </a:graphic>
          </wp:inline>
        </w:drawing>
      </w:r>
      <w:r>
        <w:t xml:space="preserve">                     </w:t>
      </w:r>
    </w:p>
    <w:p w14:paraId="7CE34A1A" w14:textId="77777777" w:rsidR="00604B28" w:rsidRDefault="00604B28" w:rsidP="00604B28">
      <w:pPr>
        <w:jc w:val="center"/>
        <w:rPr>
          <w:rFonts w:cstheme="minorHAnsi"/>
          <w:sz w:val="36"/>
          <w:szCs w:val="36"/>
        </w:rPr>
      </w:pPr>
    </w:p>
    <w:p w14:paraId="369ED2D0" w14:textId="77777777" w:rsidR="00604B28" w:rsidRPr="00F41405" w:rsidRDefault="00604B28" w:rsidP="00604B28">
      <w:pPr>
        <w:jc w:val="center"/>
        <w:rPr>
          <w:rFonts w:cstheme="minorHAnsi"/>
          <w:sz w:val="36"/>
          <w:szCs w:val="36"/>
        </w:rPr>
      </w:pPr>
      <w:r w:rsidRPr="00F41405">
        <w:rPr>
          <w:rFonts w:cstheme="minorHAnsi"/>
          <w:sz w:val="36"/>
          <w:szCs w:val="36"/>
        </w:rPr>
        <w:t>Early Childhood Regional Training Centers</w:t>
      </w:r>
      <w:r>
        <w:rPr>
          <w:noProof/>
          <w:sz w:val="36"/>
          <w:szCs w:val="36"/>
        </w:rPr>
        <w:drawing>
          <wp:inline distT="0" distB="0" distL="0" distR="0" wp14:anchorId="2B9D3AFA" wp14:editId="250B45D8">
            <wp:extent cx="2666341" cy="1250585"/>
            <wp:effectExtent l="0" t="0" r="1270" b="698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hanger&#10;&#10;Description automatically generated"/>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67909" cy="1298223"/>
                    </a:xfrm>
                    <a:prstGeom prst="rect">
                      <a:avLst/>
                    </a:prstGeom>
                    <a:noFill/>
                    <a:ln>
                      <a:noFill/>
                    </a:ln>
                  </pic:spPr>
                </pic:pic>
              </a:graphicData>
            </a:graphic>
          </wp:inline>
        </w:drawing>
      </w:r>
    </w:p>
    <w:p w14:paraId="32B3B741" w14:textId="77777777" w:rsidR="00E56CC6" w:rsidRPr="00243A98" w:rsidRDefault="00E56CC6" w:rsidP="00243A98">
      <w:pPr>
        <w:ind w:firstLine="720"/>
      </w:pPr>
    </w:p>
    <w:sectPr w:rsidR="00E56CC6" w:rsidRPr="00243A98" w:rsidSect="00A41D0D">
      <w:headerReference w:type="default" r:id="rId41"/>
      <w:pgSz w:w="12240" w:h="15840"/>
      <w:pgMar w:top="515" w:right="1440" w:bottom="11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5634C" w14:textId="77777777" w:rsidR="009723B6" w:rsidRDefault="009723B6" w:rsidP="00D236B8">
      <w:pPr>
        <w:spacing w:after="0" w:line="240" w:lineRule="auto"/>
      </w:pPr>
      <w:r>
        <w:separator/>
      </w:r>
    </w:p>
  </w:endnote>
  <w:endnote w:type="continuationSeparator" w:id="0">
    <w:p w14:paraId="63DC37EA" w14:textId="77777777" w:rsidR="009723B6" w:rsidRDefault="009723B6" w:rsidP="00D23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A391D" w14:textId="77777777" w:rsidR="009723B6" w:rsidRDefault="009723B6" w:rsidP="00D236B8">
      <w:pPr>
        <w:spacing w:after="0" w:line="240" w:lineRule="auto"/>
      </w:pPr>
      <w:r>
        <w:separator/>
      </w:r>
    </w:p>
  </w:footnote>
  <w:footnote w:type="continuationSeparator" w:id="0">
    <w:p w14:paraId="016747F5" w14:textId="77777777" w:rsidR="009723B6" w:rsidRDefault="009723B6" w:rsidP="00D23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6E9DD" w14:textId="557CCC72" w:rsidR="00680B68" w:rsidRPr="00680B68" w:rsidRDefault="00680B68" w:rsidP="00680B68">
    <w:pPr>
      <w:rPr>
        <w:b/>
        <w:sz w:val="10"/>
        <w:szCs w:val="10"/>
      </w:rPr>
    </w:pPr>
  </w:p>
  <w:p w14:paraId="19E4D312" w14:textId="557CCC72" w:rsidR="00680B68" w:rsidRDefault="00680B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488"/>
    <w:rsid w:val="0000459F"/>
    <w:rsid w:val="0007772B"/>
    <w:rsid w:val="00082EBF"/>
    <w:rsid w:val="001024F4"/>
    <w:rsid w:val="00130CE4"/>
    <w:rsid w:val="00147227"/>
    <w:rsid w:val="001812AB"/>
    <w:rsid w:val="0019029D"/>
    <w:rsid w:val="00243A98"/>
    <w:rsid w:val="0029477D"/>
    <w:rsid w:val="00454018"/>
    <w:rsid w:val="0046488D"/>
    <w:rsid w:val="004C76DB"/>
    <w:rsid w:val="004F3488"/>
    <w:rsid w:val="00511DA0"/>
    <w:rsid w:val="00524733"/>
    <w:rsid w:val="005311C9"/>
    <w:rsid w:val="00542459"/>
    <w:rsid w:val="005501F6"/>
    <w:rsid w:val="0057395B"/>
    <w:rsid w:val="005B7718"/>
    <w:rsid w:val="00604B28"/>
    <w:rsid w:val="00643724"/>
    <w:rsid w:val="00680B68"/>
    <w:rsid w:val="006A3713"/>
    <w:rsid w:val="006C6264"/>
    <w:rsid w:val="00773E4F"/>
    <w:rsid w:val="00781A06"/>
    <w:rsid w:val="00826B7D"/>
    <w:rsid w:val="00866FAF"/>
    <w:rsid w:val="008F4E2A"/>
    <w:rsid w:val="0091556E"/>
    <w:rsid w:val="00924B66"/>
    <w:rsid w:val="009723B6"/>
    <w:rsid w:val="00982424"/>
    <w:rsid w:val="00A252A0"/>
    <w:rsid w:val="00A41D0D"/>
    <w:rsid w:val="00A75CE5"/>
    <w:rsid w:val="00AD23EF"/>
    <w:rsid w:val="00B70A22"/>
    <w:rsid w:val="00BA264D"/>
    <w:rsid w:val="00C05DAA"/>
    <w:rsid w:val="00C05FA4"/>
    <w:rsid w:val="00C4206F"/>
    <w:rsid w:val="00C64CFB"/>
    <w:rsid w:val="00C97872"/>
    <w:rsid w:val="00D236B8"/>
    <w:rsid w:val="00D5712E"/>
    <w:rsid w:val="00D82684"/>
    <w:rsid w:val="00D842C1"/>
    <w:rsid w:val="00D95B6B"/>
    <w:rsid w:val="00E56CC6"/>
    <w:rsid w:val="00E96A38"/>
    <w:rsid w:val="00EA7C25"/>
    <w:rsid w:val="00EC7131"/>
    <w:rsid w:val="00F30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C003B"/>
  <w15:chartTrackingRefBased/>
  <w15:docId w15:val="{1DC4E29B-6AD7-4E4F-A5CF-3510A2704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36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6B8"/>
  </w:style>
  <w:style w:type="paragraph" w:styleId="Footer">
    <w:name w:val="footer"/>
    <w:basedOn w:val="Normal"/>
    <w:link w:val="FooterChar"/>
    <w:uiPriority w:val="99"/>
    <w:unhideWhenUsed/>
    <w:rsid w:val="00D23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6B8"/>
  </w:style>
  <w:style w:type="paragraph" w:styleId="NoSpacing">
    <w:name w:val="No Spacing"/>
    <w:uiPriority w:val="1"/>
    <w:qFormat/>
    <w:rsid w:val="00781A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hyperlink" Target="https://www.ovec.org/" TargetMode="External"/><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image" Target="cid:image020.png@01D622D0.1CA844E0" TargetMode="External"/><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cid:image008.png@01D622D0.1CA844E0" TargetMode="External"/><Relationship Id="rId29" Type="http://schemas.openxmlformats.org/officeDocument/2006/relationships/hyperlink" Target="https://www.kyglec.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hyperlink" Target="http://www.kedc.org/" TargetMode="External"/><Relationship Id="rId37" Type="http://schemas.openxmlformats.org/officeDocument/2006/relationships/image" Target="cid:image022.png@01D622D0.1CA844E0" TargetMode="External"/><Relationship Id="rId40" Type="http://schemas.openxmlformats.org/officeDocument/2006/relationships/image" Target="cid:ii_km0wz0v40" TargetMode="Externa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kentuckyvalley.org/" TargetMode="External"/><Relationship Id="rId28" Type="http://schemas.openxmlformats.org/officeDocument/2006/relationships/image" Target="cid:image016.png@01D622D0.1CA844E0" TargetMode="External"/><Relationship Id="rId36"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cid:image010.png@01D622D0.1CA844E0" TargetMode="External"/><Relationship Id="rId31" Type="http://schemas.openxmlformats.org/officeDocument/2006/relationships/image" Target="cid:image018.png@01D622D0.1CA844E0" TargetMode="External"/><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kec.org/" TargetMode="External"/><Relationship Id="rId22" Type="http://schemas.openxmlformats.org/officeDocument/2006/relationships/image" Target="cid:image012.png@01D622D0.1CA844E0"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www.wkec.org/"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www.grrec.org/" TargetMode="External"/><Relationship Id="rId25" Type="http://schemas.openxmlformats.org/officeDocument/2006/relationships/image" Target="cid:image014.png@01D622D0.1CA844E0"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customXml" Target="../customXml/item4.xml"/><Relationship Id="rId20" Type="http://schemas.openxmlformats.org/officeDocument/2006/relationships/hyperlink" Target="https://sesccoop.org/"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2021-04-14T04:00:00+00:00</Publication_x0020_Date>
    <Audience1 xmlns="3a62de7d-ba57-4f43-9dae-9623ba637be0"/>
    <_dlc_DocId xmlns="3a62de7d-ba57-4f43-9dae-9623ba637be0">KYED-257-207</_dlc_DocId>
    <_dlc_DocIdUrl xmlns="3a62de7d-ba57-4f43-9dae-9623ba637be0">
      <Url>https://www.education.ky.gov/specialed/_layouts/15/DocIdRedir.aspx?ID=KYED-257-207</Url>
      <Description>KYED-257-207</Description>
    </_dlc_DocIdUrl>
  </documentManagement>
</p:properties>
</file>

<file path=customXml/itemProps1.xml><?xml version="1.0" encoding="utf-8"?>
<ds:datastoreItem xmlns:ds="http://schemas.openxmlformats.org/officeDocument/2006/customXml" ds:itemID="{780A0260-5843-4B38-A589-36BE9400144B}">
  <ds:schemaRefs>
    <ds:schemaRef ds:uri="http://schemas.openxmlformats.org/officeDocument/2006/bibliography"/>
  </ds:schemaRefs>
</ds:datastoreItem>
</file>

<file path=customXml/itemProps2.xml><?xml version="1.0" encoding="utf-8"?>
<ds:datastoreItem xmlns:ds="http://schemas.openxmlformats.org/officeDocument/2006/customXml" ds:itemID="{756032EE-B1A8-4DB8-A56B-D22379D158F6}"/>
</file>

<file path=customXml/itemProps3.xml><?xml version="1.0" encoding="utf-8"?>
<ds:datastoreItem xmlns:ds="http://schemas.openxmlformats.org/officeDocument/2006/customXml" ds:itemID="{D7EEE8FF-9F04-40E2-9904-D732B3CD25AD}"/>
</file>

<file path=customXml/itemProps4.xml><?xml version="1.0" encoding="utf-8"?>
<ds:datastoreItem xmlns:ds="http://schemas.openxmlformats.org/officeDocument/2006/customXml" ds:itemID="{CBA7F54B-2907-4850-9E04-74E03D180278}"/>
</file>

<file path=customXml/itemProps5.xml><?xml version="1.0" encoding="utf-8"?>
<ds:datastoreItem xmlns:ds="http://schemas.openxmlformats.org/officeDocument/2006/customXml" ds:itemID="{13FAE7BF-5BD3-4D91-8D0D-118A295A216D}"/>
</file>

<file path=docProps/app.xml><?xml version="1.0" encoding="utf-8"?>
<Properties xmlns="http://schemas.openxmlformats.org/officeDocument/2006/extended-properties" xmlns:vt="http://schemas.openxmlformats.org/officeDocument/2006/docPropsVTypes">
  <Template>Normal</Template>
  <TotalTime>12</TotalTime>
  <Pages>4</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Graves County School</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Carmen (Graves Co.)</dc:creator>
  <cp:keywords/>
  <dc:description/>
  <cp:lastModifiedBy>McCowan, Joseph - Office of Special Education and Early Learning</cp:lastModifiedBy>
  <cp:revision>4</cp:revision>
  <dcterms:created xsi:type="dcterms:W3CDTF">2021-04-12T12:57:00Z</dcterms:created>
  <dcterms:modified xsi:type="dcterms:W3CDTF">2021-04-13T12:47:00Z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893c25f1-663f-4104-a630-2c953f7a569f</vt:lpwstr>
  </property>
</Properties>
</file>