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754A8" w14:textId="77777777" w:rsidR="00C31D7B" w:rsidRDefault="00351DE0" w:rsidP="00FF0DD2">
      <w:pPr>
        <w:pStyle w:val="Heading1"/>
      </w:pPr>
      <w:r w:rsidRPr="002829A6">
        <w:t>Kentucky Academic Standards Diagnostic</w:t>
      </w:r>
    </w:p>
    <w:p w14:paraId="70C7A9D0" w14:textId="77777777" w:rsidR="00FF0DD2" w:rsidRPr="00FF0DD2" w:rsidRDefault="00FF0DD2" w:rsidP="00FF0DD2">
      <w:pPr>
        <w:pStyle w:val="Heading2"/>
      </w:pPr>
      <w:r w:rsidRPr="002829A6">
        <w:t>Component 1: Develops, in collaboration with district building leadership teams, a plan for standards implementation and communicates the plan to all stakeholders.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tandards Diagnostic Component One"/>
        <w:tblDescription w:val="This table contains the decriptors for Componet 1 of the Kentucky Academic Standards Diagnostic tool."/>
      </w:tblPr>
      <w:tblGrid>
        <w:gridCol w:w="4045"/>
        <w:gridCol w:w="1800"/>
        <w:gridCol w:w="1925"/>
        <w:gridCol w:w="5180"/>
      </w:tblGrid>
      <w:tr w:rsidR="00C34C00" w14:paraId="22EB8A05" w14:textId="77777777" w:rsidTr="00F76C75">
        <w:trPr>
          <w:cantSplit/>
          <w:tblHeader/>
        </w:trPr>
        <w:tc>
          <w:tcPr>
            <w:tcW w:w="4045" w:type="dxa"/>
          </w:tcPr>
          <w:p w14:paraId="36CA8946" w14:textId="77777777" w:rsidR="00C34C00" w:rsidRPr="00F407F0" w:rsidRDefault="00C34C00" w:rsidP="00F407F0">
            <w:pPr>
              <w:pStyle w:val="Heading2"/>
              <w:outlineLvl w:val="1"/>
              <w:rPr>
                <w:sz w:val="24"/>
              </w:rPr>
            </w:pPr>
            <w:r w:rsidRPr="00F407F0">
              <w:rPr>
                <w:sz w:val="24"/>
              </w:rPr>
              <w:t>Descriptor</w:t>
            </w:r>
          </w:p>
        </w:tc>
        <w:tc>
          <w:tcPr>
            <w:tcW w:w="1800" w:type="dxa"/>
          </w:tcPr>
          <w:p w14:paraId="13010DE3" w14:textId="77777777" w:rsidR="00C34C00" w:rsidRPr="00F407F0" w:rsidRDefault="00C34C00" w:rsidP="00F407F0">
            <w:pPr>
              <w:pStyle w:val="Heading2"/>
              <w:outlineLvl w:val="1"/>
              <w:rPr>
                <w:sz w:val="24"/>
              </w:rPr>
            </w:pPr>
            <w:r w:rsidRPr="00F407F0">
              <w:rPr>
                <w:sz w:val="24"/>
              </w:rPr>
              <w:t>Evidence of Implementation</w:t>
            </w:r>
          </w:p>
        </w:tc>
        <w:tc>
          <w:tcPr>
            <w:tcW w:w="1925" w:type="dxa"/>
          </w:tcPr>
          <w:p w14:paraId="2A7E6D92" w14:textId="77777777" w:rsidR="00C34C00" w:rsidRPr="00F407F0" w:rsidRDefault="00C34C00" w:rsidP="00F407F0">
            <w:pPr>
              <w:pStyle w:val="Heading2"/>
              <w:outlineLvl w:val="1"/>
              <w:rPr>
                <w:i/>
                <w:sz w:val="24"/>
              </w:rPr>
            </w:pPr>
            <w:r w:rsidRPr="00F407F0">
              <w:rPr>
                <w:sz w:val="24"/>
              </w:rPr>
              <w:t>No Evidence of Implementation</w:t>
            </w:r>
          </w:p>
        </w:tc>
        <w:tc>
          <w:tcPr>
            <w:tcW w:w="5180" w:type="dxa"/>
          </w:tcPr>
          <w:p w14:paraId="4F3E450B" w14:textId="77777777" w:rsidR="00C34C00" w:rsidRPr="00F407F0" w:rsidRDefault="00C34C00" w:rsidP="00F407F0">
            <w:pPr>
              <w:pStyle w:val="Heading2"/>
              <w:outlineLvl w:val="1"/>
              <w:rPr>
                <w:sz w:val="24"/>
              </w:rPr>
            </w:pPr>
            <w:r w:rsidRPr="00F407F0">
              <w:rPr>
                <w:sz w:val="24"/>
              </w:rPr>
              <w:t>Notes/Evidence</w:t>
            </w:r>
          </w:p>
        </w:tc>
      </w:tr>
      <w:tr w:rsidR="00C34C00" w14:paraId="3AE86AA3" w14:textId="77777777" w:rsidTr="002829A6">
        <w:tc>
          <w:tcPr>
            <w:tcW w:w="4045" w:type="dxa"/>
          </w:tcPr>
          <w:p w14:paraId="411A9F2F" w14:textId="77777777" w:rsidR="00C34C00" w:rsidRDefault="00407CB8" w:rsidP="00351DE0">
            <w:r>
              <w:t>Develops, in collaboration with district leadership team, a standards implementation process for all schools.</w:t>
            </w:r>
          </w:p>
        </w:tc>
        <w:sdt>
          <w:sdtPr>
            <w:id w:val="692036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</w:tcPr>
              <w:p w14:paraId="35599ED9" w14:textId="52724D45" w:rsidR="00C34C00" w:rsidRDefault="00842B92" w:rsidP="00351DE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02246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</w:tcPr>
              <w:p w14:paraId="4A2FBD54" w14:textId="00908C76" w:rsidR="00C34C00" w:rsidRDefault="00842B92" w:rsidP="00351DE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77026678"/>
            <w:placeholder>
              <w:docPart w:val="DefaultPlaceholder_-1854013440"/>
            </w:placeholder>
            <w:showingPlcHdr/>
          </w:sdtPr>
          <w:sdtContent>
            <w:tc>
              <w:tcPr>
                <w:tcW w:w="5180" w:type="dxa"/>
              </w:tcPr>
              <w:p w14:paraId="247F18D5" w14:textId="295690EB" w:rsidR="00C34C00" w:rsidRDefault="00891BED" w:rsidP="00351DE0">
                <w:r w:rsidRPr="00305F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34C00" w14:paraId="5546DD22" w14:textId="77777777" w:rsidTr="002829A6">
        <w:tc>
          <w:tcPr>
            <w:tcW w:w="4045" w:type="dxa"/>
          </w:tcPr>
          <w:p w14:paraId="014FBF18" w14:textId="77777777" w:rsidR="00C34C00" w:rsidRDefault="00407CB8" w:rsidP="00351DE0">
            <w:r>
              <w:t>Communicates the standards implementation process to all stakeholders and establishes timelines.</w:t>
            </w:r>
          </w:p>
        </w:tc>
        <w:sdt>
          <w:sdtPr>
            <w:id w:val="-1163693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</w:tcPr>
              <w:p w14:paraId="6B62A0F5" w14:textId="129B52CD" w:rsidR="00C34C00" w:rsidRDefault="00842B92" w:rsidP="00351DE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70737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</w:tcPr>
              <w:p w14:paraId="41C5BB69" w14:textId="319546A0" w:rsidR="00C34C00" w:rsidRDefault="00842B92" w:rsidP="00351DE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14467657"/>
            <w:placeholder>
              <w:docPart w:val="DefaultPlaceholder_-1854013440"/>
            </w:placeholder>
            <w:showingPlcHdr/>
          </w:sdtPr>
          <w:sdtContent>
            <w:tc>
              <w:tcPr>
                <w:tcW w:w="5180" w:type="dxa"/>
              </w:tcPr>
              <w:p w14:paraId="59B37971" w14:textId="21CC99D8" w:rsidR="00C34C00" w:rsidRDefault="00891BED" w:rsidP="00351DE0">
                <w:r w:rsidRPr="00305F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3D2F" w14:paraId="12EA94EB" w14:textId="77777777" w:rsidTr="002829A6">
        <w:tc>
          <w:tcPr>
            <w:tcW w:w="4045" w:type="dxa"/>
          </w:tcPr>
          <w:p w14:paraId="1A9E4F93" w14:textId="77777777" w:rsidR="00E63D2F" w:rsidRDefault="00407CB8" w:rsidP="00351DE0">
            <w:r>
              <w:t xml:space="preserve">Requires and engages all schools to implement professional learning and collaboration to: </w:t>
            </w:r>
          </w:p>
          <w:p w14:paraId="465F754C" w14:textId="77777777" w:rsidR="00407CB8" w:rsidRDefault="00407CB8" w:rsidP="00407CB8">
            <w:pPr>
              <w:pStyle w:val="ListParagraph"/>
              <w:numPr>
                <w:ilvl w:val="0"/>
                <w:numId w:val="1"/>
              </w:numPr>
            </w:pPr>
            <w:r>
              <w:t>Interpret standards, deconstruction, unit development and assessment development</w:t>
            </w:r>
          </w:p>
          <w:p w14:paraId="5723B59B" w14:textId="77777777" w:rsidR="00407CB8" w:rsidRDefault="001D1E3D" w:rsidP="00407CB8">
            <w:pPr>
              <w:pStyle w:val="ListParagraph"/>
              <w:numPr>
                <w:ilvl w:val="0"/>
                <w:numId w:val="1"/>
              </w:numPr>
            </w:pPr>
            <w:r>
              <w:t>Conduct Gap Analysis</w:t>
            </w:r>
          </w:p>
          <w:p w14:paraId="0FFAE2B7" w14:textId="77777777" w:rsidR="001D1E3D" w:rsidRDefault="001D1E3D" w:rsidP="00407CB8">
            <w:pPr>
              <w:pStyle w:val="ListParagraph"/>
              <w:numPr>
                <w:ilvl w:val="0"/>
                <w:numId w:val="1"/>
              </w:numPr>
            </w:pPr>
            <w:r>
              <w:t>Revise curriculum guides</w:t>
            </w:r>
          </w:p>
          <w:p w14:paraId="26D82D12" w14:textId="77777777" w:rsidR="001D1E3D" w:rsidRDefault="001D1E3D" w:rsidP="00407CB8">
            <w:pPr>
              <w:pStyle w:val="ListParagraph"/>
              <w:numPr>
                <w:ilvl w:val="0"/>
                <w:numId w:val="1"/>
              </w:numPr>
            </w:pPr>
            <w:r>
              <w:t>Develop pacing guides, and</w:t>
            </w:r>
          </w:p>
          <w:p w14:paraId="4E45D3EB" w14:textId="77777777" w:rsidR="001D1E3D" w:rsidRDefault="001D1E3D" w:rsidP="001D1E3D">
            <w:pPr>
              <w:pStyle w:val="ListParagraph"/>
              <w:numPr>
                <w:ilvl w:val="0"/>
                <w:numId w:val="1"/>
              </w:numPr>
            </w:pPr>
            <w:r>
              <w:t>Reflect on and refine new practices</w:t>
            </w:r>
          </w:p>
        </w:tc>
        <w:sdt>
          <w:sdtPr>
            <w:id w:val="-140501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</w:tcPr>
              <w:p w14:paraId="67DFCA0A" w14:textId="4DDA64AB" w:rsidR="00E63D2F" w:rsidRDefault="00842B92" w:rsidP="00351DE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10922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</w:tcPr>
              <w:p w14:paraId="0F56E283" w14:textId="3B00DE6E" w:rsidR="00E63D2F" w:rsidRDefault="00842B92" w:rsidP="00351DE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3038743"/>
            <w:placeholder>
              <w:docPart w:val="DefaultPlaceholder_-1854013440"/>
            </w:placeholder>
            <w:showingPlcHdr/>
          </w:sdtPr>
          <w:sdtContent>
            <w:tc>
              <w:tcPr>
                <w:tcW w:w="5180" w:type="dxa"/>
              </w:tcPr>
              <w:p w14:paraId="133C7F41" w14:textId="00F17C19" w:rsidR="00E63D2F" w:rsidRDefault="00891BED" w:rsidP="00351DE0">
                <w:r w:rsidRPr="00305F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63D2F" w14:paraId="404ED245" w14:textId="77777777" w:rsidTr="002829A6">
        <w:tc>
          <w:tcPr>
            <w:tcW w:w="4045" w:type="dxa"/>
          </w:tcPr>
          <w:p w14:paraId="4C5FA69B" w14:textId="77777777" w:rsidR="00E63D2F" w:rsidRDefault="00DB62D5" w:rsidP="00351DE0">
            <w:r>
              <w:t>Supports all schools by providing resources (i.e., funding for teacher release time, materials, protocols, assistance).</w:t>
            </w:r>
          </w:p>
        </w:tc>
        <w:sdt>
          <w:sdtPr>
            <w:id w:val="910900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</w:tcPr>
              <w:p w14:paraId="0C875ABC" w14:textId="4E3DABEA" w:rsidR="00E63D2F" w:rsidRDefault="00842B92" w:rsidP="00351DE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09796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5" w:type="dxa"/>
              </w:tcPr>
              <w:p w14:paraId="3FB08A48" w14:textId="3D8F72F2" w:rsidR="00E63D2F" w:rsidRDefault="00842B92" w:rsidP="00351DE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29837309"/>
            <w:placeholder>
              <w:docPart w:val="DefaultPlaceholder_-1854013440"/>
            </w:placeholder>
            <w:showingPlcHdr/>
          </w:sdtPr>
          <w:sdtContent>
            <w:tc>
              <w:tcPr>
                <w:tcW w:w="5180" w:type="dxa"/>
              </w:tcPr>
              <w:p w14:paraId="72B5B788" w14:textId="10F66CFE" w:rsidR="00E63D2F" w:rsidRDefault="00891BED" w:rsidP="00351DE0">
                <w:r w:rsidRPr="00305F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AE57044" w14:textId="77777777" w:rsidR="00351DE0" w:rsidRDefault="00351DE0" w:rsidP="00351DE0"/>
    <w:p w14:paraId="3F10BA51" w14:textId="77777777" w:rsidR="00E81253" w:rsidRDefault="00E81253" w:rsidP="00351DE0"/>
    <w:p w14:paraId="7FC8988D" w14:textId="77777777" w:rsidR="00E81253" w:rsidRDefault="00E81253" w:rsidP="00351DE0"/>
    <w:p w14:paraId="4D916557" w14:textId="77777777" w:rsidR="00FF0DD2" w:rsidRDefault="00FF0DD2" w:rsidP="00351DE0"/>
    <w:p w14:paraId="5DE987DB" w14:textId="77777777" w:rsidR="00FF0DD2" w:rsidRDefault="00FF0DD2" w:rsidP="00FC3F6B">
      <w:pPr>
        <w:pStyle w:val="Heading2"/>
      </w:pPr>
      <w:r w:rsidRPr="00DE687D">
        <w:lastRenderedPageBreak/>
        <w:t>Component 2: Establishes and communicates expectations for high quality implementation of KAS.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tandards Diagnostic Component Two"/>
        <w:tblDescription w:val="This table contains the decriptors for Componet 2 of the Kentucky Academic Standards Diagnostic tool."/>
      </w:tblPr>
      <w:tblGrid>
        <w:gridCol w:w="4315"/>
        <w:gridCol w:w="1800"/>
        <w:gridCol w:w="1980"/>
        <w:gridCol w:w="4855"/>
      </w:tblGrid>
      <w:tr w:rsidR="00E81253" w14:paraId="2BFE3243" w14:textId="77777777" w:rsidTr="00FF3503">
        <w:trPr>
          <w:tblHeader/>
        </w:trPr>
        <w:tc>
          <w:tcPr>
            <w:tcW w:w="4315" w:type="dxa"/>
          </w:tcPr>
          <w:p w14:paraId="630DC0D0" w14:textId="77777777" w:rsidR="00E81253" w:rsidRPr="00F407F0" w:rsidRDefault="00DE687D" w:rsidP="00F407F0">
            <w:pPr>
              <w:pStyle w:val="Heading2"/>
              <w:outlineLvl w:val="1"/>
              <w:rPr>
                <w:sz w:val="24"/>
              </w:rPr>
            </w:pPr>
            <w:r w:rsidRPr="00F407F0">
              <w:rPr>
                <w:sz w:val="24"/>
              </w:rPr>
              <w:t>Descriptor</w:t>
            </w:r>
          </w:p>
        </w:tc>
        <w:tc>
          <w:tcPr>
            <w:tcW w:w="1800" w:type="dxa"/>
          </w:tcPr>
          <w:p w14:paraId="21AAC6C1" w14:textId="77777777" w:rsidR="00E81253" w:rsidRPr="00F407F0" w:rsidRDefault="00DE687D" w:rsidP="00F407F0">
            <w:pPr>
              <w:pStyle w:val="Heading2"/>
              <w:outlineLvl w:val="1"/>
              <w:rPr>
                <w:sz w:val="24"/>
              </w:rPr>
            </w:pPr>
            <w:r w:rsidRPr="00F407F0">
              <w:rPr>
                <w:sz w:val="24"/>
              </w:rPr>
              <w:t>Evidence of Implementation</w:t>
            </w:r>
          </w:p>
        </w:tc>
        <w:tc>
          <w:tcPr>
            <w:tcW w:w="1980" w:type="dxa"/>
          </w:tcPr>
          <w:p w14:paraId="2F978FC3" w14:textId="77777777" w:rsidR="00E81253" w:rsidRPr="00F407F0" w:rsidRDefault="00DE687D" w:rsidP="00F407F0">
            <w:pPr>
              <w:pStyle w:val="Heading2"/>
              <w:outlineLvl w:val="1"/>
              <w:rPr>
                <w:sz w:val="24"/>
              </w:rPr>
            </w:pPr>
            <w:r w:rsidRPr="00F407F0">
              <w:rPr>
                <w:sz w:val="24"/>
              </w:rPr>
              <w:t>No Evidence of Implementation</w:t>
            </w:r>
          </w:p>
        </w:tc>
        <w:tc>
          <w:tcPr>
            <w:tcW w:w="4855" w:type="dxa"/>
          </w:tcPr>
          <w:p w14:paraId="647307C6" w14:textId="77777777" w:rsidR="00E81253" w:rsidRPr="00F407F0" w:rsidRDefault="00DA5DE7" w:rsidP="00F407F0">
            <w:pPr>
              <w:pStyle w:val="Heading2"/>
              <w:outlineLvl w:val="1"/>
              <w:rPr>
                <w:sz w:val="24"/>
              </w:rPr>
            </w:pPr>
            <w:r w:rsidRPr="00F407F0">
              <w:rPr>
                <w:sz w:val="24"/>
              </w:rPr>
              <w:t>Notes/</w:t>
            </w:r>
            <w:r w:rsidR="00AD231A" w:rsidRPr="00F407F0">
              <w:rPr>
                <w:sz w:val="24"/>
              </w:rPr>
              <w:t>Evidence</w:t>
            </w:r>
          </w:p>
        </w:tc>
      </w:tr>
      <w:tr w:rsidR="00E81253" w14:paraId="0156FAB7" w14:textId="77777777" w:rsidTr="007B0F9F">
        <w:tc>
          <w:tcPr>
            <w:tcW w:w="4315" w:type="dxa"/>
          </w:tcPr>
          <w:p w14:paraId="51DB0D6E" w14:textId="77777777" w:rsidR="00E81253" w:rsidRDefault="007B0F9F" w:rsidP="00351DE0">
            <w:r>
              <w:t>Creates expectations that all schools and teachers implement the standards with fidelity to provide a guaranteed curriculum for all students.</w:t>
            </w:r>
          </w:p>
        </w:tc>
        <w:sdt>
          <w:sdtPr>
            <w:id w:val="1405953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</w:tcPr>
              <w:p w14:paraId="5B9F0DAD" w14:textId="4D316A50" w:rsidR="00E81253" w:rsidRDefault="00842B92" w:rsidP="00351DE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06658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</w:tcPr>
              <w:p w14:paraId="7FDC8215" w14:textId="1B3C0048" w:rsidR="00E81253" w:rsidRDefault="00842B92" w:rsidP="00351DE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29473385"/>
            <w:placeholder>
              <w:docPart w:val="DefaultPlaceholder_-1854013440"/>
            </w:placeholder>
            <w:showingPlcHdr/>
          </w:sdtPr>
          <w:sdtContent>
            <w:tc>
              <w:tcPr>
                <w:tcW w:w="4855" w:type="dxa"/>
              </w:tcPr>
              <w:p w14:paraId="49775078" w14:textId="2E29987A" w:rsidR="00E81253" w:rsidRDefault="00891BED" w:rsidP="00351DE0">
                <w:r w:rsidRPr="00305F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1253" w14:paraId="78F7900C" w14:textId="77777777" w:rsidTr="007B0F9F">
        <w:tc>
          <w:tcPr>
            <w:tcW w:w="4315" w:type="dxa"/>
          </w:tcPr>
          <w:p w14:paraId="00DD0046" w14:textId="77777777" w:rsidR="00E81253" w:rsidRDefault="007B0F9F" w:rsidP="00351DE0">
            <w:r>
              <w:t>Develops and util</w:t>
            </w:r>
            <w:r w:rsidR="00715CBB">
              <w:t>izes (collaboratively with staff) the knowledge, skills, and dispositions required for high-quality KAS implementation.</w:t>
            </w:r>
          </w:p>
        </w:tc>
        <w:sdt>
          <w:sdtPr>
            <w:id w:val="131521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</w:tcPr>
              <w:p w14:paraId="39601CFA" w14:textId="13C77BE2" w:rsidR="00E81253" w:rsidRDefault="00842B92" w:rsidP="00351DE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70731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</w:tcPr>
              <w:p w14:paraId="374473DB" w14:textId="4341B5B0" w:rsidR="00E81253" w:rsidRDefault="00842B92" w:rsidP="00351DE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87502973"/>
            <w:placeholder>
              <w:docPart w:val="DefaultPlaceholder_-1854013440"/>
            </w:placeholder>
            <w:showingPlcHdr/>
          </w:sdtPr>
          <w:sdtContent>
            <w:tc>
              <w:tcPr>
                <w:tcW w:w="4855" w:type="dxa"/>
              </w:tcPr>
              <w:p w14:paraId="581D594C" w14:textId="2234E015" w:rsidR="00E81253" w:rsidRDefault="00842B92" w:rsidP="00351DE0">
                <w:r w:rsidRPr="00305F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1253" w14:paraId="611540DE" w14:textId="77777777" w:rsidTr="007B0F9F">
        <w:tc>
          <w:tcPr>
            <w:tcW w:w="4315" w:type="dxa"/>
          </w:tcPr>
          <w:p w14:paraId="4C5E1B96" w14:textId="77777777" w:rsidR="00E81253" w:rsidRDefault="0072118A" w:rsidP="00351DE0">
            <w:r>
              <w:t>Monitors the fidelity of KAS implementation.</w:t>
            </w:r>
          </w:p>
        </w:tc>
        <w:sdt>
          <w:sdtPr>
            <w:id w:val="1715312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</w:tcPr>
              <w:p w14:paraId="515533D1" w14:textId="5FBE4162" w:rsidR="00E81253" w:rsidRDefault="00842B92" w:rsidP="00351DE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51634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</w:tcPr>
              <w:p w14:paraId="4CB1A919" w14:textId="687EFC51" w:rsidR="00E81253" w:rsidRDefault="00842B92" w:rsidP="00351DE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079524"/>
            <w:placeholder>
              <w:docPart w:val="DefaultPlaceholder_-1854013440"/>
            </w:placeholder>
            <w:showingPlcHdr/>
          </w:sdtPr>
          <w:sdtContent>
            <w:tc>
              <w:tcPr>
                <w:tcW w:w="4855" w:type="dxa"/>
              </w:tcPr>
              <w:p w14:paraId="56B10B8F" w14:textId="780B733C" w:rsidR="00E81253" w:rsidRDefault="00842B92" w:rsidP="00351DE0">
                <w:r w:rsidRPr="00305F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1253" w14:paraId="6DCB1046" w14:textId="77777777" w:rsidTr="007B0F9F">
        <w:tc>
          <w:tcPr>
            <w:tcW w:w="4315" w:type="dxa"/>
          </w:tcPr>
          <w:p w14:paraId="07666F46" w14:textId="77777777" w:rsidR="00E81253" w:rsidRDefault="00D52590" w:rsidP="00351DE0">
            <w:r>
              <w:t>Develops and utilizes (in collaboration with staff) a variety of protocols to self-monitor progress of implementation.</w:t>
            </w:r>
          </w:p>
        </w:tc>
        <w:sdt>
          <w:sdtPr>
            <w:id w:val="839978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</w:tcPr>
              <w:p w14:paraId="7FC7961C" w14:textId="217276D5" w:rsidR="00E81253" w:rsidRDefault="00842B92" w:rsidP="00351DE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8903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</w:tcPr>
              <w:p w14:paraId="26D6AD87" w14:textId="12AA9D23" w:rsidR="00E81253" w:rsidRDefault="00842B92" w:rsidP="00351DE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1956036"/>
            <w:placeholder>
              <w:docPart w:val="DefaultPlaceholder_-1854013440"/>
            </w:placeholder>
            <w:showingPlcHdr/>
          </w:sdtPr>
          <w:sdtContent>
            <w:tc>
              <w:tcPr>
                <w:tcW w:w="4855" w:type="dxa"/>
              </w:tcPr>
              <w:p w14:paraId="14CBE98A" w14:textId="62E5F55E" w:rsidR="00E81253" w:rsidRDefault="00842B92" w:rsidP="00351DE0">
                <w:r w:rsidRPr="00305F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1253" w14:paraId="340D6A4D" w14:textId="77777777" w:rsidTr="007B0F9F">
        <w:tc>
          <w:tcPr>
            <w:tcW w:w="4315" w:type="dxa"/>
          </w:tcPr>
          <w:p w14:paraId="223C2FAA" w14:textId="77777777" w:rsidR="00E81253" w:rsidRDefault="00D52590" w:rsidP="00351DE0">
            <w:r>
              <w:t>Utilizes teacher leaders as PLC facilitators who collaborate with staff to implement standards.</w:t>
            </w:r>
          </w:p>
        </w:tc>
        <w:sdt>
          <w:sdtPr>
            <w:id w:val="-640885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</w:tcPr>
              <w:p w14:paraId="79FD4553" w14:textId="38F18FC8" w:rsidR="00E81253" w:rsidRDefault="00842B92" w:rsidP="00351DE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05573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</w:tcPr>
              <w:p w14:paraId="045986AE" w14:textId="18A7873A" w:rsidR="00E81253" w:rsidRDefault="00842B92" w:rsidP="00351DE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91423570"/>
            <w:placeholder>
              <w:docPart w:val="DefaultPlaceholder_-1854013440"/>
            </w:placeholder>
            <w:showingPlcHdr/>
          </w:sdtPr>
          <w:sdtContent>
            <w:tc>
              <w:tcPr>
                <w:tcW w:w="4855" w:type="dxa"/>
              </w:tcPr>
              <w:p w14:paraId="799068B2" w14:textId="26E5A489" w:rsidR="00E81253" w:rsidRDefault="00842B92" w:rsidP="00351DE0">
                <w:r w:rsidRPr="00305F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81253" w14:paraId="6CE97BC1" w14:textId="77777777" w:rsidTr="007B0F9F">
        <w:tc>
          <w:tcPr>
            <w:tcW w:w="4315" w:type="dxa"/>
          </w:tcPr>
          <w:p w14:paraId="01B3ECB6" w14:textId="77777777" w:rsidR="00E81253" w:rsidRDefault="00D52590" w:rsidP="00351DE0">
            <w:r>
              <w:t>Develops capacity of PLC/teams to monitor quality and fidelity of implementation.</w:t>
            </w:r>
          </w:p>
        </w:tc>
        <w:sdt>
          <w:sdtPr>
            <w:id w:val="-961189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</w:tcPr>
              <w:p w14:paraId="6E8CA255" w14:textId="17924412" w:rsidR="00E81253" w:rsidRDefault="00842B92" w:rsidP="00351DE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00991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</w:tcPr>
              <w:p w14:paraId="243C9B22" w14:textId="33071D04" w:rsidR="00E81253" w:rsidRDefault="00842B92" w:rsidP="00351DE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35352465"/>
            <w:placeholder>
              <w:docPart w:val="DefaultPlaceholder_-1854013440"/>
            </w:placeholder>
            <w:showingPlcHdr/>
          </w:sdtPr>
          <w:sdtContent>
            <w:tc>
              <w:tcPr>
                <w:tcW w:w="4855" w:type="dxa"/>
              </w:tcPr>
              <w:p w14:paraId="44182252" w14:textId="7FE3E15F" w:rsidR="00E81253" w:rsidRDefault="00842B92" w:rsidP="00351DE0">
                <w:r w:rsidRPr="00305F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B5E0E" w14:paraId="5F854698" w14:textId="77777777" w:rsidTr="007B0F9F">
        <w:tc>
          <w:tcPr>
            <w:tcW w:w="4315" w:type="dxa"/>
          </w:tcPr>
          <w:p w14:paraId="543D7E64" w14:textId="77777777" w:rsidR="00AB5E0E" w:rsidRDefault="00AB5E0E" w:rsidP="00351DE0">
            <w:r>
              <w:t>Guides next steps with needed support systems (i.e., resources, personnel, and professional learning in specific topics).</w:t>
            </w:r>
          </w:p>
        </w:tc>
        <w:sdt>
          <w:sdtPr>
            <w:id w:val="477969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</w:tcPr>
              <w:p w14:paraId="5626B617" w14:textId="0A78FAAD" w:rsidR="00AB5E0E" w:rsidRDefault="00842B92" w:rsidP="00351DE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24935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</w:tcPr>
              <w:p w14:paraId="2624828C" w14:textId="1D71C4A9" w:rsidR="00AB5E0E" w:rsidRDefault="00842B92" w:rsidP="00351DE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78365609"/>
            <w:placeholder>
              <w:docPart w:val="DefaultPlaceholder_-1854013440"/>
            </w:placeholder>
            <w:showingPlcHdr/>
          </w:sdtPr>
          <w:sdtContent>
            <w:tc>
              <w:tcPr>
                <w:tcW w:w="4855" w:type="dxa"/>
              </w:tcPr>
              <w:p w14:paraId="61B107CE" w14:textId="0C23B392" w:rsidR="00AB5E0E" w:rsidRDefault="00842B92" w:rsidP="00351DE0">
                <w:r w:rsidRPr="00305F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6F2307B" w14:textId="77777777" w:rsidR="00E81253" w:rsidRDefault="00E81253" w:rsidP="00351DE0"/>
    <w:p w14:paraId="643A8A71" w14:textId="77777777" w:rsidR="0024410A" w:rsidRDefault="0024410A" w:rsidP="00351DE0"/>
    <w:p w14:paraId="34DDEDE3" w14:textId="77777777" w:rsidR="0024410A" w:rsidRDefault="0024410A" w:rsidP="00351DE0"/>
    <w:p w14:paraId="40FBF954" w14:textId="77777777" w:rsidR="0024410A" w:rsidRDefault="0024410A" w:rsidP="00351DE0"/>
    <w:p w14:paraId="1D98D985" w14:textId="77777777" w:rsidR="0024410A" w:rsidRDefault="0024410A" w:rsidP="00351DE0"/>
    <w:p w14:paraId="0BDD7A2B" w14:textId="77777777" w:rsidR="00FC3F6B" w:rsidRDefault="00FC3F6B" w:rsidP="00351DE0"/>
    <w:p w14:paraId="4AA47599" w14:textId="77777777" w:rsidR="00FC3F6B" w:rsidRDefault="00FC3F6B" w:rsidP="00FC3F6B">
      <w:pPr>
        <w:pStyle w:val="Heading2"/>
      </w:pPr>
      <w:r>
        <w:lastRenderedPageBreak/>
        <w:t>Component 3: Dedicates resources to implement the standards.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tandards Diagnostic Component Three"/>
        <w:tblDescription w:val="This table contains the decriptors for Componet 3 of the Kentucky Academic Standards Diagnostic tool."/>
      </w:tblPr>
      <w:tblGrid>
        <w:gridCol w:w="4315"/>
        <w:gridCol w:w="1800"/>
        <w:gridCol w:w="1980"/>
        <w:gridCol w:w="4855"/>
      </w:tblGrid>
      <w:tr w:rsidR="00D66001" w:rsidRPr="00AD231A" w14:paraId="63155905" w14:textId="77777777" w:rsidTr="00FF3503">
        <w:trPr>
          <w:tblHeader/>
        </w:trPr>
        <w:tc>
          <w:tcPr>
            <w:tcW w:w="4315" w:type="dxa"/>
          </w:tcPr>
          <w:p w14:paraId="22404E58" w14:textId="77777777" w:rsidR="00D66001" w:rsidRPr="00F407F0" w:rsidRDefault="00D66001" w:rsidP="00F407F0">
            <w:pPr>
              <w:pStyle w:val="Heading2"/>
              <w:outlineLvl w:val="1"/>
              <w:rPr>
                <w:sz w:val="24"/>
              </w:rPr>
            </w:pPr>
            <w:r w:rsidRPr="00F407F0">
              <w:rPr>
                <w:sz w:val="24"/>
              </w:rPr>
              <w:t>Descriptor</w:t>
            </w:r>
          </w:p>
        </w:tc>
        <w:tc>
          <w:tcPr>
            <w:tcW w:w="1800" w:type="dxa"/>
          </w:tcPr>
          <w:p w14:paraId="180A3EB1" w14:textId="77777777" w:rsidR="00D66001" w:rsidRPr="00F407F0" w:rsidRDefault="00D66001" w:rsidP="00F407F0">
            <w:pPr>
              <w:pStyle w:val="Heading2"/>
              <w:outlineLvl w:val="1"/>
              <w:rPr>
                <w:sz w:val="24"/>
              </w:rPr>
            </w:pPr>
            <w:r w:rsidRPr="00F407F0">
              <w:rPr>
                <w:sz w:val="24"/>
              </w:rPr>
              <w:t>Evidence of Implementation</w:t>
            </w:r>
          </w:p>
        </w:tc>
        <w:tc>
          <w:tcPr>
            <w:tcW w:w="1980" w:type="dxa"/>
          </w:tcPr>
          <w:p w14:paraId="5C13D308" w14:textId="77777777" w:rsidR="00D66001" w:rsidRPr="00F407F0" w:rsidRDefault="00D66001" w:rsidP="00F407F0">
            <w:pPr>
              <w:pStyle w:val="Heading2"/>
              <w:outlineLvl w:val="1"/>
              <w:rPr>
                <w:sz w:val="24"/>
              </w:rPr>
            </w:pPr>
            <w:r w:rsidRPr="00F407F0">
              <w:rPr>
                <w:sz w:val="24"/>
              </w:rPr>
              <w:t>No Evidence of Implementation</w:t>
            </w:r>
          </w:p>
        </w:tc>
        <w:tc>
          <w:tcPr>
            <w:tcW w:w="4855" w:type="dxa"/>
          </w:tcPr>
          <w:p w14:paraId="7F93C5B9" w14:textId="77777777" w:rsidR="00D66001" w:rsidRPr="00F407F0" w:rsidRDefault="00D66001" w:rsidP="00F407F0">
            <w:pPr>
              <w:pStyle w:val="Heading2"/>
              <w:outlineLvl w:val="1"/>
              <w:rPr>
                <w:sz w:val="24"/>
              </w:rPr>
            </w:pPr>
            <w:r w:rsidRPr="00F407F0">
              <w:rPr>
                <w:sz w:val="24"/>
              </w:rPr>
              <w:t>Notes/Evidence</w:t>
            </w:r>
          </w:p>
        </w:tc>
      </w:tr>
      <w:tr w:rsidR="00D66001" w14:paraId="2A3B99B5" w14:textId="77777777" w:rsidTr="00CB32F0">
        <w:tc>
          <w:tcPr>
            <w:tcW w:w="4315" w:type="dxa"/>
          </w:tcPr>
          <w:p w14:paraId="4504F6BF" w14:textId="77777777" w:rsidR="00D66001" w:rsidRDefault="004C6753" w:rsidP="00CB32F0">
            <w:r>
              <w:t>Creates a district culture which supports long-term implementation of standards including multiple, on-going opportunities for collaborative learning time.</w:t>
            </w:r>
          </w:p>
        </w:tc>
        <w:sdt>
          <w:sdtPr>
            <w:id w:val="-1102334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</w:tcPr>
              <w:p w14:paraId="6A7AE6BC" w14:textId="749EE752" w:rsidR="00D66001" w:rsidRDefault="00842B92" w:rsidP="00CB32F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50159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</w:tcPr>
              <w:p w14:paraId="07F2A2FA" w14:textId="638317C0" w:rsidR="00D66001" w:rsidRDefault="00842B92" w:rsidP="00CB32F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90512328"/>
            <w:placeholder>
              <w:docPart w:val="DefaultPlaceholder_-1854013440"/>
            </w:placeholder>
            <w:showingPlcHdr/>
          </w:sdtPr>
          <w:sdtContent>
            <w:tc>
              <w:tcPr>
                <w:tcW w:w="4855" w:type="dxa"/>
              </w:tcPr>
              <w:p w14:paraId="0262FAC9" w14:textId="6F8322D2" w:rsidR="00D66001" w:rsidRDefault="00842B92" w:rsidP="00CB32F0">
                <w:r w:rsidRPr="00305F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6001" w14:paraId="0BB10E74" w14:textId="77777777" w:rsidTr="00CB32F0">
        <w:tc>
          <w:tcPr>
            <w:tcW w:w="4315" w:type="dxa"/>
          </w:tcPr>
          <w:p w14:paraId="4B84806F" w14:textId="77777777" w:rsidR="00D66001" w:rsidRDefault="004C6753" w:rsidP="00CB32F0">
            <w:r>
              <w:t>Maximizes resources (e.g., personnel, time, materials, and supplemental pay) to meet identified needs and enhance standards implementation.</w:t>
            </w:r>
          </w:p>
        </w:tc>
        <w:sdt>
          <w:sdtPr>
            <w:id w:val="-1684732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</w:tcPr>
              <w:p w14:paraId="353FFE56" w14:textId="609400E3" w:rsidR="00D66001" w:rsidRDefault="00842B92" w:rsidP="00CB32F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96503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</w:tcPr>
              <w:p w14:paraId="730D052D" w14:textId="37FE7AC6" w:rsidR="00D66001" w:rsidRDefault="00842B92" w:rsidP="00CB32F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3951014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855" w:type="dxa"/>
              </w:tcPr>
              <w:p w14:paraId="558C8AAE" w14:textId="08956B07" w:rsidR="00D66001" w:rsidRDefault="00842B92" w:rsidP="00CB32F0">
                <w:r w:rsidRPr="00305F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6001" w14:paraId="7BF858C9" w14:textId="77777777" w:rsidTr="00CB32F0">
        <w:tc>
          <w:tcPr>
            <w:tcW w:w="4315" w:type="dxa"/>
          </w:tcPr>
          <w:p w14:paraId="2284386E" w14:textId="77777777" w:rsidR="00D66001" w:rsidRDefault="001516BA" w:rsidP="00CB32F0">
            <w:r>
              <w:t>Designs professional learning to address, support, and enhance standards implementation (i.e., individual staff level, content area, school based or district wide needs).</w:t>
            </w:r>
          </w:p>
        </w:tc>
        <w:sdt>
          <w:sdtPr>
            <w:id w:val="1169599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</w:tcPr>
              <w:p w14:paraId="4575A7F5" w14:textId="15A67A09" w:rsidR="00D66001" w:rsidRDefault="00842B92" w:rsidP="00CB32F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67217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</w:tcPr>
              <w:p w14:paraId="4DB92D3B" w14:textId="5FA40C01" w:rsidR="00D66001" w:rsidRDefault="00842B92" w:rsidP="00CB32F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44783061"/>
            <w:placeholder>
              <w:docPart w:val="DefaultPlaceholder_-1854013440"/>
            </w:placeholder>
            <w:showingPlcHdr/>
          </w:sdtPr>
          <w:sdtContent>
            <w:tc>
              <w:tcPr>
                <w:tcW w:w="4855" w:type="dxa"/>
              </w:tcPr>
              <w:p w14:paraId="5409185C" w14:textId="4E1C3420" w:rsidR="00D66001" w:rsidRDefault="00842B92" w:rsidP="00CB32F0">
                <w:r w:rsidRPr="00305F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6001" w14:paraId="3FAD2289" w14:textId="77777777" w:rsidTr="00CB32F0">
        <w:tc>
          <w:tcPr>
            <w:tcW w:w="4315" w:type="dxa"/>
          </w:tcPr>
          <w:p w14:paraId="01730F49" w14:textId="77777777" w:rsidR="00D66001" w:rsidRDefault="009D4BA0" w:rsidP="00CB32F0">
            <w:r>
              <w:t>Ensures building leaders adjust school schedules to provide opportunities for sta</w:t>
            </w:r>
            <w:bookmarkStart w:id="0" w:name="_GoBack"/>
            <w:bookmarkEnd w:id="0"/>
            <w:r>
              <w:t>ff collaboration.</w:t>
            </w:r>
          </w:p>
        </w:tc>
        <w:sdt>
          <w:sdtPr>
            <w:id w:val="2019265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</w:tcPr>
              <w:p w14:paraId="361E052A" w14:textId="5BFE0366" w:rsidR="00D66001" w:rsidRDefault="00842B92" w:rsidP="00CB32F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96139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</w:tcPr>
              <w:p w14:paraId="38B8E517" w14:textId="7547F11A" w:rsidR="00D66001" w:rsidRDefault="00842B92" w:rsidP="00CB32F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72732866"/>
            <w:placeholder>
              <w:docPart w:val="DefaultPlaceholder_-1854013440"/>
            </w:placeholder>
            <w:showingPlcHdr/>
          </w:sdtPr>
          <w:sdtContent>
            <w:tc>
              <w:tcPr>
                <w:tcW w:w="4855" w:type="dxa"/>
              </w:tcPr>
              <w:p w14:paraId="28397794" w14:textId="5144CCD7" w:rsidR="00D66001" w:rsidRDefault="00842B92" w:rsidP="00CB32F0">
                <w:r w:rsidRPr="00305F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6001" w14:paraId="11550070" w14:textId="77777777" w:rsidTr="00CB32F0">
        <w:tc>
          <w:tcPr>
            <w:tcW w:w="4315" w:type="dxa"/>
          </w:tcPr>
          <w:p w14:paraId="7012BD54" w14:textId="77777777" w:rsidR="00D66001" w:rsidRDefault="009D4BA0" w:rsidP="00CB32F0">
            <w:r>
              <w:t>Requires all district and building leaders to engage stakeholders in all decisions regarding resources to support standards implementation.</w:t>
            </w:r>
          </w:p>
        </w:tc>
        <w:sdt>
          <w:sdtPr>
            <w:id w:val="334897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00" w:type="dxa"/>
              </w:tcPr>
              <w:p w14:paraId="19F63E5F" w14:textId="666EB12B" w:rsidR="00D66001" w:rsidRDefault="00842B92" w:rsidP="00CB32F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86157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0" w:type="dxa"/>
              </w:tcPr>
              <w:p w14:paraId="16C389EC" w14:textId="5B005E31" w:rsidR="00D66001" w:rsidRDefault="00842B92" w:rsidP="00CB32F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10353380"/>
            <w:placeholder>
              <w:docPart w:val="DefaultPlaceholder_-1854013440"/>
            </w:placeholder>
            <w:showingPlcHdr/>
          </w:sdtPr>
          <w:sdtContent>
            <w:tc>
              <w:tcPr>
                <w:tcW w:w="4855" w:type="dxa"/>
              </w:tcPr>
              <w:p w14:paraId="668EDA2E" w14:textId="239734D2" w:rsidR="00D66001" w:rsidRDefault="00842B92" w:rsidP="00CB32F0">
                <w:r w:rsidRPr="00305F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4FE877B" w14:textId="77777777" w:rsidR="0024410A" w:rsidRPr="00351DE0" w:rsidRDefault="0024410A" w:rsidP="00351DE0"/>
    <w:sectPr w:rsidR="0024410A" w:rsidRPr="00351DE0" w:rsidSect="005F45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136C3" w14:textId="77777777" w:rsidR="009A74F4" w:rsidRDefault="009A74F4" w:rsidP="00FF3503">
      <w:pPr>
        <w:spacing w:after="0" w:line="240" w:lineRule="auto"/>
      </w:pPr>
      <w:r>
        <w:separator/>
      </w:r>
    </w:p>
  </w:endnote>
  <w:endnote w:type="continuationSeparator" w:id="0">
    <w:p w14:paraId="62198E63" w14:textId="77777777" w:rsidR="009A74F4" w:rsidRDefault="009A74F4" w:rsidP="00FF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03567" w14:textId="77777777" w:rsidR="009A74F4" w:rsidRDefault="009A74F4" w:rsidP="00FF3503">
      <w:pPr>
        <w:spacing w:after="0" w:line="240" w:lineRule="auto"/>
      </w:pPr>
      <w:r>
        <w:separator/>
      </w:r>
    </w:p>
  </w:footnote>
  <w:footnote w:type="continuationSeparator" w:id="0">
    <w:p w14:paraId="00C7C70B" w14:textId="77777777" w:rsidR="009A74F4" w:rsidRDefault="009A74F4" w:rsidP="00FF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90553"/>
    <w:multiLevelType w:val="hybridMultilevel"/>
    <w:tmpl w:val="593EF9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50D"/>
    <w:rsid w:val="0006362B"/>
    <w:rsid w:val="000B476D"/>
    <w:rsid w:val="001333CE"/>
    <w:rsid w:val="001516BA"/>
    <w:rsid w:val="001C5F95"/>
    <w:rsid w:val="001D1E3D"/>
    <w:rsid w:val="0024410A"/>
    <w:rsid w:val="002829A6"/>
    <w:rsid w:val="002A2437"/>
    <w:rsid w:val="00351DE0"/>
    <w:rsid w:val="00407CB8"/>
    <w:rsid w:val="004650F1"/>
    <w:rsid w:val="004C6753"/>
    <w:rsid w:val="004E22A6"/>
    <w:rsid w:val="00510920"/>
    <w:rsid w:val="005E0E6E"/>
    <w:rsid w:val="005F450D"/>
    <w:rsid w:val="00630E2B"/>
    <w:rsid w:val="0065120B"/>
    <w:rsid w:val="006F3DDE"/>
    <w:rsid w:val="00715CBB"/>
    <w:rsid w:val="0072118A"/>
    <w:rsid w:val="007B0F9F"/>
    <w:rsid w:val="00842B92"/>
    <w:rsid w:val="00891BED"/>
    <w:rsid w:val="008A002C"/>
    <w:rsid w:val="00911EF8"/>
    <w:rsid w:val="009662E5"/>
    <w:rsid w:val="009A74F4"/>
    <w:rsid w:val="009D4BA0"/>
    <w:rsid w:val="00A856B2"/>
    <w:rsid w:val="00AB5E0E"/>
    <w:rsid w:val="00AD231A"/>
    <w:rsid w:val="00C34C00"/>
    <w:rsid w:val="00C72965"/>
    <w:rsid w:val="00C876B6"/>
    <w:rsid w:val="00D52590"/>
    <w:rsid w:val="00D66001"/>
    <w:rsid w:val="00DA5DE7"/>
    <w:rsid w:val="00DB62D5"/>
    <w:rsid w:val="00DE687D"/>
    <w:rsid w:val="00E63D2F"/>
    <w:rsid w:val="00E81253"/>
    <w:rsid w:val="00E97CAC"/>
    <w:rsid w:val="00F407F0"/>
    <w:rsid w:val="00F76C75"/>
    <w:rsid w:val="00FC3F6B"/>
    <w:rsid w:val="00FF0DD2"/>
    <w:rsid w:val="00FF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2596B0"/>
  <w15:chartTrackingRefBased/>
  <w15:docId w15:val="{94943299-9020-4DF9-99A3-BC7221C2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1D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76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33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33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4C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63D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C5F9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E6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E6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D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87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876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876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7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1333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333C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34C0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E63D2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istParagraph">
    <w:name w:val="List Paragraph"/>
    <w:basedOn w:val="Normal"/>
    <w:uiPriority w:val="34"/>
    <w:qFormat/>
    <w:rsid w:val="00407CB8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sid w:val="001C5F9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DE68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DE68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FF3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503"/>
  </w:style>
  <w:style w:type="paragraph" w:styleId="Footer">
    <w:name w:val="footer"/>
    <w:basedOn w:val="Normal"/>
    <w:link w:val="FooterChar"/>
    <w:uiPriority w:val="99"/>
    <w:unhideWhenUsed/>
    <w:rsid w:val="00FF3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503"/>
  </w:style>
  <w:style w:type="character" w:styleId="PlaceholderText">
    <w:name w:val="Placeholder Text"/>
    <w:basedOn w:val="DefaultParagraphFont"/>
    <w:uiPriority w:val="99"/>
    <w:semiHidden/>
    <w:rsid w:val="00891B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6E21B-D9ED-4F78-A755-98CC10032B01}"/>
      </w:docPartPr>
      <w:docPartBody>
        <w:p w:rsidR="00000000" w:rsidRDefault="00EF2201">
          <w:r w:rsidRPr="00305F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01"/>
    <w:rsid w:val="00E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220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C7BDEA9AC5810C46AD1384BA2C6B7079" ma:contentTypeVersion="27" ma:contentTypeDescription="" ma:contentTypeScope="" ma:versionID="3d4713944150e6c245249eb8e57dbf41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cbc5b47d57832d25982e7b75c9c36c78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OCIS - Office of Continuous Improvement and Support</Accessibility_x0020_Office>
    <Accessibility_x0020_Audit_x0020_Status xmlns="3a62de7d-ba57-4f43-9dae-9623ba637be0">OK</Accessibility_x0020_Audit_x0020_Status>
    <Accessibility_x0020_Audience xmlns="3a62de7d-ba57-4f43-9dae-9623ba637be0">Public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>2020-01-23T05:00:00+00:00</Accessibility_x0020_Audit_x0020_Date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2020-01-23T05:00:00+00:00</Publication_x0020_Date>
    <Audience1 xmlns="3a62de7d-ba57-4f43-9dae-9623ba637be0">
      <Value>1</Value>
      <Value>2</Value>
      <Value>3</Value>
      <Value>4</Value>
      <Value>5</Value>
      <Value>6</Value>
      <Value>7</Value>
      <Value>8</Value>
      <Value>9</Value>
      <Value>10</Value>
    </Audience1>
    <_dlc_DocId xmlns="3a62de7d-ba57-4f43-9dae-9623ba637be0">KYED-548-55</_dlc_DocId>
    <_dlc_DocIdUrl xmlns="3a62de7d-ba57-4f43-9dae-9623ba637be0">
      <Url>https://www.education.ky.gov/school/stratclsgap/currandstand/_layouts/15/DocIdRedir.aspx?ID=KYED-548-55</Url>
      <Description>KYED-548-55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D5C5076-532B-477A-A84E-EA418AE4F25F}"/>
</file>

<file path=customXml/itemProps2.xml><?xml version="1.0" encoding="utf-8"?>
<ds:datastoreItem xmlns:ds="http://schemas.openxmlformats.org/officeDocument/2006/customXml" ds:itemID="{7F843623-3C9B-43A1-8900-8C5440E922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1EA4CB-75C8-4DDB-BFD1-F3188AD48F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A08ADB-76C5-459F-8275-DA21CDA695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504</Words>
  <Characters>2879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Standards Diagnostic</dc:title>
  <dc:subject/>
  <dc:creator>Mills, Kelley - Division of Consolidated Plans and Audits</dc:creator>
  <cp:keywords/>
  <dc:description/>
  <cp:lastModifiedBy>Newton, Windy - Office of Continuous Improvement and Support</cp:lastModifiedBy>
  <cp:revision>2</cp:revision>
  <dcterms:created xsi:type="dcterms:W3CDTF">2020-01-23T18:10:00Z</dcterms:created>
  <dcterms:modified xsi:type="dcterms:W3CDTF">2020-01-23T18:10:00Z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0x0101001BEB557DBE01834EAB47A683706DCD5B00C7BDEA9AC5810C46AD1384BA2C6B7079</vt:lpwstr>
  </property>
  <property fmtid="{D5CDD505-2E9C-101B-9397-08002B2CF9AE}" pid="3" name="_dlc_DocIdItemGuid">
    <vt:lpwstr>360cff60-ded7-4187-ae8f-89d2365da188</vt:lpwstr>
  </property>
</Properties>
</file>