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41B34" w14:textId="56684650" w:rsidR="00243361" w:rsidRDefault="00243361">
      <w:r>
        <w:t>Dear Parents and Guardians,</w:t>
      </w:r>
    </w:p>
    <w:p w14:paraId="338880EE" w14:textId="5A0D9BB1" w:rsidR="00243361" w:rsidRDefault="00036BEA">
      <w:r>
        <w:t xml:space="preserve">Ensuring the safety and </w:t>
      </w:r>
      <w:proofErr w:type="gramStart"/>
      <w:r>
        <w:t>wellbeing</w:t>
      </w:r>
      <w:proofErr w:type="gramEnd"/>
      <w:r>
        <w:t xml:space="preserve"> of our students is one of the many </w:t>
      </w:r>
      <w:r w:rsidR="00C23343">
        <w:t>responsibilities</w:t>
      </w:r>
      <w:r w:rsidR="00613052">
        <w:t xml:space="preserve"> that we have as a school district. </w:t>
      </w:r>
      <w:r w:rsidR="005655E6">
        <w:t>Senate Bill (SB) 73</w:t>
      </w:r>
      <w:r w:rsidR="005655E6">
        <w:rPr>
          <w:rStyle w:val="FootnoteReference"/>
        </w:rPr>
        <w:footnoteReference w:id="1"/>
      </w:r>
      <w:r w:rsidR="005655E6">
        <w:t xml:space="preserve">, </w:t>
      </w:r>
      <w:r w:rsidR="006D24FA">
        <w:t>related to sexual extortion</w:t>
      </w:r>
      <w:r w:rsidR="006404D8">
        <w:t>,</w:t>
      </w:r>
      <w:r w:rsidR="006D24FA">
        <w:t xml:space="preserve"> was recently passed by the legislature and </w:t>
      </w:r>
      <w:r w:rsidR="002E075C">
        <w:t>requires the district to provide</w:t>
      </w:r>
      <w:r w:rsidR="00613052">
        <w:t xml:space="preserve"> the following information about </w:t>
      </w:r>
      <w:r w:rsidR="006404D8">
        <w:t>s</w:t>
      </w:r>
      <w:r w:rsidR="00613052">
        <w:t xml:space="preserve">exual </w:t>
      </w:r>
      <w:r w:rsidR="006404D8">
        <w:t>e</w:t>
      </w:r>
      <w:r w:rsidR="00613052">
        <w:t>xtortion</w:t>
      </w:r>
      <w:r w:rsidR="002E075C">
        <w:t xml:space="preserve"> to</w:t>
      </w:r>
      <w:r w:rsidR="00D62CF8">
        <w:t xml:space="preserve"> help</w:t>
      </w:r>
      <w:r w:rsidR="00613052">
        <w:t xml:space="preserve"> ensur</w:t>
      </w:r>
      <w:r w:rsidR="00D62CF8">
        <w:t>e</w:t>
      </w:r>
      <w:r w:rsidR="00613052">
        <w:t xml:space="preserve"> that</w:t>
      </w:r>
      <w:r w:rsidR="009C3DDC">
        <w:t xml:space="preserve"> parents/guardians</w:t>
      </w:r>
      <w:r w:rsidR="00613052">
        <w:t xml:space="preserve"> have the resources </w:t>
      </w:r>
      <w:r w:rsidR="009C3DDC">
        <w:t xml:space="preserve">they </w:t>
      </w:r>
      <w:r w:rsidR="005757A2">
        <w:t xml:space="preserve">need </w:t>
      </w:r>
      <w:r w:rsidR="00613052">
        <w:t xml:space="preserve">to support </w:t>
      </w:r>
      <w:r w:rsidR="009C3DDC">
        <w:t xml:space="preserve">their student(s) </w:t>
      </w:r>
      <w:r w:rsidR="00A276A8">
        <w:t>and protect them from</w:t>
      </w:r>
      <w:r w:rsidR="00635DA6">
        <w:t xml:space="preserve"> </w:t>
      </w:r>
      <w:r w:rsidR="009C3DDC">
        <w:t>being</w:t>
      </w:r>
      <w:r w:rsidR="00A276A8">
        <w:t xml:space="preserve"> </w:t>
      </w:r>
      <w:r w:rsidR="00EA369C">
        <w:t>victimized</w:t>
      </w:r>
      <w:r w:rsidR="006841ED">
        <w:t xml:space="preserve"> (KRS 531.125)</w:t>
      </w:r>
      <w:r w:rsidR="00A276A8">
        <w:t>.</w:t>
      </w:r>
    </w:p>
    <w:p w14:paraId="1964EF36" w14:textId="25AB19F5" w:rsidR="00B2583A" w:rsidRDefault="00AD06AF">
      <w:r>
        <w:t>Sexual extortion</w:t>
      </w:r>
      <w:r w:rsidR="00356BD7">
        <w:t>, also known as</w:t>
      </w:r>
      <w:r w:rsidR="00B2583A">
        <w:t xml:space="preserve"> </w:t>
      </w:r>
      <w:r w:rsidR="73C049CC">
        <w:t>sextortion,</w:t>
      </w:r>
      <w:r>
        <w:t xml:space="preserve"> occurs when</w:t>
      </w:r>
      <w:r w:rsidR="00656C42">
        <w:t xml:space="preserve"> someone</w:t>
      </w:r>
      <w:r>
        <w:t xml:space="preserve"> threatens anothe</w:t>
      </w:r>
      <w:r w:rsidR="00DB4DFD">
        <w:t>r person</w:t>
      </w:r>
      <w:r w:rsidR="00EA369C">
        <w:t xml:space="preserve"> –</w:t>
      </w:r>
      <w:r w:rsidR="00656C42">
        <w:t xml:space="preserve"> </w:t>
      </w:r>
      <w:r>
        <w:t>through</w:t>
      </w:r>
      <w:r w:rsidR="00EA369C">
        <w:t xml:space="preserve"> </w:t>
      </w:r>
      <w:r>
        <w:t>violence, harm to reputation, or distribution of explicit material</w:t>
      </w:r>
      <w:r w:rsidR="00EA369C">
        <w:t xml:space="preserve"> –</w:t>
      </w:r>
      <w:r w:rsidR="00DB4DFD">
        <w:t xml:space="preserve"> </w:t>
      </w:r>
      <w:r>
        <w:t>with</w:t>
      </w:r>
      <w:r w:rsidR="00EA369C">
        <w:t xml:space="preserve"> </w:t>
      </w:r>
      <w:r>
        <w:t xml:space="preserve">the intent to coerce them into unwanted actions. These actions may include engaging in sexual conduct, providing explicit content, </w:t>
      </w:r>
      <w:r w:rsidR="00B2583A">
        <w:t xml:space="preserve">providing </w:t>
      </w:r>
      <w:r>
        <w:t xml:space="preserve">money or valuables, or complying with demands against </w:t>
      </w:r>
      <w:r w:rsidR="00635DA6">
        <w:t xml:space="preserve">the victims’ </w:t>
      </w:r>
      <w:r>
        <w:t xml:space="preserve">will. </w:t>
      </w:r>
      <w:r w:rsidR="003340E6">
        <w:t xml:space="preserve">These situations can cause significant emotional distress and place victims in </w:t>
      </w:r>
      <w:r w:rsidR="2F35C432">
        <w:t>dangerous situations</w:t>
      </w:r>
      <w:r w:rsidR="003340E6">
        <w:t xml:space="preserve">. </w:t>
      </w:r>
      <w:r w:rsidR="004F4E97">
        <w:t>Many victims</w:t>
      </w:r>
      <w:r w:rsidR="00A779A8">
        <w:t xml:space="preserve"> feel</w:t>
      </w:r>
      <w:r w:rsidR="004F4E97">
        <w:t xml:space="preserve"> forced to</w:t>
      </w:r>
      <w:r w:rsidR="00A779A8">
        <w:t xml:space="preserve"> comply because they </w:t>
      </w:r>
      <w:r w:rsidR="005000B2">
        <w:t>fear</w:t>
      </w:r>
      <w:r w:rsidR="00A779A8">
        <w:t xml:space="preserve"> </w:t>
      </w:r>
      <w:proofErr w:type="gramStart"/>
      <w:r w:rsidR="00A779A8">
        <w:t>the repercussions</w:t>
      </w:r>
      <w:proofErr w:type="gramEnd"/>
      <w:r w:rsidR="00A779A8">
        <w:t>.</w:t>
      </w:r>
      <w:r w:rsidR="005F5AAC">
        <w:t xml:space="preserve"> </w:t>
      </w:r>
      <w:r w:rsidR="003340E6">
        <w:t xml:space="preserve">Below is </w:t>
      </w:r>
      <w:r w:rsidR="3ACF48F8">
        <w:t>the exact</w:t>
      </w:r>
      <w:r w:rsidR="003340E6">
        <w:t xml:space="preserve"> language in SB 73</w:t>
      </w:r>
      <w:r w:rsidR="0071613B">
        <w:t>/KRS 531.125</w:t>
      </w:r>
      <w:r w:rsidR="003340E6">
        <w:t xml:space="preserve">, followed by resources </w:t>
      </w:r>
      <w:r w:rsidR="00A779A8">
        <w:t xml:space="preserve">provided to </w:t>
      </w:r>
      <w:r w:rsidR="003340E6">
        <w:t xml:space="preserve">support you and </w:t>
      </w:r>
      <w:r w:rsidR="5236880C">
        <w:t>your student</w:t>
      </w:r>
      <w:r w:rsidR="003340E6">
        <w:t>.</w:t>
      </w:r>
    </w:p>
    <w:p w14:paraId="377877F8" w14:textId="5365E475" w:rsidR="00B204C9" w:rsidRPr="00790910" w:rsidRDefault="003957E0" w:rsidP="00574D9F">
      <w:pPr>
        <w:spacing w:after="0"/>
        <w:rPr>
          <w:b/>
          <w:bCs/>
        </w:rPr>
      </w:pPr>
      <w:r>
        <w:rPr>
          <w:b/>
          <w:bCs/>
        </w:rPr>
        <w:t xml:space="preserve">Sexual Extortion </w:t>
      </w:r>
      <w:r w:rsidR="00531B68">
        <w:rPr>
          <w:b/>
          <w:bCs/>
        </w:rPr>
        <w:t>i</w:t>
      </w:r>
      <w:r w:rsidR="009C7C86">
        <w:rPr>
          <w:b/>
          <w:bCs/>
        </w:rPr>
        <w:t xml:space="preserve">s </w:t>
      </w:r>
      <w:r>
        <w:rPr>
          <w:b/>
          <w:bCs/>
        </w:rPr>
        <w:t xml:space="preserve">defined </w:t>
      </w:r>
      <w:r w:rsidR="00531B68">
        <w:rPr>
          <w:b/>
          <w:bCs/>
        </w:rPr>
        <w:t>as:</w:t>
      </w:r>
    </w:p>
    <w:p w14:paraId="0C5A5FA1" w14:textId="336FC683" w:rsidR="00B204C9" w:rsidRPr="00EE5441" w:rsidRDefault="00B204C9" w:rsidP="00C86BB7">
      <w:pPr>
        <w:pStyle w:val="NoSpacing"/>
        <w:numPr>
          <w:ilvl w:val="0"/>
          <w:numId w:val="1"/>
        </w:numPr>
        <w:rPr>
          <w:b/>
          <w:bCs/>
        </w:rPr>
      </w:pPr>
      <w:r w:rsidRPr="00EE5441">
        <w:rPr>
          <w:b/>
          <w:bCs/>
        </w:rPr>
        <w:t>A person is guilty of sexual extortion when he or she communicates, through any</w:t>
      </w:r>
      <w:r w:rsidR="00EE5441" w:rsidRPr="00EE5441">
        <w:rPr>
          <w:b/>
          <w:bCs/>
        </w:rPr>
        <w:t xml:space="preserve"> </w:t>
      </w:r>
      <w:r w:rsidRPr="00EE5441">
        <w:rPr>
          <w:b/>
          <w:bCs/>
        </w:rPr>
        <w:t>means, a threat to:</w:t>
      </w:r>
    </w:p>
    <w:p w14:paraId="3D7FF66F" w14:textId="1E6B4056" w:rsidR="00B204C9" w:rsidRPr="00790910" w:rsidRDefault="00B204C9" w:rsidP="00511984">
      <w:pPr>
        <w:pStyle w:val="NoSpacing"/>
        <w:ind w:left="1080" w:hanging="360"/>
        <w:rPr>
          <w:b/>
          <w:bCs/>
        </w:rPr>
      </w:pPr>
      <w:r w:rsidRPr="00790910">
        <w:rPr>
          <w:b/>
          <w:bCs/>
        </w:rPr>
        <w:t>(a) Injure the property or reputation of another person or commit violence against</w:t>
      </w:r>
      <w:r w:rsidR="00EE5441">
        <w:rPr>
          <w:b/>
          <w:bCs/>
        </w:rPr>
        <w:t xml:space="preserve"> </w:t>
      </w:r>
      <w:r w:rsidRPr="00790910">
        <w:rPr>
          <w:b/>
          <w:bCs/>
        </w:rPr>
        <w:t>another person with the intent to coerce that person to:</w:t>
      </w:r>
    </w:p>
    <w:p w14:paraId="711DD751" w14:textId="0358AB06" w:rsidR="00B204C9" w:rsidRPr="00790910" w:rsidRDefault="00B204C9" w:rsidP="00511984">
      <w:pPr>
        <w:pStyle w:val="NoSpacing"/>
        <w:numPr>
          <w:ilvl w:val="1"/>
          <w:numId w:val="1"/>
        </w:numPr>
        <w:ind w:left="1800"/>
        <w:rPr>
          <w:b/>
          <w:bCs/>
        </w:rPr>
      </w:pPr>
      <w:r w:rsidRPr="00790910">
        <w:rPr>
          <w:b/>
          <w:bCs/>
        </w:rPr>
        <w:t>Engage in sexual conduct; or</w:t>
      </w:r>
    </w:p>
    <w:p w14:paraId="6CAA9A60" w14:textId="7742C2AC" w:rsidR="00B204C9" w:rsidRPr="00790910" w:rsidRDefault="00B204C9" w:rsidP="00511984">
      <w:pPr>
        <w:pStyle w:val="NoSpacing"/>
        <w:numPr>
          <w:ilvl w:val="1"/>
          <w:numId w:val="1"/>
        </w:numPr>
        <w:ind w:left="1800"/>
        <w:rPr>
          <w:b/>
          <w:bCs/>
        </w:rPr>
      </w:pPr>
      <w:r w:rsidRPr="00790910">
        <w:rPr>
          <w:b/>
          <w:bCs/>
        </w:rPr>
        <w:t>Produce, provide, or distribute any matter depicting that person</w:t>
      </w:r>
      <w:r w:rsidR="00415539">
        <w:rPr>
          <w:b/>
          <w:bCs/>
        </w:rPr>
        <w:t xml:space="preserve"> </w:t>
      </w:r>
      <w:r w:rsidRPr="75DDA5D7">
        <w:rPr>
          <w:b/>
          <w:bCs/>
        </w:rPr>
        <w:t xml:space="preserve">engaging in sexual conduct or in a state of nudity or </w:t>
      </w:r>
      <w:r w:rsidR="0A20B335" w:rsidRPr="75DDA5D7">
        <w:rPr>
          <w:b/>
          <w:bCs/>
        </w:rPr>
        <w:t xml:space="preserve">semi </w:t>
      </w:r>
      <w:r w:rsidR="74B30210" w:rsidRPr="75DDA5D7">
        <w:rPr>
          <w:b/>
          <w:bCs/>
        </w:rPr>
        <w:t>nudity</w:t>
      </w:r>
      <w:r w:rsidRPr="75DDA5D7">
        <w:rPr>
          <w:b/>
          <w:bCs/>
        </w:rPr>
        <w:t>; or</w:t>
      </w:r>
    </w:p>
    <w:p w14:paraId="2DA4F142" w14:textId="47BD3505" w:rsidR="00B204C9" w:rsidRPr="00790910" w:rsidRDefault="00B204C9" w:rsidP="00415539">
      <w:pPr>
        <w:pStyle w:val="NoSpacing"/>
        <w:ind w:left="720"/>
        <w:rPr>
          <w:b/>
          <w:bCs/>
        </w:rPr>
      </w:pPr>
      <w:r w:rsidRPr="00790910">
        <w:rPr>
          <w:b/>
          <w:bCs/>
        </w:rPr>
        <w:t>(b) Distribute any matter depicting another person engaged in sexual conduct or</w:t>
      </w:r>
      <w:r w:rsidR="00415539">
        <w:rPr>
          <w:b/>
          <w:bCs/>
        </w:rPr>
        <w:t xml:space="preserve"> </w:t>
      </w:r>
      <w:r w:rsidRPr="75DDA5D7">
        <w:rPr>
          <w:b/>
          <w:bCs/>
        </w:rPr>
        <w:t xml:space="preserve">in a state of nudity or </w:t>
      </w:r>
      <w:r w:rsidR="22FCBCED" w:rsidRPr="75DDA5D7">
        <w:rPr>
          <w:b/>
          <w:bCs/>
        </w:rPr>
        <w:t>semi nudity</w:t>
      </w:r>
      <w:r w:rsidRPr="75DDA5D7">
        <w:rPr>
          <w:b/>
          <w:bCs/>
        </w:rPr>
        <w:t xml:space="preserve"> with the intent to coerce that person to:</w:t>
      </w:r>
    </w:p>
    <w:p w14:paraId="2BC82DAC" w14:textId="0D9F9391" w:rsidR="00B204C9" w:rsidRPr="00790910" w:rsidRDefault="00B204C9" w:rsidP="00511984">
      <w:pPr>
        <w:pStyle w:val="NoSpacing"/>
        <w:numPr>
          <w:ilvl w:val="0"/>
          <w:numId w:val="3"/>
        </w:numPr>
        <w:ind w:left="1800"/>
        <w:rPr>
          <w:b/>
          <w:bCs/>
        </w:rPr>
      </w:pPr>
      <w:r w:rsidRPr="00790910">
        <w:rPr>
          <w:b/>
          <w:bCs/>
        </w:rPr>
        <w:t xml:space="preserve">Engage in sexual </w:t>
      </w:r>
      <w:proofErr w:type="gramStart"/>
      <w:r w:rsidRPr="00790910">
        <w:rPr>
          <w:b/>
          <w:bCs/>
        </w:rPr>
        <w:t>conduct;</w:t>
      </w:r>
      <w:proofErr w:type="gramEnd"/>
    </w:p>
    <w:p w14:paraId="3E0EBCDD" w14:textId="77777777" w:rsidR="00E149C4" w:rsidRDefault="00B204C9" w:rsidP="00511984">
      <w:pPr>
        <w:pStyle w:val="NoSpacing"/>
        <w:numPr>
          <w:ilvl w:val="0"/>
          <w:numId w:val="3"/>
        </w:numPr>
        <w:ind w:left="1800"/>
        <w:rPr>
          <w:b/>
          <w:bCs/>
        </w:rPr>
      </w:pPr>
      <w:r w:rsidRPr="00E149C4">
        <w:rPr>
          <w:b/>
          <w:bCs/>
        </w:rPr>
        <w:t>Produce, provide, or distribute any matter depicting that person</w:t>
      </w:r>
      <w:r w:rsidR="00B37291" w:rsidRPr="00E149C4">
        <w:rPr>
          <w:b/>
          <w:bCs/>
        </w:rPr>
        <w:t xml:space="preserve"> </w:t>
      </w:r>
      <w:r w:rsidRPr="00E149C4">
        <w:rPr>
          <w:b/>
          <w:bCs/>
        </w:rPr>
        <w:t xml:space="preserve">engaging in sexual conduct or in a state of nudity or </w:t>
      </w:r>
      <w:r w:rsidR="17ED997C" w:rsidRPr="00E149C4">
        <w:rPr>
          <w:b/>
          <w:bCs/>
        </w:rPr>
        <w:t xml:space="preserve">semi </w:t>
      </w:r>
      <w:proofErr w:type="gramStart"/>
      <w:r w:rsidR="17ED997C" w:rsidRPr="00E149C4">
        <w:rPr>
          <w:b/>
          <w:bCs/>
        </w:rPr>
        <w:t>nudity</w:t>
      </w:r>
      <w:r w:rsidRPr="00E149C4">
        <w:rPr>
          <w:b/>
          <w:bCs/>
        </w:rPr>
        <w:t>;</w:t>
      </w:r>
      <w:proofErr w:type="gramEnd"/>
      <w:r w:rsidR="00E149C4" w:rsidRPr="00E149C4">
        <w:rPr>
          <w:b/>
          <w:bCs/>
        </w:rPr>
        <w:t xml:space="preserve"> </w:t>
      </w:r>
    </w:p>
    <w:p w14:paraId="388856FF" w14:textId="166665A2" w:rsidR="00E149C4" w:rsidRDefault="00B204C9" w:rsidP="00511984">
      <w:pPr>
        <w:pStyle w:val="NoSpacing"/>
        <w:numPr>
          <w:ilvl w:val="0"/>
          <w:numId w:val="3"/>
        </w:numPr>
        <w:ind w:left="1800"/>
        <w:rPr>
          <w:b/>
          <w:bCs/>
        </w:rPr>
      </w:pPr>
      <w:r w:rsidRPr="00E149C4">
        <w:rPr>
          <w:b/>
          <w:bCs/>
        </w:rPr>
        <w:t>Provide the payment of money, property, services, or any other thing of</w:t>
      </w:r>
      <w:r w:rsidR="00E149C4" w:rsidRPr="00E149C4">
        <w:rPr>
          <w:b/>
          <w:bCs/>
        </w:rPr>
        <w:t xml:space="preserve"> </w:t>
      </w:r>
      <w:r w:rsidRPr="00E149C4">
        <w:rPr>
          <w:b/>
          <w:bCs/>
        </w:rPr>
        <w:t>value to the perpetrator; or</w:t>
      </w:r>
      <w:r w:rsidR="00E149C4" w:rsidRPr="00E149C4">
        <w:rPr>
          <w:b/>
          <w:bCs/>
        </w:rPr>
        <w:t xml:space="preserve"> </w:t>
      </w:r>
    </w:p>
    <w:p w14:paraId="71768113" w14:textId="210CAF9A" w:rsidR="00B204C9" w:rsidRPr="00E149C4" w:rsidRDefault="00B204C9" w:rsidP="00511984">
      <w:pPr>
        <w:pStyle w:val="NoSpacing"/>
        <w:numPr>
          <w:ilvl w:val="0"/>
          <w:numId w:val="3"/>
        </w:numPr>
        <w:ind w:left="1800"/>
        <w:rPr>
          <w:b/>
          <w:bCs/>
        </w:rPr>
      </w:pPr>
      <w:r w:rsidRPr="00E149C4">
        <w:rPr>
          <w:b/>
          <w:bCs/>
        </w:rPr>
        <w:t>Do any act or refrain from doing any act against his or her will.</w:t>
      </w:r>
    </w:p>
    <w:p w14:paraId="63519F5D" w14:textId="77777777" w:rsidR="009E1AA0" w:rsidRDefault="009E1AA0" w:rsidP="00615D60">
      <w:pPr>
        <w:pStyle w:val="NoSpacing"/>
        <w:ind w:firstLine="720"/>
      </w:pPr>
    </w:p>
    <w:p w14:paraId="42D359E4" w14:textId="338AC24F" w:rsidR="009E1AA0" w:rsidRDefault="009E1AA0" w:rsidP="00574D9F">
      <w:pPr>
        <w:pStyle w:val="NoSpacing"/>
        <w:spacing w:after="240"/>
      </w:pPr>
      <w:r>
        <w:t>Schools are required to display posters with resources to help young people report and seek support if they believe they</w:t>
      </w:r>
      <w:r w:rsidR="00281A65">
        <w:t xml:space="preserve"> or someone they know</w:t>
      </w:r>
      <w:r>
        <w:t xml:space="preserve"> are victims of sextortion. One of the most effective ways to protect youth is by encouraging open communication with trusted adults. </w:t>
      </w:r>
    </w:p>
    <w:p w14:paraId="412C6402" w14:textId="77777777" w:rsidR="009E1AA0" w:rsidRDefault="009E1AA0" w:rsidP="009E1AA0">
      <w:pPr>
        <w:pStyle w:val="NoSpacing"/>
      </w:pPr>
    </w:p>
    <w:p w14:paraId="5F0574F2" w14:textId="500B7348" w:rsidR="009E1AA0" w:rsidRDefault="009E1AA0" w:rsidP="009E1AA0">
      <w:pPr>
        <w:pStyle w:val="NoSpacing"/>
      </w:pPr>
      <w:r>
        <w:t xml:space="preserve">Parents and guardians play a key role in keeping their </w:t>
      </w:r>
      <w:r w:rsidR="0072697F">
        <w:t>student(s</w:t>
      </w:r>
      <w:proofErr w:type="gramStart"/>
      <w:r w:rsidR="0072697F">
        <w:t>)</w:t>
      </w:r>
      <w:r>
        <w:t>safe</w:t>
      </w:r>
      <w:proofErr w:type="gramEnd"/>
      <w:r>
        <w:t xml:space="preserve"> by discussing healthy relationships</w:t>
      </w:r>
      <w:r w:rsidR="00E675E8">
        <w:t xml:space="preserve"> and by </w:t>
      </w:r>
      <w:r>
        <w:t>respecting boundaries</w:t>
      </w:r>
      <w:r w:rsidR="00E675E8">
        <w:t>.</w:t>
      </w:r>
      <w:r>
        <w:t xml:space="preserve"> </w:t>
      </w:r>
      <w:r w:rsidR="00E675E8">
        <w:t xml:space="preserve"> Together, we can help ensure</w:t>
      </w:r>
      <w:r w:rsidR="00650FA2">
        <w:t xml:space="preserve"> these children understand that sexual extortion is NEVER their fault, and that </w:t>
      </w:r>
      <w:r w:rsidR="00091AF5">
        <w:t>there is always someone out there to help them navigate these situations</w:t>
      </w:r>
      <w:r w:rsidR="0033151E">
        <w:t xml:space="preserve"> if they find that they have fallen victim to these predators</w:t>
      </w:r>
      <w:r w:rsidR="00091AF5">
        <w:t>.</w:t>
      </w:r>
      <w:r>
        <w:t xml:space="preserve"> Offenders often manipulate, groom, or trick young people into sharing images</w:t>
      </w:r>
      <w:r w:rsidR="0033151E">
        <w:t xml:space="preserve"> and scare them into submission</w:t>
      </w:r>
      <w:r>
        <w:t xml:space="preserve">. To support families, the National Center for Missing &amp; Exploited Children (NCMEC) provides resources to help parents talk with their </w:t>
      </w:r>
      <w:proofErr w:type="gramStart"/>
      <w:r w:rsidR="00281A65">
        <w:t>student</w:t>
      </w:r>
      <w:r w:rsidR="0072697F">
        <w:t>(s)</w:t>
      </w:r>
      <w:proofErr w:type="gramEnd"/>
      <w:r w:rsidR="0072697F">
        <w:t xml:space="preserve"> </w:t>
      </w:r>
      <w:r>
        <w:t>about these risks and take steps to remove harmful images from the internet.</w:t>
      </w:r>
    </w:p>
    <w:p w14:paraId="5004C4FE" w14:textId="77777777" w:rsidR="007011AD" w:rsidRDefault="007011AD" w:rsidP="009E1AA0">
      <w:pPr>
        <w:pStyle w:val="NoSpacing"/>
        <w:rPr>
          <w:b/>
          <w:bCs/>
        </w:rPr>
      </w:pPr>
    </w:p>
    <w:p w14:paraId="6F64480B" w14:textId="4B59D31C" w:rsidR="009E1AA0" w:rsidRDefault="009E1AA0" w:rsidP="009E1AA0">
      <w:pPr>
        <w:pStyle w:val="NoSpacing"/>
      </w:pPr>
      <w:r w:rsidRPr="00766465">
        <w:rPr>
          <w:b/>
          <w:bCs/>
        </w:rPr>
        <w:t>What Parents Should Know About Sextortion</w:t>
      </w:r>
      <w:r>
        <w:rPr>
          <w:b/>
          <w:bCs/>
        </w:rPr>
        <w:t xml:space="preserve">: </w:t>
      </w:r>
      <w:hyperlink r:id="rId11" w:history="1">
        <w:r w:rsidRPr="00B065B0">
          <w:rPr>
            <w:rStyle w:val="Hyperlink"/>
          </w:rPr>
          <w:t>https://www.missingkids.org/content/dam/netsmartz/downloadable/tipsheets/sextortion-what-parents-should-know.pdf</w:t>
        </w:r>
      </w:hyperlink>
      <w:r>
        <w:t xml:space="preserve"> </w:t>
      </w:r>
    </w:p>
    <w:p w14:paraId="2503796D" w14:textId="342DAAC2" w:rsidR="00AE1867" w:rsidRPr="00766465" w:rsidRDefault="00AE1867" w:rsidP="009E1AA0">
      <w:pPr>
        <w:pStyle w:val="NoSpacing"/>
        <w:rPr>
          <w:b/>
          <w:bCs/>
        </w:rPr>
      </w:pPr>
      <w:r w:rsidRPr="00AE1867">
        <w:rPr>
          <w:b/>
          <w:bCs/>
          <w:noProof/>
        </w:rPr>
        <w:drawing>
          <wp:inline distT="0" distB="0" distL="0" distR="0" wp14:anchorId="56FCB6DB" wp14:editId="0BF7A5DE">
            <wp:extent cx="1476375" cy="1476375"/>
            <wp:effectExtent l="0" t="0" r="9525" b="9525"/>
            <wp:docPr id="1787528334" name="Picture 1" descr="What Parents Should Know About Sextortion: https://www.missingkids.org/content/dam/netsmartz/downloadable/tipsheets/sextortion-what-parents-should-know.pd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528334" name="Picture 1" descr="What Parents Should Know About Sextortion: https://www.missingkids.org/content/dam/netsmartz/downloadable/tipsheets/sextortion-what-parents-should-know.pdf "/>
                    <pic:cNvPicPr/>
                  </pic:nvPicPr>
                  <pic:blipFill>
                    <a:blip r:embed="rId12"/>
                    <a:stretch>
                      <a:fillRect/>
                    </a:stretch>
                  </pic:blipFill>
                  <pic:spPr>
                    <a:xfrm>
                      <a:off x="0" y="0"/>
                      <a:ext cx="1476375" cy="1476375"/>
                    </a:xfrm>
                    <a:prstGeom prst="rect">
                      <a:avLst/>
                    </a:prstGeom>
                  </pic:spPr>
                </pic:pic>
              </a:graphicData>
            </a:graphic>
          </wp:inline>
        </w:drawing>
      </w:r>
    </w:p>
    <w:p w14:paraId="53316960" w14:textId="77777777" w:rsidR="009E1AA0" w:rsidRDefault="009E1AA0" w:rsidP="009E1AA0">
      <w:pPr>
        <w:pStyle w:val="NoSpacing"/>
      </w:pPr>
    </w:p>
    <w:p w14:paraId="29A45D38" w14:textId="77777777" w:rsidR="009E1AA0" w:rsidRDefault="009E1AA0" w:rsidP="009E1AA0">
      <w:pPr>
        <w:pStyle w:val="NoSpacing"/>
      </w:pPr>
      <w:r>
        <w:t>Even if an explicit image or video has been shared, there are ways to have it removed. Parents and guardians can help young people by using NCMEC’s Take It Down tool and reporting the content to the platform or app where it was posted. For more information, visit these resources:</w:t>
      </w:r>
    </w:p>
    <w:p w14:paraId="21EE96FE" w14:textId="77777777" w:rsidR="007011AD" w:rsidRDefault="007011AD" w:rsidP="009E1AA0">
      <w:pPr>
        <w:pStyle w:val="NoSpacing"/>
        <w:rPr>
          <w:b/>
          <w:bCs/>
        </w:rPr>
      </w:pPr>
    </w:p>
    <w:p w14:paraId="219902EA" w14:textId="62062CB9" w:rsidR="009E1AA0" w:rsidRDefault="009E1AA0" w:rsidP="009E1AA0">
      <w:pPr>
        <w:pStyle w:val="NoSpacing"/>
      </w:pPr>
      <w:r w:rsidRPr="00766465">
        <w:rPr>
          <w:b/>
          <w:bCs/>
        </w:rPr>
        <w:t>Take It Down – Remove Explicit Images</w:t>
      </w:r>
      <w:r>
        <w:rPr>
          <w:b/>
          <w:bCs/>
        </w:rPr>
        <w:t xml:space="preserve">: </w:t>
      </w:r>
      <w:hyperlink r:id="rId13" w:history="1">
        <w:r w:rsidRPr="00B065B0">
          <w:rPr>
            <w:rStyle w:val="Hyperlink"/>
          </w:rPr>
          <w:t>https://takeitdown.ncmec.org/</w:t>
        </w:r>
      </w:hyperlink>
      <w:r>
        <w:t xml:space="preserve"> </w:t>
      </w:r>
    </w:p>
    <w:p w14:paraId="06118F1F" w14:textId="77777777" w:rsidR="009E1AA0" w:rsidRPr="00766465" w:rsidRDefault="009E1AA0" w:rsidP="009E1AA0">
      <w:pPr>
        <w:pStyle w:val="NoSpacing"/>
        <w:rPr>
          <w:b/>
          <w:bCs/>
        </w:rPr>
      </w:pPr>
    </w:p>
    <w:p w14:paraId="326A66CD" w14:textId="305E771C" w:rsidR="002011F5" w:rsidRDefault="00A9407B" w:rsidP="00C86BB7">
      <w:pPr>
        <w:pStyle w:val="NoSpacing"/>
      </w:pPr>
      <w:r>
        <w:rPr>
          <w:noProof/>
        </w:rPr>
        <w:drawing>
          <wp:inline distT="0" distB="0" distL="0" distR="0" wp14:anchorId="0035F99E" wp14:editId="21F69DE5">
            <wp:extent cx="1504950" cy="1504950"/>
            <wp:effectExtent l="0" t="0" r="0" b="0"/>
            <wp:docPr id="1968896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pic:spPr>
                </pic:pic>
              </a:graphicData>
            </a:graphic>
          </wp:inline>
        </w:drawing>
      </w:r>
    </w:p>
    <w:p w14:paraId="42759D6D" w14:textId="77777777" w:rsidR="00766465" w:rsidRDefault="00766465" w:rsidP="00C86BB7">
      <w:pPr>
        <w:pStyle w:val="NoSpacing"/>
      </w:pPr>
    </w:p>
    <w:p w14:paraId="3C42955C" w14:textId="7C209A56" w:rsidR="005D6515" w:rsidRDefault="005D6515" w:rsidP="00C86BB7">
      <w:pPr>
        <w:pStyle w:val="NoSpacing"/>
      </w:pPr>
      <w:r>
        <w:t xml:space="preserve">Our district is committed to helping you keep your students safe from </w:t>
      </w:r>
      <w:r w:rsidR="009C271A">
        <w:t xml:space="preserve">sexual extortion. Please do not hesitate to contact </w:t>
      </w:r>
      <w:r w:rsidR="005A30CD">
        <w:t>school or district staff with any questions or concerns related to this critical issue.</w:t>
      </w:r>
    </w:p>
    <w:p w14:paraId="37181875" w14:textId="77777777" w:rsidR="005A30CD" w:rsidRDefault="005A30CD" w:rsidP="00C86BB7">
      <w:pPr>
        <w:pStyle w:val="NoSpacing"/>
      </w:pPr>
    </w:p>
    <w:p w14:paraId="69A0672B" w14:textId="77777777" w:rsidR="005A30CD" w:rsidRDefault="005A30CD" w:rsidP="00C86BB7">
      <w:pPr>
        <w:pStyle w:val="NoSpacing"/>
      </w:pPr>
    </w:p>
    <w:sectPr w:rsidR="005A30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1B01" w14:textId="77777777" w:rsidR="00183ECC" w:rsidRDefault="00183ECC" w:rsidP="00CC670E">
      <w:pPr>
        <w:spacing w:after="0" w:line="240" w:lineRule="auto"/>
      </w:pPr>
      <w:r>
        <w:separator/>
      </w:r>
    </w:p>
  </w:endnote>
  <w:endnote w:type="continuationSeparator" w:id="0">
    <w:p w14:paraId="3744055D" w14:textId="77777777" w:rsidR="00183ECC" w:rsidRDefault="00183ECC" w:rsidP="00CC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63C56" w14:textId="77777777" w:rsidR="00183ECC" w:rsidRDefault="00183ECC" w:rsidP="00CC670E">
      <w:pPr>
        <w:spacing w:after="0" w:line="240" w:lineRule="auto"/>
      </w:pPr>
      <w:r>
        <w:separator/>
      </w:r>
    </w:p>
  </w:footnote>
  <w:footnote w:type="continuationSeparator" w:id="0">
    <w:p w14:paraId="1835600E" w14:textId="77777777" w:rsidR="00183ECC" w:rsidRDefault="00183ECC" w:rsidP="00CC670E">
      <w:pPr>
        <w:spacing w:after="0" w:line="240" w:lineRule="auto"/>
      </w:pPr>
      <w:r>
        <w:continuationSeparator/>
      </w:r>
    </w:p>
  </w:footnote>
  <w:footnote w:id="1">
    <w:p w14:paraId="12C16575" w14:textId="3B51C974" w:rsidR="005655E6" w:rsidRDefault="005655E6" w:rsidP="005655E6">
      <w:pPr>
        <w:pStyle w:val="FootnoteText"/>
      </w:pPr>
      <w:r>
        <w:rPr>
          <w:rStyle w:val="FootnoteReference"/>
        </w:rPr>
        <w:footnoteRef/>
      </w:r>
      <w:r>
        <w:t xml:space="preserve"> The full text of SB 73 is available at </w:t>
      </w:r>
      <w:hyperlink r:id="rId1" w:history="1">
        <w:r w:rsidRPr="003F2CA0">
          <w:rPr>
            <w:rStyle w:val="Hyperlink"/>
          </w:rPr>
          <w:t>https://apps.legislature.ky.gov/recorddocuments/bill/25RS/sb73/bill.pdf</w:t>
        </w:r>
      </w:hyperlink>
      <w:r w:rsidR="004B54C2">
        <w:t xml:space="preserve"> and becomes effective June 27, 2025.  </w:t>
      </w:r>
      <w:r w:rsidR="00E33BD7">
        <w:t xml:space="preserve">SB 73 </w:t>
      </w:r>
      <w:r w:rsidR="00775DA8">
        <w:t>creates a new statute,</w:t>
      </w:r>
      <w:r w:rsidR="00E33BD7">
        <w:t xml:space="preserve"> </w:t>
      </w:r>
      <w:r w:rsidR="004B54C2">
        <w:t>KRS 531.125</w:t>
      </w:r>
      <w:r w:rsidR="00775DA8">
        <w:t>, and</w:t>
      </w:r>
      <w:r w:rsidR="00E33BD7">
        <w:t xml:space="preserve"> is available at </w:t>
      </w:r>
      <w:hyperlink r:id="rId2" w:history="1">
        <w:r w:rsidR="00E33BD7" w:rsidRPr="003F2CA0">
          <w:rPr>
            <w:rStyle w:val="Hyperlink"/>
          </w:rPr>
          <w:t>https://apps.legislature.ky.gov/law/statutes/statute.aspx?id=56088</w:t>
        </w:r>
      </w:hyperlink>
      <w:r w:rsidR="00E33BD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96A61"/>
    <w:multiLevelType w:val="hybridMultilevel"/>
    <w:tmpl w:val="32763D30"/>
    <w:lvl w:ilvl="0" w:tplc="FC2CD80E">
      <w:start w:val="1"/>
      <w:numFmt w:val="decimal"/>
      <w:lvlText w:val="(%1)"/>
      <w:lvlJc w:val="left"/>
      <w:pPr>
        <w:ind w:left="720" w:hanging="360"/>
      </w:pPr>
      <w:rPr>
        <w:rFonts w:hint="default"/>
      </w:rPr>
    </w:lvl>
    <w:lvl w:ilvl="1" w:tplc="02EEE1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B56B9"/>
    <w:multiLevelType w:val="hybridMultilevel"/>
    <w:tmpl w:val="6B26F1CA"/>
    <w:lvl w:ilvl="0" w:tplc="02EEE1B0">
      <w:start w:val="1"/>
      <w:numFmt w:val="decimal"/>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CF02679"/>
    <w:multiLevelType w:val="hybridMultilevel"/>
    <w:tmpl w:val="E9C6EDC8"/>
    <w:lvl w:ilvl="0" w:tplc="5F465E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833608">
    <w:abstractNumId w:val="0"/>
  </w:num>
  <w:num w:numId="2" w16cid:durableId="4672408">
    <w:abstractNumId w:val="1"/>
  </w:num>
  <w:num w:numId="3" w16cid:durableId="1771662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61"/>
    <w:rsid w:val="000106E3"/>
    <w:rsid w:val="00036BEA"/>
    <w:rsid w:val="0005630B"/>
    <w:rsid w:val="000605A5"/>
    <w:rsid w:val="00076644"/>
    <w:rsid w:val="00091AF5"/>
    <w:rsid w:val="000933F0"/>
    <w:rsid w:val="000C21BF"/>
    <w:rsid w:val="0010209F"/>
    <w:rsid w:val="001244DC"/>
    <w:rsid w:val="00135B72"/>
    <w:rsid w:val="00143B2C"/>
    <w:rsid w:val="00165619"/>
    <w:rsid w:val="00183ECC"/>
    <w:rsid w:val="001A6556"/>
    <w:rsid w:val="002011F5"/>
    <w:rsid w:val="00206AC9"/>
    <w:rsid w:val="00243361"/>
    <w:rsid w:val="00281A65"/>
    <w:rsid w:val="00296C78"/>
    <w:rsid w:val="002E075C"/>
    <w:rsid w:val="00310A12"/>
    <w:rsid w:val="0033151E"/>
    <w:rsid w:val="003340E6"/>
    <w:rsid w:val="00335A4F"/>
    <w:rsid w:val="00356BD7"/>
    <w:rsid w:val="003957E0"/>
    <w:rsid w:val="0040192B"/>
    <w:rsid w:val="00415539"/>
    <w:rsid w:val="0046591B"/>
    <w:rsid w:val="00473B10"/>
    <w:rsid w:val="004B54C2"/>
    <w:rsid w:val="004C6E8C"/>
    <w:rsid w:val="004F0D94"/>
    <w:rsid w:val="004F4E97"/>
    <w:rsid w:val="005000B2"/>
    <w:rsid w:val="0050724D"/>
    <w:rsid w:val="00511984"/>
    <w:rsid w:val="00513A02"/>
    <w:rsid w:val="00531B68"/>
    <w:rsid w:val="005474EA"/>
    <w:rsid w:val="00557509"/>
    <w:rsid w:val="005578A8"/>
    <w:rsid w:val="005655E6"/>
    <w:rsid w:val="00574D9F"/>
    <w:rsid w:val="005757A2"/>
    <w:rsid w:val="005A30CD"/>
    <w:rsid w:val="005C1D55"/>
    <w:rsid w:val="005D6515"/>
    <w:rsid w:val="005F5AAC"/>
    <w:rsid w:val="00613052"/>
    <w:rsid w:val="00615D60"/>
    <w:rsid w:val="006303CD"/>
    <w:rsid w:val="00635DA6"/>
    <w:rsid w:val="006404D8"/>
    <w:rsid w:val="00650116"/>
    <w:rsid w:val="00650FA2"/>
    <w:rsid w:val="00656C42"/>
    <w:rsid w:val="006841ED"/>
    <w:rsid w:val="006D24FA"/>
    <w:rsid w:val="006D7C59"/>
    <w:rsid w:val="006F3DB9"/>
    <w:rsid w:val="007011AD"/>
    <w:rsid w:val="00703E07"/>
    <w:rsid w:val="00704B39"/>
    <w:rsid w:val="0071613B"/>
    <w:rsid w:val="0072697F"/>
    <w:rsid w:val="00744F43"/>
    <w:rsid w:val="00766465"/>
    <w:rsid w:val="00775DA8"/>
    <w:rsid w:val="00782D3F"/>
    <w:rsid w:val="00790910"/>
    <w:rsid w:val="007A11F1"/>
    <w:rsid w:val="007D3F16"/>
    <w:rsid w:val="00803923"/>
    <w:rsid w:val="00813291"/>
    <w:rsid w:val="0082168E"/>
    <w:rsid w:val="00865D5B"/>
    <w:rsid w:val="00891FDD"/>
    <w:rsid w:val="0092303F"/>
    <w:rsid w:val="00957AB7"/>
    <w:rsid w:val="0096060F"/>
    <w:rsid w:val="009C271A"/>
    <w:rsid w:val="009C283C"/>
    <w:rsid w:val="009C3DDC"/>
    <w:rsid w:val="009C7C86"/>
    <w:rsid w:val="009E1AA0"/>
    <w:rsid w:val="00A16277"/>
    <w:rsid w:val="00A247D2"/>
    <w:rsid w:val="00A276A8"/>
    <w:rsid w:val="00A42A62"/>
    <w:rsid w:val="00A64C64"/>
    <w:rsid w:val="00A71EE4"/>
    <w:rsid w:val="00A779A8"/>
    <w:rsid w:val="00A9407B"/>
    <w:rsid w:val="00AD06AF"/>
    <w:rsid w:val="00AD472F"/>
    <w:rsid w:val="00AE1867"/>
    <w:rsid w:val="00B024CE"/>
    <w:rsid w:val="00B204C9"/>
    <w:rsid w:val="00B2583A"/>
    <w:rsid w:val="00B37291"/>
    <w:rsid w:val="00BC5EFA"/>
    <w:rsid w:val="00BE4D33"/>
    <w:rsid w:val="00C0763E"/>
    <w:rsid w:val="00C22FBC"/>
    <w:rsid w:val="00C23343"/>
    <w:rsid w:val="00C35DB0"/>
    <w:rsid w:val="00C36798"/>
    <w:rsid w:val="00C443F5"/>
    <w:rsid w:val="00C7412A"/>
    <w:rsid w:val="00C86BB7"/>
    <w:rsid w:val="00CA0859"/>
    <w:rsid w:val="00CC670E"/>
    <w:rsid w:val="00D112FD"/>
    <w:rsid w:val="00D2738B"/>
    <w:rsid w:val="00D3216A"/>
    <w:rsid w:val="00D62CF8"/>
    <w:rsid w:val="00DB4DFD"/>
    <w:rsid w:val="00DD6CE7"/>
    <w:rsid w:val="00DE5F77"/>
    <w:rsid w:val="00E149C4"/>
    <w:rsid w:val="00E33BD7"/>
    <w:rsid w:val="00E417D3"/>
    <w:rsid w:val="00E50ED5"/>
    <w:rsid w:val="00E611FA"/>
    <w:rsid w:val="00E675E8"/>
    <w:rsid w:val="00E769CE"/>
    <w:rsid w:val="00EA369C"/>
    <w:rsid w:val="00EE5441"/>
    <w:rsid w:val="00EF47B5"/>
    <w:rsid w:val="00F13454"/>
    <w:rsid w:val="00F1727C"/>
    <w:rsid w:val="00F20982"/>
    <w:rsid w:val="00F56EAA"/>
    <w:rsid w:val="00F80F92"/>
    <w:rsid w:val="00F921E7"/>
    <w:rsid w:val="0298BD93"/>
    <w:rsid w:val="0A20B335"/>
    <w:rsid w:val="0D01621C"/>
    <w:rsid w:val="17ED997C"/>
    <w:rsid w:val="22FCBCED"/>
    <w:rsid w:val="285BFBDF"/>
    <w:rsid w:val="2F35C432"/>
    <w:rsid w:val="3ACF48F8"/>
    <w:rsid w:val="490B640D"/>
    <w:rsid w:val="5236880C"/>
    <w:rsid w:val="6F92758E"/>
    <w:rsid w:val="73C049CC"/>
    <w:rsid w:val="74B30210"/>
    <w:rsid w:val="75DDA5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64D6"/>
  <w15:chartTrackingRefBased/>
  <w15:docId w15:val="{DE027800-952A-4DEF-A8E4-C73D75E7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3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3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3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3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3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3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3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3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361"/>
    <w:rPr>
      <w:rFonts w:eastAsiaTheme="majorEastAsia" w:cstheme="majorBidi"/>
      <w:color w:val="272727" w:themeColor="text1" w:themeTint="D8"/>
    </w:rPr>
  </w:style>
  <w:style w:type="paragraph" w:styleId="Title">
    <w:name w:val="Title"/>
    <w:basedOn w:val="Normal"/>
    <w:next w:val="Normal"/>
    <w:link w:val="TitleChar"/>
    <w:uiPriority w:val="10"/>
    <w:qFormat/>
    <w:rsid w:val="00243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361"/>
    <w:pPr>
      <w:spacing w:before="160"/>
      <w:jc w:val="center"/>
    </w:pPr>
    <w:rPr>
      <w:i/>
      <w:iCs/>
      <w:color w:val="404040" w:themeColor="text1" w:themeTint="BF"/>
    </w:rPr>
  </w:style>
  <w:style w:type="character" w:customStyle="1" w:styleId="QuoteChar">
    <w:name w:val="Quote Char"/>
    <w:basedOn w:val="DefaultParagraphFont"/>
    <w:link w:val="Quote"/>
    <w:uiPriority w:val="29"/>
    <w:rsid w:val="00243361"/>
    <w:rPr>
      <w:i/>
      <w:iCs/>
      <w:color w:val="404040" w:themeColor="text1" w:themeTint="BF"/>
    </w:rPr>
  </w:style>
  <w:style w:type="paragraph" w:styleId="ListParagraph">
    <w:name w:val="List Paragraph"/>
    <w:basedOn w:val="Normal"/>
    <w:uiPriority w:val="34"/>
    <w:qFormat/>
    <w:rsid w:val="00243361"/>
    <w:pPr>
      <w:ind w:left="720"/>
      <w:contextualSpacing/>
    </w:pPr>
  </w:style>
  <w:style w:type="character" w:styleId="IntenseEmphasis">
    <w:name w:val="Intense Emphasis"/>
    <w:basedOn w:val="DefaultParagraphFont"/>
    <w:uiPriority w:val="21"/>
    <w:qFormat/>
    <w:rsid w:val="00243361"/>
    <w:rPr>
      <w:i/>
      <w:iCs/>
      <w:color w:val="0F4761" w:themeColor="accent1" w:themeShade="BF"/>
    </w:rPr>
  </w:style>
  <w:style w:type="paragraph" w:styleId="IntenseQuote">
    <w:name w:val="Intense Quote"/>
    <w:basedOn w:val="Normal"/>
    <w:next w:val="Normal"/>
    <w:link w:val="IntenseQuoteChar"/>
    <w:uiPriority w:val="30"/>
    <w:qFormat/>
    <w:rsid w:val="00243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361"/>
    <w:rPr>
      <w:i/>
      <w:iCs/>
      <w:color w:val="0F4761" w:themeColor="accent1" w:themeShade="BF"/>
    </w:rPr>
  </w:style>
  <w:style w:type="character" w:styleId="IntenseReference">
    <w:name w:val="Intense Reference"/>
    <w:basedOn w:val="DefaultParagraphFont"/>
    <w:uiPriority w:val="32"/>
    <w:qFormat/>
    <w:rsid w:val="00243361"/>
    <w:rPr>
      <w:b/>
      <w:bCs/>
      <w:smallCaps/>
      <w:color w:val="0F4761" w:themeColor="accent1" w:themeShade="BF"/>
      <w:spacing w:val="5"/>
    </w:rPr>
  </w:style>
  <w:style w:type="paragraph" w:styleId="NoSpacing">
    <w:name w:val="No Spacing"/>
    <w:uiPriority w:val="1"/>
    <w:qFormat/>
    <w:rsid w:val="00C86BB7"/>
    <w:pPr>
      <w:spacing w:after="0" w:line="240" w:lineRule="auto"/>
    </w:pPr>
  </w:style>
  <w:style w:type="character" w:styleId="Hyperlink">
    <w:name w:val="Hyperlink"/>
    <w:basedOn w:val="DefaultParagraphFont"/>
    <w:uiPriority w:val="99"/>
    <w:unhideWhenUsed/>
    <w:rsid w:val="00D3216A"/>
    <w:rPr>
      <w:color w:val="467886" w:themeColor="hyperlink"/>
      <w:u w:val="single"/>
    </w:rPr>
  </w:style>
  <w:style w:type="character" w:styleId="UnresolvedMention">
    <w:name w:val="Unresolved Mention"/>
    <w:basedOn w:val="DefaultParagraphFont"/>
    <w:uiPriority w:val="99"/>
    <w:semiHidden/>
    <w:unhideWhenUsed/>
    <w:rsid w:val="00D3216A"/>
    <w:rPr>
      <w:color w:val="605E5C"/>
      <w:shd w:val="clear" w:color="auto" w:fill="E1DFDD"/>
    </w:rPr>
  </w:style>
  <w:style w:type="character" w:styleId="FollowedHyperlink">
    <w:name w:val="FollowedHyperlink"/>
    <w:basedOn w:val="DefaultParagraphFont"/>
    <w:uiPriority w:val="99"/>
    <w:semiHidden/>
    <w:unhideWhenUsed/>
    <w:rsid w:val="00D112FD"/>
    <w:rPr>
      <w:color w:val="96607D"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CC67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70E"/>
    <w:rPr>
      <w:sz w:val="20"/>
      <w:szCs w:val="20"/>
    </w:rPr>
  </w:style>
  <w:style w:type="character" w:styleId="FootnoteReference">
    <w:name w:val="footnote reference"/>
    <w:basedOn w:val="DefaultParagraphFont"/>
    <w:uiPriority w:val="99"/>
    <w:semiHidden/>
    <w:unhideWhenUsed/>
    <w:rsid w:val="00CC670E"/>
    <w:rPr>
      <w:vertAlign w:val="superscript"/>
    </w:rPr>
  </w:style>
  <w:style w:type="paragraph" w:styleId="CommentSubject">
    <w:name w:val="annotation subject"/>
    <w:basedOn w:val="CommentText"/>
    <w:next w:val="CommentText"/>
    <w:link w:val="CommentSubjectChar"/>
    <w:uiPriority w:val="99"/>
    <w:semiHidden/>
    <w:unhideWhenUsed/>
    <w:rsid w:val="009C3DDC"/>
    <w:rPr>
      <w:b/>
      <w:bCs/>
    </w:rPr>
  </w:style>
  <w:style w:type="character" w:customStyle="1" w:styleId="CommentSubjectChar">
    <w:name w:val="Comment Subject Char"/>
    <w:basedOn w:val="CommentTextChar"/>
    <w:link w:val="CommentSubject"/>
    <w:uiPriority w:val="99"/>
    <w:semiHidden/>
    <w:rsid w:val="009C3DDC"/>
    <w:rPr>
      <w:b/>
      <w:bCs/>
      <w:sz w:val="20"/>
      <w:szCs w:val="20"/>
    </w:rPr>
  </w:style>
  <w:style w:type="paragraph" w:styleId="Revision">
    <w:name w:val="Revision"/>
    <w:hidden/>
    <w:uiPriority w:val="99"/>
    <w:semiHidden/>
    <w:rsid w:val="009C3D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keitdown.ncme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ssingkids.org/content/dam/netsmartz/downloadable/tipsheets/sextortion-what-parents-should-kno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apps.legislature.ky.gov/law/statutes/statute.aspx?id=56088" TargetMode="External"/><Relationship Id="rId1" Type="http://schemas.openxmlformats.org/officeDocument/2006/relationships/hyperlink" Target="https://apps.legislature.ky.gov/recorddocuments/bill/25RS/sb73/bi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E69B369D9CBBC042AF495DC37DCCBAF9" ma:contentTypeVersion="27" ma:contentTypeDescription="" ma:contentTypeScope="" ma:versionID="bf52b0c8c46691abb5e841a01105cb23">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1381c17fb9709646cb6c957734629b60"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internalName="PublishingStartDate">
      <xsd:simpleType>
        <xsd:restriction base="dms:Unknown"/>
      </xsd:simpleType>
    </xsd:element>
    <xsd:element name="PublishingExpirationDate" ma:index="14"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2025-07-14T04:00:00+00:00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2025-07-14T04:00:00+00:00</Publication_x0020_Date>
    <Audience1 xmlns="3a62de7d-ba57-4f43-9dae-9623ba637be0">
      <Value>1</Value>
      <Value>2</Value>
      <Value>3</Value>
      <Value>4</Value>
      <Value>5</Value>
      <Value>6</Value>
      <Value>7</Value>
      <Value>8</Value>
      <Value>9</Value>
      <Value>10</Value>
    </Audience1>
    <_dlc_DocId xmlns="3a62de7d-ba57-4f43-9dae-9623ba637be0">KYED-355-340</_dlc_DocId>
    <_dlc_DocIdUrl xmlns="3a62de7d-ba57-4f43-9dae-9623ba637be0">
      <Url>https://www.education.ky.gov/school/sdfs/_layouts/15/DocIdRedir.aspx?ID=KYED-355-340</Url>
      <Description>KYED-355-340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7C7EB4-ED5F-49DF-80CB-D30E1CBBF7EA}">
  <ds:schemaRefs>
    <ds:schemaRef ds:uri="http://schemas.openxmlformats.org/officeDocument/2006/bibliography"/>
  </ds:schemaRefs>
</ds:datastoreItem>
</file>

<file path=customXml/itemProps2.xml><?xml version="1.0" encoding="utf-8"?>
<ds:datastoreItem xmlns:ds="http://schemas.openxmlformats.org/officeDocument/2006/customXml" ds:itemID="{C97EECBD-FC9D-4C50-B05C-702C3675F45C}"/>
</file>

<file path=customXml/itemProps3.xml><?xml version="1.0" encoding="utf-8"?>
<ds:datastoreItem xmlns:ds="http://schemas.openxmlformats.org/officeDocument/2006/customXml" ds:itemID="{503A4B76-2936-4E9B-8EAD-CC6AE9668E88}">
  <ds:schemaRefs>
    <ds:schemaRef ds:uri="http://schemas.microsoft.com/sharepoint/v3/contenttype/forms"/>
  </ds:schemaRefs>
</ds:datastoreItem>
</file>

<file path=customXml/itemProps4.xml><?xml version="1.0" encoding="utf-8"?>
<ds:datastoreItem xmlns:ds="http://schemas.openxmlformats.org/officeDocument/2006/customXml" ds:itemID="{1B1D8FC9-2BBE-455A-8F06-E4F368152B07}">
  <ds:schemaRefs>
    <ds:schemaRef ds:uri="5bc9d522-2386-425a-9f2a-a617cf877ec0"/>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5532a4e-b0b0-449d-96f1-7d93cf8a2f55"/>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3057AC27-A2B1-4B8A-9C01-FA1C24772D1C}"/>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Extortion Superintendents Letter</dc:title>
  <dc:subject/>
  <dc:creator>Konny, Blake - Division of Student Success</dc:creator>
  <cp:keywords/>
  <dc:description/>
  <cp:lastModifiedBy>Spalding, Windy - Office of Continuous Improvement and Support</cp:lastModifiedBy>
  <cp:revision>2</cp:revision>
  <dcterms:created xsi:type="dcterms:W3CDTF">2025-07-14T19:33:00Z</dcterms:created>
  <dcterms:modified xsi:type="dcterms:W3CDTF">2025-07-14T19:33:00Z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2025-06-11T17:09:45Z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92081a14-d51a-4336-aa14-bb4973db4514</vt:lpwstr>
  </property>
  <property fmtid="{D5CDD505-2E9C-101B-9397-08002B2CF9AE}" pid="8" name="MSIP_Label_eb544694-0027-44fa-bee4-2648c0363f9d_ContentBits">
    <vt:lpwstr>0</vt:lpwstr>
  </property>
  <property fmtid="{D5CDD505-2E9C-101B-9397-08002B2CF9AE}" pid="9" name="MSIP_Label_eb544694-0027-44fa-bee4-2648c0363f9d_Tag">
    <vt:lpwstr>10, 3, 0, 1</vt:lpwstr>
  </property>
  <property fmtid="{D5CDD505-2E9C-101B-9397-08002B2CF9AE}" pid="10" name="ContentTypeId">
    <vt:lpwstr>0x0101001BEB557DBE01834EAB47A683706DCD5B00E69B369D9CBBC042AF495DC37DCCBAF9</vt:lpwstr>
  </property>
  <property fmtid="{D5CDD505-2E9C-101B-9397-08002B2CF9AE}" pid="11" name="MediaServiceImageTags">
    <vt:lpwstr/>
  </property>
  <property fmtid="{D5CDD505-2E9C-101B-9397-08002B2CF9AE}" pid="12" name="_dlc_DocIdItemGuid">
    <vt:lpwstr>26079a56-0261-449f-abfe-b1e5a0c9efa4</vt:lpwstr>
  </property>
</Properties>
</file>