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FE7A" w14:textId="77777777" w:rsidR="006C73A0" w:rsidRPr="00B4314F" w:rsidRDefault="006C73A0">
      <w:pPr>
        <w:jc w:val="center"/>
        <w:rPr>
          <w:rFonts w:asciiTheme="minorHAnsi" w:hAnsiTheme="minorHAnsi" w:cstheme="minorHAnsi"/>
        </w:rPr>
      </w:pPr>
      <w:r w:rsidRPr="00B4314F">
        <w:rPr>
          <w:rFonts w:asciiTheme="minorHAnsi" w:hAnsiTheme="minorHAnsi" w:cstheme="minorHAnsi"/>
          <w:b/>
          <w:bCs/>
        </w:rPr>
        <w:t xml:space="preserve">ESS Program </w:t>
      </w:r>
      <w:r w:rsidR="00996715" w:rsidRPr="00B4314F">
        <w:rPr>
          <w:rFonts w:asciiTheme="minorHAnsi" w:hAnsiTheme="minorHAnsi" w:cstheme="minorHAnsi"/>
          <w:b/>
          <w:bCs/>
        </w:rPr>
        <w:t xml:space="preserve">Projection </w:t>
      </w:r>
      <w:r w:rsidRPr="00B4314F">
        <w:rPr>
          <w:rFonts w:asciiTheme="minorHAnsi" w:hAnsiTheme="minorHAnsi" w:cstheme="minorHAnsi"/>
          <w:b/>
          <w:bCs/>
        </w:rPr>
        <w:t xml:space="preserve">Report </w:t>
      </w:r>
      <w:r w:rsidRPr="00B4314F">
        <w:rPr>
          <w:rFonts w:asciiTheme="minorHAnsi" w:hAnsiTheme="minorHAnsi" w:cstheme="minorHAnsi"/>
        </w:rPr>
        <w:t>(</w:t>
      </w:r>
      <w:r w:rsidRPr="00B4314F">
        <w:rPr>
          <w:rFonts w:asciiTheme="minorHAnsi" w:hAnsiTheme="minorHAnsi" w:cstheme="minorHAnsi"/>
          <w:i/>
        </w:rPr>
        <w:t>one per district</w:t>
      </w:r>
      <w:r w:rsidRPr="00B4314F">
        <w:rPr>
          <w:rFonts w:asciiTheme="minorHAnsi" w:hAnsiTheme="minorHAnsi" w:cstheme="minorHAnsi"/>
        </w:rPr>
        <w:t>)</w:t>
      </w:r>
    </w:p>
    <w:p w14:paraId="7E71FE7B" w14:textId="2EF2C113" w:rsidR="006C73A0" w:rsidRPr="00B4314F" w:rsidRDefault="00347D71" w:rsidP="008D5DBE">
      <w:pPr>
        <w:pStyle w:val="Heading1"/>
        <w:rPr>
          <w:rFonts w:asciiTheme="minorHAnsi" w:hAnsiTheme="minorHAnsi" w:cstheme="minorHAnsi"/>
        </w:rPr>
      </w:pPr>
      <w:r w:rsidRPr="000C7532">
        <w:rPr>
          <w:rFonts w:asciiTheme="minorHAnsi" w:hAnsiTheme="minorHAnsi" w:cstheme="minorHAnsi"/>
        </w:rPr>
        <w:t xml:space="preserve">School Year </w:t>
      </w:r>
      <w:r w:rsidR="00C55E9E" w:rsidRPr="000C7532">
        <w:rPr>
          <w:rFonts w:asciiTheme="minorHAnsi" w:hAnsiTheme="minorHAnsi" w:cstheme="minorHAnsi"/>
        </w:rPr>
        <w:t>202</w:t>
      </w:r>
      <w:r w:rsidR="000F3B3A" w:rsidRPr="000C7532">
        <w:rPr>
          <w:rFonts w:asciiTheme="minorHAnsi" w:hAnsiTheme="minorHAnsi" w:cstheme="minorHAnsi"/>
        </w:rPr>
        <w:t>1</w:t>
      </w:r>
      <w:r w:rsidR="00C55E9E" w:rsidRPr="000C7532">
        <w:rPr>
          <w:rFonts w:asciiTheme="minorHAnsi" w:hAnsiTheme="minorHAnsi" w:cstheme="minorHAnsi"/>
        </w:rPr>
        <w:t>-202</w:t>
      </w:r>
      <w:r w:rsidR="000F3B3A" w:rsidRPr="000C7532">
        <w:rPr>
          <w:rFonts w:asciiTheme="minorHAnsi" w:hAnsiTheme="minorHAnsi" w:cstheme="minorHAnsi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9"/>
        <w:gridCol w:w="17"/>
        <w:gridCol w:w="5299"/>
      </w:tblGrid>
      <w:tr w:rsidR="006C73A0" w:rsidRPr="00DB0EA5" w14:paraId="7E71FE7E" w14:textId="77777777" w:rsidTr="00463662">
        <w:trPr>
          <w:trHeight w:val="255"/>
          <w:jc w:val="center"/>
        </w:trPr>
        <w:tc>
          <w:tcPr>
            <w:tcW w:w="5676" w:type="dxa"/>
            <w:gridSpan w:val="2"/>
          </w:tcPr>
          <w:p w14:paraId="7E71FE7C" w14:textId="5D15041E" w:rsidR="006C73A0" w:rsidRPr="00B53D0C" w:rsidRDefault="006C73A0" w:rsidP="00977C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>District:</w:t>
            </w:r>
            <w:r w:rsidR="0059562A"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5299" w:type="dxa"/>
          </w:tcPr>
          <w:p w14:paraId="7E71FE7D" w14:textId="7FF336A3" w:rsidR="006C73A0" w:rsidRPr="00B53D0C" w:rsidRDefault="006C73A0" w:rsidP="00977C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>ESS Allotment</w:t>
            </w:r>
            <w:r w:rsidR="00697E15"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 from KDE (before any flex)</w:t>
            </w: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>:  $</w:t>
            </w:r>
          </w:p>
        </w:tc>
      </w:tr>
      <w:tr w:rsidR="001E6E77" w:rsidRPr="00DB0EA5" w14:paraId="7E71FE81" w14:textId="77777777" w:rsidTr="00463662">
        <w:trPr>
          <w:trHeight w:val="255"/>
          <w:jc w:val="center"/>
        </w:trPr>
        <w:tc>
          <w:tcPr>
            <w:tcW w:w="5659" w:type="dxa"/>
          </w:tcPr>
          <w:p w14:paraId="7E71FE7F" w14:textId="5FE1DDE1" w:rsidR="001E6E77" w:rsidRPr="00B53D0C" w:rsidRDefault="00105443" w:rsidP="00977C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>Budgets</w:t>
            </w:r>
            <w:r w:rsidR="00697E15"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 for ESS (after flex)</w:t>
            </w: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>:  Regular Term</w:t>
            </w:r>
            <w:r w:rsidR="001E6E77"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="001E6E77" w:rsidRPr="00B53D0C">
              <w:rPr>
                <w:rFonts w:asciiTheme="minorHAnsi" w:hAnsiTheme="minorHAnsi" w:cstheme="minorHAnsi"/>
                <w:b/>
                <w:sz w:val="28"/>
                <w:szCs w:val="28"/>
              </w:rPr>
              <w:t>$</w:t>
            </w:r>
          </w:p>
        </w:tc>
        <w:tc>
          <w:tcPr>
            <w:tcW w:w="5316" w:type="dxa"/>
            <w:gridSpan w:val="2"/>
          </w:tcPr>
          <w:p w14:paraId="7E71FE80" w14:textId="554F32B0" w:rsidR="001E6E77" w:rsidRPr="00B53D0C" w:rsidRDefault="001E6E77" w:rsidP="00221D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>Summer</w:t>
            </w:r>
            <w:r w:rsidR="00697E15"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 Term</w:t>
            </w: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:  </w:t>
            </w:r>
            <w:r w:rsidRPr="00B53D0C">
              <w:rPr>
                <w:rFonts w:asciiTheme="minorHAnsi" w:hAnsiTheme="minorHAnsi" w:cstheme="minorHAnsi"/>
                <w:b/>
                <w:sz w:val="28"/>
                <w:szCs w:val="28"/>
              </w:rPr>
              <w:t>$</w:t>
            </w:r>
          </w:p>
        </w:tc>
      </w:tr>
      <w:tr w:rsidR="001E6E77" w:rsidRPr="00DB0EA5" w14:paraId="7E71FE83" w14:textId="77777777" w:rsidTr="00463662">
        <w:trPr>
          <w:trHeight w:val="255"/>
          <w:jc w:val="center"/>
        </w:trPr>
        <w:tc>
          <w:tcPr>
            <w:tcW w:w="10975" w:type="dxa"/>
            <w:gridSpan w:val="3"/>
          </w:tcPr>
          <w:p w14:paraId="7E71FE82" w14:textId="1BD86050" w:rsidR="001E6E77" w:rsidRPr="00B53D0C" w:rsidRDefault="001E6E77" w:rsidP="00814F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The district mandates attendance to ESS (select one):   </w:t>
            </w:r>
            <w:r w:rsidRPr="00B53D0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3D0C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3135C" w:rsidRPr="00B53D0C">
              <w:rPr>
                <w:rFonts w:asciiTheme="minorHAnsi" w:hAnsiTheme="minorHAnsi" w:cstheme="minorHAnsi"/>
                <w:sz w:val="28"/>
                <w:szCs w:val="28"/>
              </w:rPr>
            </w:r>
            <w:r w:rsidR="0073135C" w:rsidRPr="00B53D0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B53D0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  <w:r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 Yes       </w:t>
            </w:r>
            <w:r w:rsidR="00814F97" w:rsidRPr="00B53D0C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14F97" w:rsidRPr="00B53D0C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3135C" w:rsidRPr="00B53D0C">
              <w:rPr>
                <w:rFonts w:asciiTheme="minorHAnsi" w:hAnsiTheme="minorHAnsi" w:cstheme="minorHAnsi"/>
                <w:sz w:val="28"/>
                <w:szCs w:val="28"/>
              </w:rPr>
            </w:r>
            <w:r w:rsidR="0073135C" w:rsidRPr="00B53D0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814F97" w:rsidRPr="00B53D0C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  <w:r w:rsidRPr="00B53D0C">
              <w:rPr>
                <w:rFonts w:asciiTheme="minorHAnsi" w:hAnsiTheme="minorHAnsi" w:cstheme="minorHAnsi"/>
                <w:sz w:val="28"/>
                <w:szCs w:val="28"/>
              </w:rPr>
              <w:t xml:space="preserve"> No      </w:t>
            </w:r>
          </w:p>
        </w:tc>
      </w:tr>
    </w:tbl>
    <w:p w14:paraId="7E71FE84" w14:textId="77777777" w:rsidR="00996715" w:rsidRPr="00DB0EA5" w:rsidRDefault="00996715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594"/>
        <w:gridCol w:w="1500"/>
        <w:gridCol w:w="1700"/>
        <w:gridCol w:w="1700"/>
        <w:gridCol w:w="1700"/>
        <w:gridCol w:w="1437"/>
      </w:tblGrid>
      <w:tr w:rsidR="006C73A0" w:rsidRPr="00DB0EA5" w14:paraId="7E71FE8C" w14:textId="77777777" w:rsidTr="00DB0EA5">
        <w:trPr>
          <w:trHeight w:val="621"/>
          <w:jc w:val="center"/>
        </w:trPr>
        <w:tc>
          <w:tcPr>
            <w:tcW w:w="1889" w:type="dxa"/>
            <w:vAlign w:val="center"/>
          </w:tcPr>
          <w:p w14:paraId="7E71FE85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Extended Time Schedule</w:t>
            </w:r>
          </w:p>
        </w:tc>
        <w:tc>
          <w:tcPr>
            <w:tcW w:w="1594" w:type="dxa"/>
            <w:vAlign w:val="center"/>
          </w:tcPr>
          <w:p w14:paraId="7E71FE86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Transportation Provided (yes, no, or partial)</w:t>
            </w:r>
          </w:p>
        </w:tc>
        <w:tc>
          <w:tcPr>
            <w:tcW w:w="1500" w:type="dxa"/>
            <w:vAlign w:val="center"/>
          </w:tcPr>
          <w:p w14:paraId="7E71FE87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Projected # of Students to Serve</w:t>
            </w:r>
          </w:p>
        </w:tc>
        <w:tc>
          <w:tcPr>
            <w:tcW w:w="1700" w:type="dxa"/>
            <w:vAlign w:val="center"/>
          </w:tcPr>
          <w:p w14:paraId="7E71FE88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Grades to Serve, e.g., P-6</w:t>
            </w:r>
          </w:p>
        </w:tc>
        <w:tc>
          <w:tcPr>
            <w:tcW w:w="1700" w:type="dxa"/>
            <w:vAlign w:val="center"/>
          </w:tcPr>
          <w:p w14:paraId="7E71FE89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Projected # of </w:t>
            </w:r>
            <w:r w:rsidR="00F020E0"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Classified Staff</w:t>
            </w:r>
          </w:p>
        </w:tc>
        <w:tc>
          <w:tcPr>
            <w:tcW w:w="1700" w:type="dxa"/>
            <w:vAlign w:val="center"/>
          </w:tcPr>
          <w:p w14:paraId="7E71FE8A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Projected # of Student Tutors</w:t>
            </w:r>
          </w:p>
        </w:tc>
        <w:tc>
          <w:tcPr>
            <w:tcW w:w="1437" w:type="dxa"/>
            <w:vAlign w:val="center"/>
          </w:tcPr>
          <w:p w14:paraId="7E71FE8B" w14:textId="77777777" w:rsidR="006C73A0" w:rsidRPr="00B53D0C" w:rsidRDefault="006C73A0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#s of </w:t>
            </w:r>
            <w:r w:rsidR="00F020E0"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Certified Staff</w:t>
            </w:r>
          </w:p>
        </w:tc>
      </w:tr>
      <w:tr w:rsidR="002564EE" w:rsidRPr="00DB0EA5" w14:paraId="7E71FE95" w14:textId="77777777" w:rsidTr="00DB0EA5">
        <w:trPr>
          <w:trHeight w:val="521"/>
          <w:jc w:val="center"/>
        </w:trPr>
        <w:tc>
          <w:tcPr>
            <w:tcW w:w="1889" w:type="dxa"/>
            <w:vAlign w:val="center"/>
          </w:tcPr>
          <w:p w14:paraId="7E71FE8D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July/Aug.</w:t>
            </w:r>
          </w:p>
          <w:p w14:paraId="7E71FE8E" w14:textId="4FD1B5D5" w:rsidR="002564EE" w:rsidRPr="00B53D0C" w:rsidRDefault="002564EE" w:rsidP="001E6E77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Summer 20</w:t>
            </w:r>
            <w:r w:rsidR="00B463AA"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C7532"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center"/>
          </w:tcPr>
          <w:p w14:paraId="7E71FE8F" w14:textId="19129C0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90" w14:textId="7A4A8D10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91" w14:textId="33FC8A18" w:rsidR="002564EE" w:rsidRPr="00B53D0C" w:rsidRDefault="002564EE" w:rsidP="00CE54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92" w14:textId="0126439D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93" w14:textId="5B69B3DE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94" w14:textId="56F3A0B9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9E" w14:textId="77777777" w:rsidTr="00DB0EA5">
        <w:trPr>
          <w:trHeight w:val="431"/>
          <w:jc w:val="center"/>
        </w:trPr>
        <w:tc>
          <w:tcPr>
            <w:tcW w:w="1889" w:type="dxa"/>
            <w:vAlign w:val="center"/>
          </w:tcPr>
          <w:p w14:paraId="7E71FE96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After School**</w:t>
            </w:r>
          </w:p>
        </w:tc>
        <w:tc>
          <w:tcPr>
            <w:tcW w:w="1594" w:type="dxa"/>
            <w:vAlign w:val="center"/>
          </w:tcPr>
          <w:p w14:paraId="7E71FE98" w14:textId="21B1B4E2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99" w14:textId="30A41476" w:rsidR="002564EE" w:rsidRPr="00B53D0C" w:rsidRDefault="002564EE" w:rsidP="00BF18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9A" w14:textId="14D7AA11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9B" w14:textId="14EE4B9E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9C" w14:textId="78F97444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9D" w14:textId="79F9A345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A7" w14:textId="77777777" w:rsidTr="00DB0EA5">
        <w:trPr>
          <w:trHeight w:val="449"/>
          <w:jc w:val="center"/>
        </w:trPr>
        <w:tc>
          <w:tcPr>
            <w:tcW w:w="1889" w:type="dxa"/>
            <w:vAlign w:val="center"/>
          </w:tcPr>
          <w:p w14:paraId="7E71FE9F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Before School**</w:t>
            </w:r>
          </w:p>
        </w:tc>
        <w:tc>
          <w:tcPr>
            <w:tcW w:w="1594" w:type="dxa"/>
            <w:vAlign w:val="center"/>
          </w:tcPr>
          <w:p w14:paraId="7E71FEA1" w14:textId="1EC57BC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A2" w14:textId="4A4A4853" w:rsidR="002564EE" w:rsidRPr="00B53D0C" w:rsidRDefault="002564EE" w:rsidP="00BF18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A3" w14:textId="592DBA20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A4" w14:textId="02F702A9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A5" w14:textId="57235EC1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A6" w14:textId="3974F68D" w:rsidR="002564EE" w:rsidRPr="00B53D0C" w:rsidRDefault="002564EE" w:rsidP="003200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AF" w14:textId="77777777" w:rsidTr="00DB0EA5">
        <w:trPr>
          <w:trHeight w:val="431"/>
          <w:jc w:val="center"/>
        </w:trPr>
        <w:tc>
          <w:tcPr>
            <w:tcW w:w="1889" w:type="dxa"/>
            <w:vAlign w:val="center"/>
          </w:tcPr>
          <w:p w14:paraId="7E71FEA8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Daytime Waiver**</w:t>
            </w:r>
          </w:p>
        </w:tc>
        <w:tc>
          <w:tcPr>
            <w:tcW w:w="1594" w:type="dxa"/>
            <w:vAlign w:val="center"/>
          </w:tcPr>
          <w:p w14:paraId="7E71FEA9" w14:textId="364DDE49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AA" w14:textId="5ED541E5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AB" w14:textId="2371C668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AC" w14:textId="3D7DF020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AD" w14:textId="348DC2FB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AE" w14:textId="192B7E02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B8" w14:textId="77777777" w:rsidTr="00DB0EA5">
        <w:trPr>
          <w:trHeight w:val="449"/>
          <w:jc w:val="center"/>
        </w:trPr>
        <w:tc>
          <w:tcPr>
            <w:tcW w:w="1889" w:type="dxa"/>
            <w:vAlign w:val="center"/>
          </w:tcPr>
          <w:p w14:paraId="7E71FEB0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Evening**</w:t>
            </w:r>
          </w:p>
        </w:tc>
        <w:tc>
          <w:tcPr>
            <w:tcW w:w="1594" w:type="dxa"/>
            <w:vAlign w:val="center"/>
          </w:tcPr>
          <w:p w14:paraId="7E71FEB2" w14:textId="432CFEE7" w:rsidR="002564EE" w:rsidRPr="00B53D0C" w:rsidRDefault="002564EE" w:rsidP="00DE6F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B3" w14:textId="3E57A3A0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B4" w14:textId="36E9B1D2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B5" w14:textId="3C196FFB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B6" w14:textId="3B3D5CA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B7" w14:textId="6455662B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C2" w14:textId="77777777" w:rsidTr="00DB0EA5">
        <w:trPr>
          <w:trHeight w:val="431"/>
          <w:jc w:val="center"/>
        </w:trPr>
        <w:tc>
          <w:tcPr>
            <w:tcW w:w="1889" w:type="dxa"/>
            <w:vAlign w:val="center"/>
          </w:tcPr>
          <w:p w14:paraId="7E71FEB9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Saturday**</w:t>
            </w:r>
          </w:p>
        </w:tc>
        <w:tc>
          <w:tcPr>
            <w:tcW w:w="1594" w:type="dxa"/>
            <w:vAlign w:val="center"/>
          </w:tcPr>
          <w:p w14:paraId="7E71FEBB" w14:textId="60AE5B8A" w:rsidR="002564EE" w:rsidRPr="00B53D0C" w:rsidRDefault="002564EE" w:rsidP="00DE6F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BD" w14:textId="44B14B9B" w:rsidR="002564EE" w:rsidRPr="00B53D0C" w:rsidRDefault="002564EE" w:rsidP="00DE6F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BE" w14:textId="6EBC3104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BF" w14:textId="6135F9C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C0" w14:textId="7C4AEB68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C1" w14:textId="303BAC3A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CB" w14:textId="77777777" w:rsidTr="00DB0EA5">
        <w:trPr>
          <w:trHeight w:val="449"/>
          <w:jc w:val="center"/>
        </w:trPr>
        <w:tc>
          <w:tcPr>
            <w:tcW w:w="1889" w:type="dxa"/>
            <w:vAlign w:val="center"/>
          </w:tcPr>
          <w:p w14:paraId="7E71FEC3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Intersession**</w:t>
            </w:r>
          </w:p>
        </w:tc>
        <w:tc>
          <w:tcPr>
            <w:tcW w:w="1594" w:type="dxa"/>
            <w:vAlign w:val="center"/>
          </w:tcPr>
          <w:p w14:paraId="7E71FEC5" w14:textId="143A1842" w:rsidR="002564EE" w:rsidRPr="00B53D0C" w:rsidRDefault="002564EE" w:rsidP="00DE6F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C6" w14:textId="3A601CB5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C7" w14:textId="2038B40D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C8" w14:textId="2C3FA20E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C9" w14:textId="783F3776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CA" w14:textId="1BFA9BF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64EE" w:rsidRPr="00DB0EA5" w14:paraId="7E71FED5" w14:textId="77777777" w:rsidTr="00DB0EA5">
        <w:trPr>
          <w:trHeight w:val="521"/>
          <w:jc w:val="center"/>
        </w:trPr>
        <w:tc>
          <w:tcPr>
            <w:tcW w:w="1889" w:type="dxa"/>
            <w:vAlign w:val="center"/>
          </w:tcPr>
          <w:p w14:paraId="7E71FECC" w14:textId="77777777" w:rsidR="002564EE" w:rsidRPr="00B53D0C" w:rsidRDefault="002564EE" w:rsidP="00DC1EA3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June-Sept.</w:t>
            </w:r>
          </w:p>
          <w:p w14:paraId="7E71FECD" w14:textId="2CDA4497" w:rsidR="002564EE" w:rsidRPr="00B53D0C" w:rsidRDefault="002564EE" w:rsidP="001E6E77">
            <w:pPr>
              <w:ind w:left="-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Summer 20</w:t>
            </w:r>
            <w:r w:rsidR="000C7532" w:rsidRPr="00B53D0C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594" w:type="dxa"/>
            <w:vAlign w:val="center"/>
          </w:tcPr>
          <w:p w14:paraId="7E71FECE" w14:textId="54264C3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E71FED0" w14:textId="19079D32" w:rsidR="002564EE" w:rsidRPr="00B53D0C" w:rsidRDefault="002564EE" w:rsidP="003200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D1" w14:textId="2C176843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D2" w14:textId="79E6F379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71FED3" w14:textId="7CAFA8AD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E71FED4" w14:textId="13C160EA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E71FED6" w14:textId="4FF77E9F" w:rsidR="00DB0EA5" w:rsidRDefault="006C73A0" w:rsidP="00DB0EA5">
      <w:pPr>
        <w:ind w:left="-18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DB0EA5">
        <w:rPr>
          <w:rFonts w:asciiTheme="minorHAnsi" w:hAnsiTheme="minorHAnsi" w:cstheme="minorHAnsi"/>
          <w:bCs/>
          <w:sz w:val="28"/>
          <w:szCs w:val="28"/>
        </w:rPr>
        <w:t>**These extended schedules (after school, before school, daytime waiver, Saturday, evening, and intersession) are included in the regular school term.</w:t>
      </w:r>
    </w:p>
    <w:p w14:paraId="64C16D28" w14:textId="77777777" w:rsidR="00DB0EA5" w:rsidRDefault="00DB0EA5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br w:type="page"/>
      </w:r>
    </w:p>
    <w:p w14:paraId="095D00E1" w14:textId="77777777" w:rsidR="006C73A0" w:rsidRPr="00DB0EA5" w:rsidRDefault="006C73A0" w:rsidP="00DB0EA5">
      <w:pPr>
        <w:ind w:left="-18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E71FED7" w14:textId="77777777" w:rsidR="002564EE" w:rsidRPr="00DB0EA5" w:rsidRDefault="002564EE" w:rsidP="00DB0EA5">
      <w:pPr>
        <w:ind w:left="-18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E71FED8" w14:textId="5F6D9935" w:rsidR="006C73A0" w:rsidRPr="00DB0EA5" w:rsidRDefault="006C73A0" w:rsidP="00DB0E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0EA5">
        <w:rPr>
          <w:rFonts w:asciiTheme="minorHAnsi" w:hAnsiTheme="minorHAnsi" w:cstheme="minorHAnsi"/>
          <w:b/>
          <w:sz w:val="28"/>
          <w:szCs w:val="28"/>
        </w:rPr>
        <w:t xml:space="preserve">Provide the names of </w:t>
      </w:r>
      <w:r w:rsidR="00FB6C63" w:rsidRPr="00DB0EA5">
        <w:rPr>
          <w:rFonts w:asciiTheme="minorHAnsi" w:hAnsiTheme="minorHAnsi" w:cstheme="minorHAnsi"/>
          <w:b/>
          <w:sz w:val="28"/>
          <w:szCs w:val="28"/>
        </w:rPr>
        <w:t xml:space="preserve">all </w:t>
      </w:r>
      <w:r w:rsidRPr="00DB0EA5">
        <w:rPr>
          <w:rFonts w:asciiTheme="minorHAnsi" w:hAnsiTheme="minorHAnsi" w:cstheme="minorHAnsi"/>
          <w:b/>
          <w:sz w:val="28"/>
          <w:szCs w:val="28"/>
        </w:rPr>
        <w:t xml:space="preserve">schools/sites. </w:t>
      </w:r>
      <w:r w:rsidR="00FB6C63" w:rsidRPr="00DB0EA5">
        <w:rPr>
          <w:rFonts w:asciiTheme="minorHAnsi" w:hAnsiTheme="minorHAnsi" w:cstheme="minorHAnsi"/>
          <w:b/>
          <w:sz w:val="28"/>
          <w:szCs w:val="28"/>
        </w:rPr>
        <w:t>Remember, by state law, every school must offer ESS</w:t>
      </w:r>
      <w:r w:rsidR="00DB0EA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0539A7" w:rsidRPr="00DB0EA5">
        <w:rPr>
          <w:rFonts w:asciiTheme="minorHAnsi" w:hAnsiTheme="minorHAnsi" w:cstheme="minorHAnsi"/>
          <w:b/>
          <w:sz w:val="28"/>
          <w:szCs w:val="28"/>
        </w:rPr>
        <w:t xml:space="preserve"> If you have combined school programs, please note that.</w:t>
      </w:r>
      <w:r w:rsidR="00451F4C" w:rsidRPr="00DB0EA5">
        <w:rPr>
          <w:rFonts w:asciiTheme="minorHAnsi" w:hAnsiTheme="minorHAnsi" w:cstheme="minorHAnsi"/>
          <w:b/>
          <w:sz w:val="28"/>
          <w:szCs w:val="28"/>
        </w:rPr>
        <w:t xml:space="preserve"> If you flex all ESS and provide funding through some other source, note that as well. </w:t>
      </w:r>
      <w:r w:rsidR="000539A7" w:rsidRPr="00DB0EA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DB0EA5">
        <w:rPr>
          <w:rFonts w:asciiTheme="minorHAnsi" w:hAnsiTheme="minorHAnsi" w:cstheme="minorHAnsi"/>
          <w:b/>
          <w:sz w:val="28"/>
          <w:szCs w:val="28"/>
        </w:rPr>
        <w:t xml:space="preserve">Check </w:t>
      </w:r>
      <w:r w:rsidR="004F1E44" w:rsidRPr="00DB0EA5">
        <w:rPr>
          <w:rFonts w:asciiTheme="minorHAnsi" w:hAnsiTheme="minorHAnsi" w:cstheme="minorHAnsi"/>
          <w:b/>
          <w:sz w:val="28"/>
          <w:szCs w:val="28"/>
        </w:rPr>
        <w:t>(X)</w:t>
      </w:r>
      <w:r w:rsidRPr="00DB0EA5">
        <w:rPr>
          <w:rFonts w:asciiTheme="minorHAnsi" w:hAnsiTheme="minorHAnsi" w:cstheme="minorHAnsi"/>
          <w:b/>
          <w:sz w:val="28"/>
          <w:szCs w:val="28"/>
        </w:rPr>
        <w:t xml:space="preserve"> the operating schedules for each.</w:t>
      </w:r>
      <w:r w:rsidR="004432F7" w:rsidRPr="00DB0EA5">
        <w:rPr>
          <w:rFonts w:asciiTheme="minorHAnsi" w:hAnsiTheme="minorHAnsi" w:cstheme="minorHAnsi"/>
          <w:b/>
          <w:sz w:val="28"/>
          <w:szCs w:val="28"/>
        </w:rPr>
        <w:t xml:space="preserve"> All schools utilizing a daytime waiver must also offer ESS services during out of school time.</w:t>
      </w:r>
    </w:p>
    <w:tbl>
      <w:tblPr>
        <w:tblW w:w="11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080"/>
        <w:gridCol w:w="810"/>
        <w:gridCol w:w="810"/>
        <w:gridCol w:w="990"/>
        <w:gridCol w:w="900"/>
        <w:gridCol w:w="990"/>
        <w:gridCol w:w="990"/>
        <w:gridCol w:w="990"/>
        <w:gridCol w:w="2274"/>
      </w:tblGrid>
      <w:tr w:rsidR="00154596" w:rsidRPr="000F3B3A" w14:paraId="7E71FEE8" w14:textId="77777777" w:rsidTr="003E7B09">
        <w:trPr>
          <w:trHeight w:val="413"/>
          <w:jc w:val="center"/>
        </w:trPr>
        <w:tc>
          <w:tcPr>
            <w:tcW w:w="2155" w:type="dxa"/>
            <w:vAlign w:val="center"/>
          </w:tcPr>
          <w:p w14:paraId="7E71FED9" w14:textId="77777777" w:rsidR="00154596" w:rsidRPr="00B53D0C" w:rsidRDefault="00154596" w:rsidP="00697E15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53D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or Site Name. e.g., Merry Community Center, Happy Elem. School, </w:t>
            </w:r>
            <w:r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697E15"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</w:t>
            </w:r>
            <w:r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ll </w:t>
            </w:r>
            <w:r w:rsidR="001E6E77"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schools</w:t>
            </w:r>
            <w:r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697E15"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in the district </w:t>
            </w:r>
            <w:r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must be listed</w:t>
            </w:r>
            <w:r w:rsidR="007F3760"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 Please include alternative programs</w:t>
            </w:r>
            <w:r w:rsidR="00BD2C01"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  <w:r w:rsidRPr="00B53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7E71FEDA" w14:textId="75AFC663" w:rsidR="00154596" w:rsidRPr="00734619" w:rsidRDefault="002F7323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July/Aug. Summer 20</w:t>
            </w:r>
            <w:r w:rsidR="00B463AA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C7532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E71FEDB" w14:textId="77777777" w:rsidR="00FB6C63" w:rsidRPr="00734619" w:rsidRDefault="00FB6C63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(Jump Start Program)</w:t>
            </w:r>
          </w:p>
        </w:tc>
        <w:tc>
          <w:tcPr>
            <w:tcW w:w="810" w:type="dxa"/>
            <w:vAlign w:val="center"/>
          </w:tcPr>
          <w:p w14:paraId="7E71FEDC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After School **</w:t>
            </w:r>
          </w:p>
        </w:tc>
        <w:tc>
          <w:tcPr>
            <w:tcW w:w="810" w:type="dxa"/>
            <w:vAlign w:val="center"/>
          </w:tcPr>
          <w:p w14:paraId="7E71FEDD" w14:textId="77777777" w:rsidR="00CA4D0F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Before School</w:t>
            </w:r>
          </w:p>
          <w:p w14:paraId="7E71FEDE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7E71FEDF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Daytime Waiver</w:t>
            </w:r>
            <w:r w:rsidR="00C86735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r w:rsidR="00CA4D0F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7E71FEE0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Evening</w:t>
            </w:r>
          </w:p>
          <w:p w14:paraId="7E71FEE1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7E71FEE2" w14:textId="3AEF17B2" w:rsidR="00154596" w:rsidRPr="00734619" w:rsidRDefault="00E3112E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Satur</w:t>
            </w:r>
            <w:r w:rsidR="00A930D1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day</w:t>
            </w:r>
          </w:p>
          <w:p w14:paraId="7E71FEE3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7E71FEE4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Inter-session</w:t>
            </w:r>
          </w:p>
          <w:p w14:paraId="7E71FEE5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7E71FEE6" w14:textId="6ABB149B" w:rsidR="00154596" w:rsidRPr="00734619" w:rsidRDefault="00154596" w:rsidP="001E6E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Jun</w:t>
            </w:r>
            <w:bookmarkStart w:id="2" w:name="_GoBack"/>
            <w:bookmarkEnd w:id="2"/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e – Sept Summer 20</w:t>
            </w:r>
            <w:r w:rsidR="00AB21DC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C7532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vAlign w:val="center"/>
          </w:tcPr>
          <w:p w14:paraId="7E71FEE7" w14:textId="77777777" w:rsidR="00154596" w:rsidRPr="00734619" w:rsidRDefault="00154596" w:rsidP="00DC1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ESS Funds</w:t>
            </w:r>
            <w:r w:rsidR="00E3112E"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346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Allotment to Each Site</w:t>
            </w:r>
          </w:p>
        </w:tc>
      </w:tr>
      <w:tr w:rsidR="002564EE" w14:paraId="7E71FEF7" w14:textId="77777777" w:rsidTr="003E7B09">
        <w:trPr>
          <w:trHeight w:val="323"/>
          <w:jc w:val="center"/>
        </w:trPr>
        <w:tc>
          <w:tcPr>
            <w:tcW w:w="2155" w:type="dxa"/>
            <w:vAlign w:val="center"/>
          </w:tcPr>
          <w:p w14:paraId="7E71FEE9" w14:textId="37DAF80E" w:rsidR="002564EE" w:rsidRPr="00B53D0C" w:rsidRDefault="002564EE" w:rsidP="009079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71FEEA" w14:textId="2BBCCEBC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EEB" w14:textId="0A8F55CB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EEC" w14:textId="16746690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EED" w14:textId="303240C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E71FEEF" w14:textId="4D2819D9" w:rsidR="002564EE" w:rsidRPr="00B53D0C" w:rsidRDefault="002564EE" w:rsidP="00083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EF1" w14:textId="5147DE4D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EF3" w14:textId="64F62074" w:rsidR="002564EE" w:rsidRPr="00B53D0C" w:rsidRDefault="002564EE" w:rsidP="00083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EF5" w14:textId="5022DFF2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EF6" w14:textId="5C47F8DB" w:rsidR="002564EE" w:rsidRPr="00B53D0C" w:rsidRDefault="002564EE" w:rsidP="00D5111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64EE" w14:paraId="7E71FF05" w14:textId="77777777" w:rsidTr="003E7B09">
        <w:trPr>
          <w:trHeight w:val="359"/>
          <w:jc w:val="center"/>
        </w:trPr>
        <w:tc>
          <w:tcPr>
            <w:tcW w:w="2155" w:type="dxa"/>
            <w:vAlign w:val="center"/>
          </w:tcPr>
          <w:p w14:paraId="7E71FEF8" w14:textId="28590AA2" w:rsidR="002564EE" w:rsidRPr="00B53D0C" w:rsidRDefault="002564EE" w:rsidP="009079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71FEF9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EFA" w14:textId="32314CB8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EFB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EFC" w14:textId="33788920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E71FEFE" w14:textId="005AB904" w:rsidR="002564EE" w:rsidRPr="00B53D0C" w:rsidRDefault="002564EE" w:rsidP="00083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00" w14:textId="791D9E9C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01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03" w14:textId="337DB88C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04" w14:textId="666B0A79" w:rsidR="002564EE" w:rsidRPr="00B53D0C" w:rsidRDefault="002564EE" w:rsidP="00221D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64EE" w14:paraId="7E71FF12" w14:textId="77777777" w:rsidTr="003E7B09">
        <w:trPr>
          <w:trHeight w:val="359"/>
          <w:jc w:val="center"/>
        </w:trPr>
        <w:tc>
          <w:tcPr>
            <w:tcW w:w="2155" w:type="dxa"/>
            <w:vAlign w:val="center"/>
          </w:tcPr>
          <w:p w14:paraId="7E71FF06" w14:textId="6DE5E58D" w:rsidR="002564EE" w:rsidRPr="00B53D0C" w:rsidRDefault="002564EE" w:rsidP="009079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71FF07" w14:textId="38C4B87A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F08" w14:textId="653B8E08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F09" w14:textId="60B0445D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0A" w14:textId="57DD526F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E71FF0B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0D" w14:textId="4CFC2A3E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0E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10" w14:textId="65215095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11" w14:textId="7AF9AFE1" w:rsidR="002564EE" w:rsidRPr="00B53D0C" w:rsidRDefault="002564EE" w:rsidP="00221D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64EE" w14:paraId="7E71FF1F" w14:textId="77777777" w:rsidTr="003E7B09">
        <w:trPr>
          <w:trHeight w:val="341"/>
          <w:jc w:val="center"/>
        </w:trPr>
        <w:tc>
          <w:tcPr>
            <w:tcW w:w="2155" w:type="dxa"/>
            <w:vAlign w:val="center"/>
          </w:tcPr>
          <w:p w14:paraId="7E71FF13" w14:textId="352D3325" w:rsidR="002564EE" w:rsidRPr="00B53D0C" w:rsidRDefault="002564EE" w:rsidP="00DD28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71FF14" w14:textId="2D4B19E5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F15" w14:textId="61DB1896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F16" w14:textId="37EEDE83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17" w14:textId="65097C35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E71FF18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1A" w14:textId="596629C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1B" w14:textId="77777777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1D" w14:textId="4A1D40E4" w:rsidR="002564EE" w:rsidRPr="00B53D0C" w:rsidRDefault="002564EE" w:rsidP="00DD28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1E" w14:textId="27A44C22" w:rsidR="002564EE" w:rsidRPr="00B53D0C" w:rsidRDefault="002564EE" w:rsidP="00221D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396" w14:paraId="7E71FF2C" w14:textId="77777777" w:rsidTr="003E7B09">
        <w:trPr>
          <w:trHeight w:val="359"/>
          <w:jc w:val="center"/>
        </w:trPr>
        <w:tc>
          <w:tcPr>
            <w:tcW w:w="2155" w:type="dxa"/>
            <w:vAlign w:val="center"/>
          </w:tcPr>
          <w:p w14:paraId="7E71FF20" w14:textId="0FF819C4" w:rsidR="000B5396" w:rsidRPr="00B53D0C" w:rsidRDefault="000B5396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E71FF21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F22" w14:textId="2967D8E2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71FF23" w14:textId="32D1071D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24" w14:textId="554A95F6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E71FF25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27" w14:textId="4D0016C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28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71FF2A" w14:textId="4D48CD59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2B" w14:textId="220FDAD3" w:rsidR="000B5396" w:rsidRPr="00B53D0C" w:rsidRDefault="000B5396" w:rsidP="00221D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396" w14:paraId="7E71FF3A" w14:textId="77777777" w:rsidTr="003E7B09">
        <w:trPr>
          <w:trHeight w:val="341"/>
          <w:jc w:val="center"/>
        </w:trPr>
        <w:tc>
          <w:tcPr>
            <w:tcW w:w="2155" w:type="dxa"/>
            <w:vAlign w:val="center"/>
          </w:tcPr>
          <w:p w14:paraId="7E71FF2E" w14:textId="352F4C42" w:rsidR="000B5396" w:rsidRPr="00B53D0C" w:rsidRDefault="000B5396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1FF2F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30" w14:textId="4A34DF6A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31" w14:textId="7722EBD5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32" w14:textId="4A11BECD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1FF33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35" w14:textId="3D2EABAD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36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38" w14:textId="694FBACB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39" w14:textId="1930A1A9" w:rsidR="000B5396" w:rsidRPr="00B53D0C" w:rsidRDefault="000B5396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396" w14:paraId="7E71FF45" w14:textId="77777777" w:rsidTr="003E7B09">
        <w:trPr>
          <w:trHeight w:val="314"/>
          <w:jc w:val="center"/>
        </w:trPr>
        <w:tc>
          <w:tcPr>
            <w:tcW w:w="2155" w:type="dxa"/>
            <w:vAlign w:val="center"/>
          </w:tcPr>
          <w:p w14:paraId="7E71FF3B" w14:textId="54E174B7" w:rsidR="000B5396" w:rsidRPr="00B53D0C" w:rsidRDefault="000B5396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1FF3C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3D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3E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3F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1FF40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1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2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3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44" w14:textId="5F8C3D82" w:rsidR="000B5396" w:rsidRPr="00B53D0C" w:rsidRDefault="000B5396" w:rsidP="000B5396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B5396" w14:paraId="7E71FF50" w14:textId="77777777" w:rsidTr="003E7B09">
        <w:trPr>
          <w:trHeight w:val="386"/>
          <w:jc w:val="center"/>
        </w:trPr>
        <w:tc>
          <w:tcPr>
            <w:tcW w:w="2155" w:type="dxa"/>
            <w:vAlign w:val="center"/>
          </w:tcPr>
          <w:p w14:paraId="7E71FF46" w14:textId="36E22232" w:rsidR="000B5396" w:rsidRPr="00B53D0C" w:rsidRDefault="000B5396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1FF47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48" w14:textId="674A2982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49" w14:textId="68FD1731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A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1FF4B" w14:textId="44C7DCEF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C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D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4E" w14:textId="3C703BCD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4F" w14:textId="77777777" w:rsidR="000B5396" w:rsidRPr="00B53D0C" w:rsidRDefault="000B5396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396" w14:paraId="7E71FF5B" w14:textId="77777777" w:rsidTr="003E7B09">
        <w:trPr>
          <w:trHeight w:val="341"/>
          <w:jc w:val="center"/>
        </w:trPr>
        <w:tc>
          <w:tcPr>
            <w:tcW w:w="2155" w:type="dxa"/>
            <w:vAlign w:val="center"/>
          </w:tcPr>
          <w:p w14:paraId="7E71FF51" w14:textId="77777777" w:rsidR="000B5396" w:rsidRPr="00B53D0C" w:rsidRDefault="000B5396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1FF52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53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54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55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1FF56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57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58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59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5A" w14:textId="77777777" w:rsidR="000B5396" w:rsidRPr="00B53D0C" w:rsidRDefault="000B5396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396" w14:paraId="7E71FF66" w14:textId="77777777" w:rsidTr="003E7B09">
        <w:trPr>
          <w:trHeight w:val="368"/>
          <w:jc w:val="center"/>
        </w:trPr>
        <w:tc>
          <w:tcPr>
            <w:tcW w:w="2155" w:type="dxa"/>
            <w:vAlign w:val="center"/>
          </w:tcPr>
          <w:p w14:paraId="7E71FF5C" w14:textId="77777777" w:rsidR="000B5396" w:rsidRPr="00B53D0C" w:rsidRDefault="000B5396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1FF5D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5E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1FF5F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60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1FF61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62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63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E71FF64" w14:textId="77777777" w:rsidR="000B5396" w:rsidRPr="00B53D0C" w:rsidRDefault="000B5396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E71FF65" w14:textId="77777777" w:rsidR="000B5396" w:rsidRPr="00B53D0C" w:rsidRDefault="000B5396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4F97" w14:paraId="4DC3F72C" w14:textId="77777777" w:rsidTr="003E7B09">
        <w:trPr>
          <w:trHeight w:val="368"/>
          <w:jc w:val="center"/>
        </w:trPr>
        <w:tc>
          <w:tcPr>
            <w:tcW w:w="2155" w:type="dxa"/>
            <w:vAlign w:val="center"/>
          </w:tcPr>
          <w:p w14:paraId="38EC65CA" w14:textId="77777777" w:rsidR="00814F97" w:rsidRPr="00B53D0C" w:rsidRDefault="00814F97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09DAB6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5185A45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24C0752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9C1B12C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6B6E3C4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14C9692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23913A3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2B341B0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1EBCA7E" w14:textId="77777777" w:rsidR="00814F97" w:rsidRPr="00B53D0C" w:rsidRDefault="00814F97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4F97" w14:paraId="39DE9092" w14:textId="77777777" w:rsidTr="003E7B09">
        <w:trPr>
          <w:trHeight w:val="368"/>
          <w:jc w:val="center"/>
        </w:trPr>
        <w:tc>
          <w:tcPr>
            <w:tcW w:w="2155" w:type="dxa"/>
            <w:vAlign w:val="center"/>
          </w:tcPr>
          <w:p w14:paraId="32952A3C" w14:textId="77777777" w:rsidR="00814F97" w:rsidRPr="00B53D0C" w:rsidRDefault="00814F97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821FEF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E0FC906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E9FC3AC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22264D0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C827CC5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4F95920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CDCE603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170BC36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2CF12328" w14:textId="77777777" w:rsidR="00814F97" w:rsidRPr="00B53D0C" w:rsidRDefault="00814F97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4F97" w14:paraId="2B1258C6" w14:textId="77777777" w:rsidTr="003E7B09">
        <w:trPr>
          <w:trHeight w:val="368"/>
          <w:jc w:val="center"/>
        </w:trPr>
        <w:tc>
          <w:tcPr>
            <w:tcW w:w="2155" w:type="dxa"/>
            <w:vAlign w:val="center"/>
          </w:tcPr>
          <w:p w14:paraId="56DE7565" w14:textId="77777777" w:rsidR="00814F97" w:rsidRPr="00B53D0C" w:rsidRDefault="00814F97" w:rsidP="000B5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4A96DC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B8A305D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F6E53B3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68DD3CB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A02DD74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AF6624A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9257EBB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E7BC192" w14:textId="77777777" w:rsidR="00814F97" w:rsidRPr="00B53D0C" w:rsidRDefault="00814F97" w:rsidP="000B53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4CBDDE9F" w14:textId="77777777" w:rsidR="00814F97" w:rsidRPr="00B53D0C" w:rsidRDefault="00814F97" w:rsidP="000B53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71FF67" w14:textId="59295B6B" w:rsidR="00591EB4" w:rsidRPr="00141D13" w:rsidRDefault="006C73A0" w:rsidP="00141D13">
      <w:pPr>
        <w:ind w:left="-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141D13">
        <w:rPr>
          <w:rFonts w:asciiTheme="minorHAnsi" w:hAnsiTheme="minorHAnsi" w:cstheme="minorHAnsi"/>
          <w:bCs/>
          <w:sz w:val="28"/>
          <w:szCs w:val="28"/>
        </w:rPr>
        <w:t>Use other pages as needed in order to include all schools or sites with ESS-funded programs.</w:t>
      </w:r>
    </w:p>
    <w:p w14:paraId="7E71FF68" w14:textId="77777777" w:rsidR="00DD63F1" w:rsidRPr="00141D13" w:rsidRDefault="00DD63F1" w:rsidP="00141D13">
      <w:pPr>
        <w:ind w:left="-360"/>
        <w:jc w:val="center"/>
        <w:rPr>
          <w:rFonts w:asciiTheme="minorHAnsi" w:hAnsiTheme="minorHAnsi" w:cstheme="minorHAnsi"/>
          <w:sz w:val="28"/>
          <w:szCs w:val="28"/>
        </w:rPr>
      </w:pPr>
    </w:p>
    <w:p w14:paraId="7E71FF69" w14:textId="4C21B5DB" w:rsidR="00EC2A9C" w:rsidRPr="00141D13" w:rsidRDefault="006C73A0" w:rsidP="00141D13">
      <w:pPr>
        <w:ind w:left="-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D13">
        <w:rPr>
          <w:rFonts w:asciiTheme="minorHAnsi" w:hAnsiTheme="minorHAnsi" w:cstheme="minorHAnsi"/>
          <w:sz w:val="28"/>
          <w:szCs w:val="28"/>
        </w:rPr>
        <w:t>F</w:t>
      </w:r>
      <w:r w:rsidR="00996715" w:rsidRPr="00141D13">
        <w:rPr>
          <w:rFonts w:asciiTheme="minorHAnsi" w:hAnsiTheme="minorHAnsi" w:cstheme="minorHAnsi"/>
          <w:sz w:val="28"/>
          <w:szCs w:val="28"/>
        </w:rPr>
        <w:t>UNDS AVAILABL</w:t>
      </w:r>
      <w:r w:rsidR="006B611B" w:rsidRPr="00141D13">
        <w:rPr>
          <w:rFonts w:asciiTheme="minorHAnsi" w:hAnsiTheme="minorHAnsi" w:cstheme="minorHAnsi"/>
          <w:sz w:val="28"/>
          <w:szCs w:val="28"/>
        </w:rPr>
        <w:t>E FROM JULY 1, 20</w:t>
      </w:r>
      <w:r w:rsidR="00E6127F" w:rsidRPr="00141D13">
        <w:rPr>
          <w:rFonts w:asciiTheme="minorHAnsi" w:hAnsiTheme="minorHAnsi" w:cstheme="minorHAnsi"/>
          <w:sz w:val="28"/>
          <w:szCs w:val="28"/>
        </w:rPr>
        <w:t>2</w:t>
      </w:r>
      <w:r w:rsidR="000C7532" w:rsidRPr="00141D13">
        <w:rPr>
          <w:rFonts w:asciiTheme="minorHAnsi" w:hAnsiTheme="minorHAnsi" w:cstheme="minorHAnsi"/>
          <w:sz w:val="28"/>
          <w:szCs w:val="28"/>
        </w:rPr>
        <w:t>1</w:t>
      </w:r>
      <w:r w:rsidR="00996715" w:rsidRPr="00141D13">
        <w:rPr>
          <w:rFonts w:asciiTheme="minorHAnsi" w:hAnsiTheme="minorHAnsi" w:cstheme="minorHAnsi"/>
          <w:sz w:val="28"/>
          <w:szCs w:val="28"/>
        </w:rPr>
        <w:t xml:space="preserve"> – SEPTEMBER 30, 20</w:t>
      </w:r>
      <w:r w:rsidR="00814F97" w:rsidRPr="00141D13">
        <w:rPr>
          <w:rFonts w:asciiTheme="minorHAnsi" w:hAnsiTheme="minorHAnsi" w:cstheme="minorHAnsi"/>
          <w:sz w:val="28"/>
          <w:szCs w:val="28"/>
        </w:rPr>
        <w:t>2</w:t>
      </w:r>
      <w:r w:rsidR="000C7532" w:rsidRPr="00141D13">
        <w:rPr>
          <w:rFonts w:asciiTheme="minorHAnsi" w:hAnsiTheme="minorHAnsi" w:cstheme="minorHAnsi"/>
          <w:sz w:val="28"/>
          <w:szCs w:val="28"/>
        </w:rPr>
        <w:t>2</w:t>
      </w:r>
      <w:r w:rsidR="000C4BD0" w:rsidRPr="00141D13">
        <w:rPr>
          <w:rFonts w:asciiTheme="minorHAnsi" w:hAnsiTheme="minorHAnsi" w:cstheme="minorHAnsi"/>
          <w:sz w:val="28"/>
          <w:szCs w:val="28"/>
        </w:rPr>
        <w:t>.</w:t>
      </w:r>
      <w:r w:rsidR="000C4BD0" w:rsidRPr="00141D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41D13">
        <w:rPr>
          <w:rFonts w:asciiTheme="minorHAnsi" w:hAnsiTheme="minorHAnsi" w:cstheme="minorHAnsi"/>
          <w:bCs/>
          <w:sz w:val="28"/>
          <w:szCs w:val="28"/>
        </w:rPr>
        <w:t xml:space="preserve">This program report is a compilation of ESS programs being </w:t>
      </w:r>
      <w:r w:rsidR="00697E15" w:rsidRPr="00141D13">
        <w:rPr>
          <w:rFonts w:asciiTheme="minorHAnsi" w:hAnsiTheme="minorHAnsi" w:cstheme="minorHAnsi"/>
          <w:bCs/>
          <w:sz w:val="28"/>
          <w:szCs w:val="28"/>
        </w:rPr>
        <w:t>planned</w:t>
      </w:r>
      <w:r w:rsidRPr="00141D13">
        <w:rPr>
          <w:rFonts w:asciiTheme="minorHAnsi" w:hAnsiTheme="minorHAnsi" w:cstheme="minorHAnsi"/>
          <w:bCs/>
          <w:sz w:val="28"/>
          <w:szCs w:val="28"/>
        </w:rPr>
        <w:t xml:space="preserve"> in the schools and/or other sites within the school district.  This rep</w:t>
      </w:r>
      <w:r w:rsidR="00DE4009" w:rsidRPr="00141D13">
        <w:rPr>
          <w:rFonts w:asciiTheme="minorHAnsi" w:hAnsiTheme="minorHAnsi" w:cstheme="minorHAnsi"/>
          <w:bCs/>
          <w:sz w:val="28"/>
          <w:szCs w:val="28"/>
        </w:rPr>
        <w:t xml:space="preserve">ort must be </w:t>
      </w:r>
      <w:r w:rsidR="00697E15" w:rsidRPr="00141D13">
        <w:rPr>
          <w:rFonts w:asciiTheme="minorHAnsi" w:hAnsiTheme="minorHAnsi" w:cstheme="minorHAnsi"/>
          <w:bCs/>
          <w:sz w:val="28"/>
          <w:szCs w:val="28"/>
        </w:rPr>
        <w:t>submitted by</w:t>
      </w:r>
      <w:r w:rsidR="006D2574" w:rsidRPr="00141D13">
        <w:rPr>
          <w:rFonts w:asciiTheme="minorHAnsi" w:hAnsiTheme="minorHAnsi" w:cstheme="minorHAnsi"/>
          <w:b/>
          <w:sz w:val="28"/>
          <w:szCs w:val="28"/>
        </w:rPr>
        <w:t xml:space="preserve"> June 30</w:t>
      </w:r>
      <w:r w:rsidR="00D328FD" w:rsidRPr="00141D13">
        <w:rPr>
          <w:rFonts w:asciiTheme="minorHAnsi" w:hAnsiTheme="minorHAnsi" w:cstheme="minorHAnsi"/>
          <w:b/>
          <w:sz w:val="28"/>
          <w:szCs w:val="28"/>
        </w:rPr>
        <w:t>, 2021</w:t>
      </w:r>
    </w:p>
    <w:p w14:paraId="3BE206E3" w14:textId="77777777" w:rsidR="00E6127F" w:rsidRPr="00E6127F" w:rsidRDefault="00E6127F" w:rsidP="00E6127F">
      <w:pPr>
        <w:jc w:val="right"/>
        <w:rPr>
          <w:sz w:val="16"/>
          <w:szCs w:val="16"/>
        </w:rPr>
      </w:pPr>
    </w:p>
    <w:sectPr w:rsidR="00E6127F" w:rsidRPr="00E6127F" w:rsidSect="00141D13">
      <w:footerReference w:type="default" r:id="rId11"/>
      <w:pgSz w:w="15840" w:h="12240" w:orient="landscape" w:code="1"/>
      <w:pgMar w:top="720" w:right="576" w:bottom="720" w:left="576" w:header="432" w:footer="432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1C2A" w14:textId="77777777" w:rsidR="0073135C" w:rsidRDefault="0073135C" w:rsidP="00CC679E">
      <w:r>
        <w:separator/>
      </w:r>
    </w:p>
  </w:endnote>
  <w:endnote w:type="continuationSeparator" w:id="0">
    <w:p w14:paraId="67A8921D" w14:textId="77777777" w:rsidR="0073135C" w:rsidRDefault="0073135C" w:rsidP="00C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F71" w14:textId="35DA3D4D" w:rsidR="00D11254" w:rsidRPr="00CC679E" w:rsidRDefault="00D11254" w:rsidP="00CC67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0C7532">
      <w:rPr>
        <w:sz w:val="20"/>
        <w:szCs w:val="20"/>
      </w:rPr>
      <w:t>3</w:t>
    </w:r>
    <w:r w:rsidR="00E6127F">
      <w:rPr>
        <w:sz w:val="20"/>
        <w:szCs w:val="20"/>
      </w:rPr>
      <w:t>/1</w:t>
    </w:r>
    <w:r w:rsidR="000C7532">
      <w:rPr>
        <w:sz w:val="20"/>
        <w:szCs w:val="20"/>
      </w:rPr>
      <w:t>8</w:t>
    </w:r>
    <w:r w:rsidR="00E6127F">
      <w:rPr>
        <w:sz w:val="20"/>
        <w:szCs w:val="20"/>
      </w:rPr>
      <w:t>/202</w:t>
    </w:r>
    <w:r w:rsidR="000C7532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DE36" w14:textId="77777777" w:rsidR="0073135C" w:rsidRDefault="0073135C" w:rsidP="00CC679E">
      <w:r>
        <w:separator/>
      </w:r>
    </w:p>
  </w:footnote>
  <w:footnote w:type="continuationSeparator" w:id="0">
    <w:p w14:paraId="59025EAC" w14:textId="77777777" w:rsidR="0073135C" w:rsidRDefault="0073135C" w:rsidP="00CC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15"/>
    <w:rsid w:val="00002563"/>
    <w:rsid w:val="00004C15"/>
    <w:rsid w:val="00015C12"/>
    <w:rsid w:val="000539A7"/>
    <w:rsid w:val="000764E9"/>
    <w:rsid w:val="00076674"/>
    <w:rsid w:val="00083A40"/>
    <w:rsid w:val="00084FB4"/>
    <w:rsid w:val="00090DA2"/>
    <w:rsid w:val="000B5396"/>
    <w:rsid w:val="000C4BD0"/>
    <w:rsid w:val="000C7532"/>
    <w:rsid w:val="000F3B3A"/>
    <w:rsid w:val="00105443"/>
    <w:rsid w:val="001066A1"/>
    <w:rsid w:val="0012462F"/>
    <w:rsid w:val="00125199"/>
    <w:rsid w:val="00141D13"/>
    <w:rsid w:val="00154596"/>
    <w:rsid w:val="00176691"/>
    <w:rsid w:val="001A7042"/>
    <w:rsid w:val="001E6C07"/>
    <w:rsid w:val="001E6E77"/>
    <w:rsid w:val="00206545"/>
    <w:rsid w:val="00221DD3"/>
    <w:rsid w:val="00236BBA"/>
    <w:rsid w:val="002564EE"/>
    <w:rsid w:val="00296877"/>
    <w:rsid w:val="002B15A5"/>
    <w:rsid w:val="002D7B4A"/>
    <w:rsid w:val="002F7323"/>
    <w:rsid w:val="00320008"/>
    <w:rsid w:val="00347D71"/>
    <w:rsid w:val="0036646B"/>
    <w:rsid w:val="003761C5"/>
    <w:rsid w:val="003A08A3"/>
    <w:rsid w:val="003D616E"/>
    <w:rsid w:val="003E7B09"/>
    <w:rsid w:val="003F3CE1"/>
    <w:rsid w:val="00403DB5"/>
    <w:rsid w:val="004432F7"/>
    <w:rsid w:val="00451F4C"/>
    <w:rsid w:val="0045216B"/>
    <w:rsid w:val="00463662"/>
    <w:rsid w:val="004848A4"/>
    <w:rsid w:val="004F1E44"/>
    <w:rsid w:val="00541590"/>
    <w:rsid w:val="00545ACA"/>
    <w:rsid w:val="00591EB4"/>
    <w:rsid w:val="0059562A"/>
    <w:rsid w:val="005C58E5"/>
    <w:rsid w:val="005E054C"/>
    <w:rsid w:val="005E44A5"/>
    <w:rsid w:val="00624BBC"/>
    <w:rsid w:val="00627DD3"/>
    <w:rsid w:val="0063207A"/>
    <w:rsid w:val="00642F63"/>
    <w:rsid w:val="006468AD"/>
    <w:rsid w:val="0068533B"/>
    <w:rsid w:val="00697E15"/>
    <w:rsid w:val="006A2278"/>
    <w:rsid w:val="006B611B"/>
    <w:rsid w:val="006C73A0"/>
    <w:rsid w:val="006D2574"/>
    <w:rsid w:val="006D3228"/>
    <w:rsid w:val="007024B6"/>
    <w:rsid w:val="00711DEE"/>
    <w:rsid w:val="0073135C"/>
    <w:rsid w:val="00734619"/>
    <w:rsid w:val="0075440E"/>
    <w:rsid w:val="00777F37"/>
    <w:rsid w:val="007F3760"/>
    <w:rsid w:val="00814F97"/>
    <w:rsid w:val="00893545"/>
    <w:rsid w:val="008C090A"/>
    <w:rsid w:val="008C3105"/>
    <w:rsid w:val="008D462F"/>
    <w:rsid w:val="008D5DBE"/>
    <w:rsid w:val="00907941"/>
    <w:rsid w:val="0092568C"/>
    <w:rsid w:val="00953429"/>
    <w:rsid w:val="00977CD7"/>
    <w:rsid w:val="00996715"/>
    <w:rsid w:val="009E62D5"/>
    <w:rsid w:val="00A47954"/>
    <w:rsid w:val="00A538FF"/>
    <w:rsid w:val="00A778BC"/>
    <w:rsid w:val="00A930D1"/>
    <w:rsid w:val="00A962DE"/>
    <w:rsid w:val="00AB21DC"/>
    <w:rsid w:val="00AF73BA"/>
    <w:rsid w:val="00B31D8C"/>
    <w:rsid w:val="00B34BDE"/>
    <w:rsid w:val="00B4314F"/>
    <w:rsid w:val="00B463AA"/>
    <w:rsid w:val="00B51B08"/>
    <w:rsid w:val="00B53D0C"/>
    <w:rsid w:val="00B73909"/>
    <w:rsid w:val="00BD2C01"/>
    <w:rsid w:val="00BD4326"/>
    <w:rsid w:val="00BE2159"/>
    <w:rsid w:val="00BF1829"/>
    <w:rsid w:val="00C501FB"/>
    <w:rsid w:val="00C55E9E"/>
    <w:rsid w:val="00C86735"/>
    <w:rsid w:val="00C932F6"/>
    <w:rsid w:val="00CA4D0F"/>
    <w:rsid w:val="00CA7574"/>
    <w:rsid w:val="00CB1BA6"/>
    <w:rsid w:val="00CC679E"/>
    <w:rsid w:val="00CE5455"/>
    <w:rsid w:val="00D1062E"/>
    <w:rsid w:val="00D111D6"/>
    <w:rsid w:val="00D11254"/>
    <w:rsid w:val="00D31EDA"/>
    <w:rsid w:val="00D328FD"/>
    <w:rsid w:val="00D377AF"/>
    <w:rsid w:val="00D5111A"/>
    <w:rsid w:val="00D56524"/>
    <w:rsid w:val="00D63580"/>
    <w:rsid w:val="00D7107A"/>
    <w:rsid w:val="00D96D0D"/>
    <w:rsid w:val="00DB0EA5"/>
    <w:rsid w:val="00DC1EA3"/>
    <w:rsid w:val="00DD63F1"/>
    <w:rsid w:val="00DE4009"/>
    <w:rsid w:val="00DE6F19"/>
    <w:rsid w:val="00E14513"/>
    <w:rsid w:val="00E14C04"/>
    <w:rsid w:val="00E3112E"/>
    <w:rsid w:val="00E6127F"/>
    <w:rsid w:val="00EC2A9C"/>
    <w:rsid w:val="00EE5EB2"/>
    <w:rsid w:val="00EE69FB"/>
    <w:rsid w:val="00F020E0"/>
    <w:rsid w:val="00F775BA"/>
    <w:rsid w:val="00F83469"/>
    <w:rsid w:val="00FB6C63"/>
    <w:rsid w:val="00FC0EB3"/>
    <w:rsid w:val="00FD4CC2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1FE7A"/>
  <w15:docId w15:val="{1BD5D270-40FA-4772-BE39-BECB301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7AF"/>
    <w:rPr>
      <w:color w:val="0000FF"/>
      <w:u w:val="single"/>
    </w:rPr>
  </w:style>
  <w:style w:type="paragraph" w:styleId="Header">
    <w:name w:val="header"/>
    <w:basedOn w:val="Normal"/>
    <w:link w:val="HeaderChar"/>
    <w:rsid w:val="00CC67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679E"/>
    <w:rPr>
      <w:sz w:val="24"/>
      <w:szCs w:val="24"/>
    </w:rPr>
  </w:style>
  <w:style w:type="paragraph" w:styleId="Footer">
    <w:name w:val="footer"/>
    <w:basedOn w:val="Normal"/>
    <w:link w:val="FooterChar"/>
    <w:rsid w:val="00CC67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679E"/>
    <w:rPr>
      <w:sz w:val="24"/>
      <w:szCs w:val="24"/>
    </w:rPr>
  </w:style>
  <w:style w:type="paragraph" w:styleId="BalloonText">
    <w:name w:val="Balloon Text"/>
    <w:basedOn w:val="Normal"/>
    <w:link w:val="BalloonTextChar"/>
    <w:rsid w:val="005E4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2020-06-16T04:00:00+00:00</Publication_x0020_Date>
    <Audience1 xmlns="3a62de7d-ba57-4f43-9dae-9623ba637be0"/>
    <_dlc_DocId xmlns="3a62de7d-ba57-4f43-9dae-9623ba637be0">KYED-378-43</_dlc_DocId>
    <_dlc_DocIdUrl xmlns="3a62de7d-ba57-4f43-9dae-9623ba637be0">
      <Url>https://www.education.ky.gov/educational/int/_layouts/15/DocIdRedir.aspx?ID=KYED-378-43</Url>
      <Description>KYED-378-43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C688262BF99A349A9C3620B15CC027A" ma:contentTypeVersion="28" ma:contentTypeDescription="" ma:contentTypeScope="" ma:versionID="1b13baa7c2886c31b673233cbf0cf1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BE67-5785-417E-90CB-94A08803358F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70FBB6-E3F5-42F3-8710-8595A1BAE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8D218-258C-4E60-8EB9-867F23C88085}"/>
</file>

<file path=customXml/itemProps4.xml><?xml version="1.0" encoding="utf-8"?>
<ds:datastoreItem xmlns:ds="http://schemas.openxmlformats.org/officeDocument/2006/customXml" ds:itemID="{A16374C8-08E3-4EF9-A3E7-66F0108599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6EDAB7-18C4-4A5B-8847-3F43E131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 Program Report (one per district)</vt:lpstr>
    </vt:vector>
  </TitlesOfParts>
  <Company>Kentucky Department of Education</Company>
  <LinksUpToDate>false</LinksUpToDate>
  <CharactersWithSpaces>2055</CharactersWithSpaces>
  <SharedDoc>false</SharedDoc>
  <HLinks>
    <vt:vector size="6" baseType="variant">
      <vt:variant>
        <vt:i4>327780</vt:i4>
      </vt:variant>
      <vt:variant>
        <vt:i4>4</vt:i4>
      </vt:variant>
      <vt:variant>
        <vt:i4>0</vt:i4>
      </vt:variant>
      <vt:variant>
        <vt:i4>5</vt:i4>
      </vt:variant>
      <vt:variant>
        <vt:lpwstr>mailto:kdeess@education.ky.gov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Program Report (one per district)</dc:title>
  <dc:creator>KDE Staff</dc:creator>
  <cp:lastModifiedBy>Atkins-Stumbo, Rebecca - Division of IDEA Implementation and Preschool</cp:lastModifiedBy>
  <cp:revision>2</cp:revision>
  <cp:lastPrinted>2018-02-19T14:17:00Z</cp:lastPrinted>
  <dcterms:created xsi:type="dcterms:W3CDTF">2021-06-10T15:37:00Z</dcterms:created>
  <dcterms:modified xsi:type="dcterms:W3CDTF">2021-06-10T15:37:00Z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0x0101001BEB557DBE01834EAB47A683706DCD5B00CC688262BF99A349A9C3620B15CC027A</vt:lpwstr>
  </property>
  <property fmtid="{D5CDD505-2E9C-101B-9397-08002B2CF9AE}" pid="3" name="_dlc_DocIdItemGuid">
    <vt:lpwstr>cdbd9238-79b1-4cb5-ad5c-ab712befeba5</vt:lpwstr>
  </property>
  <property fmtid="{D5CDD505-2E9C-101B-9397-08002B2CF9AE}" pid="4" name="If daytime waiver, is out of school time program also included?">
    <vt:lpwstr>true</vt:lpwstr>
  </property>
  <property fmtid="{D5CDD505-2E9C-101B-9397-08002B2CF9AE}" pid="5" name="School Year">
    <vt:lpwstr>2018-19</vt:lpwstr>
  </property>
</Properties>
</file>