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A377" w14:textId="77777777" w:rsidR="00955EDD" w:rsidRDefault="00955EDD" w:rsidP="00143055">
      <w:pPr>
        <w:pStyle w:val="KARCitation"/>
        <w:spacing w:after="0" w:line="480" w:lineRule="auto"/>
        <w:jc w:val="left"/>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EDUCATION AND LABOR CABINET</w:t>
      </w:r>
    </w:p>
    <w:p w14:paraId="1DDBBF79" w14:textId="4E3C08B4" w:rsidR="00B52C61" w:rsidRPr="00AB6E63" w:rsidRDefault="00B52C61" w:rsidP="00143055">
      <w:pPr>
        <w:pStyle w:val="KARCitation"/>
        <w:spacing w:after="0" w:line="480" w:lineRule="auto"/>
        <w:jc w:val="left"/>
        <w:rPr>
          <w:rFonts w:ascii="Times New Roman" w:hAnsi="Times New Roman" w:cs="Times New Roman"/>
          <w:b w:val="0"/>
          <w:bCs/>
          <w:color w:val="auto"/>
          <w:sz w:val="24"/>
          <w:szCs w:val="24"/>
        </w:rPr>
      </w:pPr>
      <w:r w:rsidRPr="00AB6E63">
        <w:rPr>
          <w:rFonts w:ascii="Times New Roman" w:hAnsi="Times New Roman" w:cs="Times New Roman"/>
          <w:b w:val="0"/>
          <w:bCs/>
          <w:color w:val="auto"/>
          <w:sz w:val="24"/>
          <w:szCs w:val="24"/>
        </w:rPr>
        <w:t>Kentucky Board of Education</w:t>
      </w:r>
    </w:p>
    <w:p w14:paraId="37631075" w14:textId="2675512D" w:rsidR="00B52C61" w:rsidRPr="00AB6E63" w:rsidRDefault="00B52C61" w:rsidP="00143055">
      <w:pPr>
        <w:pStyle w:val="KARNormal"/>
        <w:spacing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Department of Education</w:t>
      </w:r>
    </w:p>
    <w:p w14:paraId="7DBEB2FF" w14:textId="179925E2" w:rsidR="00B52C61" w:rsidRPr="00AB6E63" w:rsidRDefault="00A67858" w:rsidP="00143055">
      <w:pPr>
        <w:pStyle w:val="KARNormal"/>
        <w:spacing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(A</w:t>
      </w:r>
      <w:r w:rsidR="00EF66BF" w:rsidRPr="00AB6E63">
        <w:rPr>
          <w:rFonts w:ascii="Times New Roman" w:hAnsi="Times New Roman" w:cs="Times New Roman"/>
          <w:bCs/>
          <w:color w:val="auto"/>
          <w:sz w:val="24"/>
          <w:szCs w:val="24"/>
        </w:rPr>
        <w:t>mendment)</w:t>
      </w:r>
    </w:p>
    <w:p w14:paraId="7F801EF5" w14:textId="1A829005" w:rsidR="005379B7" w:rsidRPr="00AB6E63" w:rsidRDefault="5D91A0B7" w:rsidP="00143055">
      <w:pPr>
        <w:pStyle w:val="KARCitation"/>
        <w:spacing w:after="0" w:line="480" w:lineRule="auto"/>
        <w:jc w:val="left"/>
        <w:rPr>
          <w:rFonts w:ascii="Times New Roman" w:hAnsi="Times New Roman" w:cs="Times New Roman"/>
          <w:b w:val="0"/>
          <w:bCs/>
          <w:color w:val="auto"/>
          <w:sz w:val="24"/>
          <w:szCs w:val="24"/>
        </w:rPr>
      </w:pPr>
      <w:r w:rsidRPr="00AB6E63">
        <w:rPr>
          <w:rFonts w:ascii="Times New Roman" w:hAnsi="Times New Roman" w:cs="Times New Roman"/>
          <w:b w:val="0"/>
          <w:bCs/>
          <w:color w:val="auto"/>
          <w:sz w:val="24"/>
          <w:szCs w:val="24"/>
        </w:rPr>
        <w:t>705 KAR 4:231. General program standards for secondary career and technical education programs.</w:t>
      </w:r>
    </w:p>
    <w:p w14:paraId="7130A1A0" w14:textId="1D789CED" w:rsidR="005379B7" w:rsidRPr="00AB6E63" w:rsidRDefault="00F906A8" w:rsidP="00143055">
      <w:pPr>
        <w:pStyle w:val="KARNormal"/>
        <w:spacing w:line="480" w:lineRule="auto"/>
        <w:jc w:val="left"/>
        <w:rPr>
          <w:rFonts w:ascii="Times New Roman" w:hAnsi="Times New Roman" w:cs="Times New Roman"/>
          <w:bCs/>
          <w:color w:val="auto"/>
          <w:sz w:val="24"/>
          <w:szCs w:val="24"/>
          <w:u w:val="single"/>
        </w:rPr>
      </w:pPr>
      <w:r w:rsidRPr="00AB6E63">
        <w:rPr>
          <w:rFonts w:ascii="Times New Roman" w:hAnsi="Times New Roman" w:cs="Times New Roman"/>
          <w:bCs/>
          <w:color w:val="auto"/>
          <w:sz w:val="24"/>
          <w:szCs w:val="24"/>
        </w:rPr>
        <w:t>RELATES TO: KRS 156.029, 156.802, 20 U.S.C. 2301-</w:t>
      </w:r>
      <w:r w:rsidR="00A77541">
        <w:rPr>
          <w:rFonts w:ascii="Times New Roman" w:hAnsi="Times New Roman" w:cs="Times New Roman"/>
          <w:bCs/>
          <w:color w:val="auto"/>
          <w:sz w:val="24"/>
          <w:szCs w:val="24"/>
        </w:rPr>
        <w:t xml:space="preserve"> </w:t>
      </w:r>
      <w:r w:rsidR="00A77541" w:rsidRPr="00AB6E63">
        <w:rPr>
          <w:rFonts w:ascii="Times New Roman" w:hAnsi="Times New Roman" w:cs="Times New Roman"/>
          <w:bCs/>
          <w:color w:val="auto"/>
          <w:sz w:val="24"/>
          <w:szCs w:val="24"/>
          <w:u w:val="single"/>
        </w:rPr>
        <w:t>2414</w:t>
      </w:r>
      <w:r w:rsidR="00A77541" w:rsidRPr="00AB6E63">
        <w:rPr>
          <w:rFonts w:ascii="Times New Roman" w:hAnsi="Times New Roman" w:cs="Times New Roman"/>
          <w:bCs/>
          <w:color w:val="auto"/>
          <w:sz w:val="24"/>
          <w:szCs w:val="24"/>
        </w:rPr>
        <w:t xml:space="preserve"> </w:t>
      </w:r>
      <w:r w:rsidR="009E11C9"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2471</w:t>
      </w:r>
      <w:r w:rsidR="009E11C9" w:rsidRPr="00A77541">
        <w:rPr>
          <w:rFonts w:ascii="Times New Roman" w:hAnsi="Times New Roman" w:cs="Times New Roman"/>
          <w:bCs/>
          <w:color w:val="auto"/>
          <w:sz w:val="24"/>
          <w:szCs w:val="24"/>
        </w:rPr>
        <w:t>]</w:t>
      </w:r>
    </w:p>
    <w:p w14:paraId="71B56471" w14:textId="10A49C80" w:rsidR="005379B7" w:rsidRPr="00AB6E63" w:rsidRDefault="00F906A8" w:rsidP="00143055">
      <w:pPr>
        <w:pStyle w:val="KARNormal"/>
        <w:spacing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STATUTORY AUTHORITY: KRS 156.029, 156.070, 156.802, 156.852, 20 U.S.C. 2301-</w:t>
      </w:r>
      <w:r w:rsidR="00A77541" w:rsidRPr="00AB6E63">
        <w:rPr>
          <w:rFonts w:ascii="Times New Roman" w:hAnsi="Times New Roman" w:cs="Times New Roman"/>
          <w:bCs/>
          <w:color w:val="auto"/>
          <w:sz w:val="24"/>
          <w:szCs w:val="24"/>
          <w:u w:val="single"/>
        </w:rPr>
        <w:t>2414</w:t>
      </w:r>
      <w:r w:rsidR="00A77541" w:rsidRPr="00AB6E63">
        <w:rPr>
          <w:rFonts w:ascii="Times New Roman" w:hAnsi="Times New Roman" w:cs="Times New Roman"/>
          <w:bCs/>
          <w:color w:val="auto"/>
          <w:sz w:val="24"/>
          <w:szCs w:val="24"/>
        </w:rPr>
        <w:t xml:space="preserve"> [</w:t>
      </w:r>
      <w:r w:rsidR="00A77541" w:rsidRPr="00AB6E63">
        <w:rPr>
          <w:rFonts w:ascii="Times New Roman" w:hAnsi="Times New Roman" w:cs="Times New Roman"/>
          <w:bCs/>
          <w:strike/>
          <w:color w:val="auto"/>
          <w:sz w:val="24"/>
          <w:szCs w:val="24"/>
        </w:rPr>
        <w:t>2471</w:t>
      </w:r>
      <w:r w:rsidR="00A77541" w:rsidRPr="00A77541">
        <w:rPr>
          <w:rFonts w:ascii="Times New Roman" w:hAnsi="Times New Roman" w:cs="Times New Roman"/>
          <w:bCs/>
          <w:color w:val="auto"/>
          <w:sz w:val="24"/>
          <w:szCs w:val="24"/>
        </w:rPr>
        <w:t>]</w:t>
      </w:r>
    </w:p>
    <w:p w14:paraId="56DB43DA" w14:textId="665689FD" w:rsidR="005379B7" w:rsidRPr="00AB6E63" w:rsidRDefault="5D91A0B7" w:rsidP="00143055">
      <w:pPr>
        <w:pStyle w:val="KARNormal"/>
        <w:spacing w:line="480" w:lineRule="auto"/>
        <w:jc w:val="left"/>
        <w:rPr>
          <w:rFonts w:ascii="Times New Roman" w:hAnsi="Times New Roman" w:cs="Times New Roman"/>
          <w:bCs/>
          <w:color w:val="auto"/>
          <w:sz w:val="24"/>
          <w:szCs w:val="24"/>
          <w:u w:val="single"/>
        </w:rPr>
      </w:pPr>
      <w:r w:rsidRPr="00AB6E63">
        <w:rPr>
          <w:rFonts w:ascii="Times New Roman" w:hAnsi="Times New Roman" w:cs="Times New Roman"/>
          <w:bCs/>
          <w:color w:val="auto"/>
          <w:sz w:val="24"/>
          <w:szCs w:val="24"/>
        </w:rPr>
        <w:t xml:space="preserve">NECESSITY, FUNCTION, AND CONFORMITY: KRS 156.802 requires the Kentucky Board of Education to establish program standards for </w:t>
      </w:r>
      <w:r w:rsidR="003A5E0B"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secondary area vocational education and technology centers. This administrative regulation establishes standards for</w:t>
      </w:r>
      <w:r w:rsidR="003A5E0B" w:rsidRPr="00A77541">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secondary career and technical education programs in local school districts and area centers essential for compliance with the </w:t>
      </w:r>
      <w:r w:rsidR="00960460" w:rsidRPr="00AB6E63">
        <w:rPr>
          <w:rFonts w:ascii="Times New Roman" w:hAnsi="Times New Roman" w:cs="Times New Roman"/>
          <w:bCs/>
          <w:color w:val="auto"/>
          <w:sz w:val="24"/>
          <w:szCs w:val="24"/>
          <w:u w:val="single"/>
        </w:rPr>
        <w:t>Strengthening Career and Technical Education for the 21</w:t>
      </w:r>
      <w:r w:rsidR="00960460" w:rsidRPr="00AB6E63">
        <w:rPr>
          <w:rFonts w:ascii="Times New Roman" w:hAnsi="Times New Roman" w:cs="Times New Roman"/>
          <w:bCs/>
          <w:color w:val="auto"/>
          <w:sz w:val="24"/>
          <w:szCs w:val="24"/>
          <w:u w:val="single"/>
          <w:vertAlign w:val="superscript"/>
        </w:rPr>
        <w:t>st</w:t>
      </w:r>
      <w:r w:rsidR="00960460" w:rsidRPr="00AB6E63">
        <w:rPr>
          <w:rFonts w:ascii="Times New Roman" w:hAnsi="Times New Roman" w:cs="Times New Roman"/>
          <w:bCs/>
          <w:color w:val="auto"/>
          <w:sz w:val="24"/>
          <w:szCs w:val="24"/>
          <w:u w:val="single"/>
        </w:rPr>
        <w:t xml:space="preserve"> Century Act, 20 U.S.C. 2301 2414 (Perkins V). Federal funds may be withheld from a local district for noncompliance with Perkins V law</w:t>
      </w:r>
      <w:r w:rsidR="00960460"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Carl D. Perkins Career and Technical Education Improvement Act of 2006, 20 U.S.C. 2301-2471</w:t>
      </w:r>
      <w:r w:rsidRPr="00A77541">
        <w:rPr>
          <w:rFonts w:ascii="Times New Roman" w:hAnsi="Times New Roman" w:cs="Times New Roman"/>
          <w:bCs/>
          <w:color w:val="auto"/>
          <w:sz w:val="24"/>
          <w:szCs w:val="24"/>
        </w:rPr>
        <w:t>]</w:t>
      </w:r>
      <w:r w:rsidRPr="00960460">
        <w:rPr>
          <w:rFonts w:ascii="Times New Roman" w:hAnsi="Times New Roman" w:cs="Times New Roman"/>
          <w:bCs/>
          <w:color w:val="auto"/>
          <w:sz w:val="24"/>
          <w:szCs w:val="24"/>
        </w:rPr>
        <w:t>.</w:t>
      </w:r>
    </w:p>
    <w:p w14:paraId="4D5886E8" w14:textId="6CB4C70C"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Section 1. (1) Secondary career and technical education programs shall be designed to serve students enrolled in the following middle school and secondary program areas:</w:t>
      </w:r>
    </w:p>
    <w:p w14:paraId="583C3F62"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(a) Agricultural education;</w:t>
      </w:r>
    </w:p>
    <w:p w14:paraId="1A5868EC"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(b) Business and marketing education;</w:t>
      </w:r>
    </w:p>
    <w:p w14:paraId="48407E58" w14:textId="6E4507C0" w:rsidR="00D258CA" w:rsidRPr="00AB6E63" w:rsidRDefault="00AB5B99" w:rsidP="00143055">
      <w:pPr>
        <w:pStyle w:val="KARNormal"/>
        <w:spacing w:line="480" w:lineRule="auto"/>
        <w:jc w:val="left"/>
        <w:rPr>
          <w:rFonts w:ascii="Times New Roman" w:hAnsi="Times New Roman" w:cs="Times New Roman"/>
          <w:bCs/>
          <w:color w:val="auto"/>
          <w:sz w:val="24"/>
          <w:szCs w:val="24"/>
          <w:u w:val="single"/>
        </w:rPr>
      </w:pPr>
      <w:r w:rsidRPr="00031F60">
        <w:rPr>
          <w:rFonts w:ascii="Times New Roman" w:hAnsi="Times New Roman" w:cs="Times New Roman"/>
          <w:bCs/>
          <w:color w:val="auto"/>
          <w:sz w:val="24"/>
          <w:szCs w:val="24"/>
          <w:u w:val="single"/>
        </w:rPr>
        <w:t xml:space="preserve">(c) </w:t>
      </w:r>
      <w:r w:rsidRPr="00AB6E63">
        <w:rPr>
          <w:rFonts w:ascii="Times New Roman" w:hAnsi="Times New Roman" w:cs="Times New Roman"/>
          <w:bCs/>
          <w:color w:val="auto"/>
          <w:sz w:val="24"/>
          <w:szCs w:val="24"/>
          <w:u w:val="single"/>
        </w:rPr>
        <w:t>Computer Science</w:t>
      </w:r>
    </w:p>
    <w:p w14:paraId="4CBDE2CD" w14:textId="3058E136" w:rsidR="005379B7" w:rsidRPr="00AB6E63" w:rsidRDefault="00031F60"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(d)</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(c)</w:t>
      </w:r>
      <w:r>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Construction technology;</w:t>
      </w:r>
    </w:p>
    <w:p w14:paraId="6C370E10" w14:textId="69473C45" w:rsidR="00062C21" w:rsidRPr="00AB6E63" w:rsidRDefault="00062C21" w:rsidP="00143055">
      <w:pPr>
        <w:pStyle w:val="KARNormal"/>
        <w:spacing w:line="480" w:lineRule="auto"/>
        <w:jc w:val="left"/>
        <w:rPr>
          <w:rFonts w:ascii="Times New Roman" w:hAnsi="Times New Roman" w:cs="Times New Roman"/>
          <w:bCs/>
          <w:color w:val="auto"/>
          <w:sz w:val="24"/>
          <w:szCs w:val="24"/>
          <w:u w:val="single"/>
        </w:rPr>
      </w:pPr>
      <w:r w:rsidRPr="00AB6E63">
        <w:rPr>
          <w:rFonts w:ascii="Times New Roman" w:hAnsi="Times New Roman" w:cs="Times New Roman"/>
          <w:bCs/>
          <w:color w:val="auto"/>
          <w:sz w:val="24"/>
          <w:szCs w:val="24"/>
          <w:u w:val="single"/>
        </w:rPr>
        <w:t>(e) Education and Training</w:t>
      </w:r>
    </w:p>
    <w:p w14:paraId="7ED15254" w14:textId="77777777" w:rsidR="008C40D5" w:rsidRDefault="008C40D5" w:rsidP="00143055">
      <w:pPr>
        <w:pStyle w:val="KARParagraph"/>
        <w:spacing w:line="480" w:lineRule="auto"/>
        <w:ind w:left="0"/>
        <w:jc w:val="left"/>
        <w:rPr>
          <w:rFonts w:ascii="Times New Roman" w:hAnsi="Times New Roman" w:cs="Times New Roman"/>
          <w:bCs/>
          <w:color w:val="auto"/>
          <w:sz w:val="24"/>
          <w:szCs w:val="24"/>
          <w:u w:val="single"/>
        </w:rPr>
        <w:sectPr w:rsidR="008C40D5" w:rsidSect="00FF5398">
          <w:footerReference w:type="default" r:id="rId11"/>
          <w:footerReference w:type="first" r:id="rId12"/>
          <w:pgSz w:w="12240" w:h="15840" w:code="1"/>
          <w:pgMar w:top="2880" w:right="1080" w:bottom="1080" w:left="1080" w:header="2880" w:footer="720" w:gutter="0"/>
          <w:paperSrc w:first="9148" w:other="9148"/>
          <w:lnNumType w:countBy="1"/>
          <w:cols w:space="720"/>
          <w:noEndnote/>
          <w:docGrid w:linePitch="299"/>
        </w:sectPr>
      </w:pPr>
    </w:p>
    <w:p w14:paraId="2BB2ADBD" w14:textId="3752EEA3" w:rsidR="005379B7" w:rsidRPr="00AB6E63" w:rsidRDefault="00E104EC"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lastRenderedPageBreak/>
        <w:t>(</w:t>
      </w:r>
      <w:r>
        <w:rPr>
          <w:rFonts w:ascii="Times New Roman" w:hAnsi="Times New Roman" w:cs="Times New Roman"/>
          <w:bCs/>
          <w:color w:val="auto"/>
          <w:sz w:val="24"/>
          <w:szCs w:val="24"/>
          <w:u w:val="single"/>
        </w:rPr>
        <w:t>f</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sidR="00EE2871">
        <w:rPr>
          <w:rFonts w:ascii="Times New Roman" w:hAnsi="Times New Roman" w:cs="Times New Roman"/>
          <w:bCs/>
          <w:strike/>
          <w:color w:val="auto"/>
          <w:sz w:val="24"/>
          <w:szCs w:val="24"/>
        </w:rPr>
        <w:t>d</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w:t>
      </w:r>
      <w:r w:rsidR="00EE2871">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 xml:space="preserve">Engineering </w:t>
      </w:r>
      <w:r w:rsidR="00C63261" w:rsidRPr="00AB6E63">
        <w:rPr>
          <w:rFonts w:ascii="Times New Roman" w:hAnsi="Times New Roman" w:cs="Times New Roman"/>
          <w:bCs/>
          <w:color w:val="auto"/>
          <w:sz w:val="24"/>
          <w:szCs w:val="24"/>
        </w:rPr>
        <w:t>[</w:t>
      </w:r>
      <w:r w:rsidR="00F906A8" w:rsidRPr="00AB6E63">
        <w:rPr>
          <w:rFonts w:ascii="Times New Roman" w:hAnsi="Times New Roman" w:cs="Times New Roman"/>
          <w:bCs/>
          <w:strike/>
          <w:color w:val="auto"/>
          <w:sz w:val="24"/>
          <w:szCs w:val="24"/>
        </w:rPr>
        <w:t>and</w:t>
      </w:r>
      <w:r w:rsidR="00C63261" w:rsidRPr="00AB6E63">
        <w:rPr>
          <w:rFonts w:ascii="Times New Roman" w:hAnsi="Times New Roman" w:cs="Times New Roman"/>
          <w:bCs/>
          <w:strike/>
          <w:color w:val="auto"/>
          <w:sz w:val="24"/>
          <w:szCs w:val="24"/>
        </w:rPr>
        <w:t>]</w:t>
      </w:r>
      <w:r w:rsidR="00F906A8" w:rsidRPr="00AB6E63">
        <w:rPr>
          <w:rFonts w:ascii="Times New Roman" w:hAnsi="Times New Roman" w:cs="Times New Roman"/>
          <w:bCs/>
          <w:color w:val="auto"/>
          <w:sz w:val="24"/>
          <w:szCs w:val="24"/>
        </w:rPr>
        <w:t xml:space="preserve"> technology education;</w:t>
      </w:r>
    </w:p>
    <w:p w14:paraId="00BFE848" w14:textId="23741BF1" w:rsidR="005379B7" w:rsidRPr="00AB6E63" w:rsidRDefault="00EE2871"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g</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e</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Family and consumer sciences education;</w:t>
      </w:r>
    </w:p>
    <w:p w14:paraId="5D3EC39C" w14:textId="0D2B5B78" w:rsidR="005379B7" w:rsidRPr="00AB6E63" w:rsidRDefault="00EE2871"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h</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f</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Government and homeland security;</w:t>
      </w:r>
    </w:p>
    <w:p w14:paraId="4BE30D04" w14:textId="23DB0ADC" w:rsidR="005379B7" w:rsidRPr="00AB6E63" w:rsidRDefault="00CF5B62"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i</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g</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w:t>
      </w:r>
      <w:r w:rsidR="001C166A">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Health science education;</w:t>
      </w:r>
    </w:p>
    <w:p w14:paraId="6077337C" w14:textId="35CB2699" w:rsidR="005379B7" w:rsidRPr="00AB6E63" w:rsidRDefault="009A17AB" w:rsidP="00143055">
      <w:pPr>
        <w:pStyle w:val="KARParagraph"/>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w:t>
      </w:r>
      <w:r w:rsidR="00F906A8" w:rsidRPr="00AB6E63">
        <w:rPr>
          <w:rFonts w:ascii="Times New Roman" w:hAnsi="Times New Roman" w:cs="Times New Roman"/>
          <w:bCs/>
          <w:strike/>
          <w:color w:val="auto"/>
          <w:sz w:val="24"/>
          <w:szCs w:val="24"/>
        </w:rPr>
        <w:t>(h) Information technology;</w:t>
      </w:r>
      <w:r w:rsidRPr="00AB6E63">
        <w:rPr>
          <w:rFonts w:ascii="Times New Roman" w:hAnsi="Times New Roman" w:cs="Times New Roman"/>
          <w:bCs/>
          <w:strike/>
          <w:color w:val="auto"/>
          <w:sz w:val="24"/>
          <w:szCs w:val="24"/>
        </w:rPr>
        <w:t>]</w:t>
      </w:r>
    </w:p>
    <w:p w14:paraId="57FEFE80" w14:textId="3783986B" w:rsidR="005379B7" w:rsidRPr="00AB6E63" w:rsidRDefault="00CF5B62"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j</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i</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 xml:space="preserve">] </w:t>
      </w:r>
      <w:r w:rsidR="00F906A8" w:rsidRPr="00AB6E63">
        <w:rPr>
          <w:rFonts w:ascii="Times New Roman" w:hAnsi="Times New Roman" w:cs="Times New Roman"/>
          <w:bCs/>
          <w:color w:val="auto"/>
          <w:sz w:val="24"/>
          <w:szCs w:val="24"/>
        </w:rPr>
        <w:t>Law and public safety;</w:t>
      </w:r>
    </w:p>
    <w:p w14:paraId="6C766843" w14:textId="6ECAC6C1" w:rsidR="005379B7" w:rsidRPr="00AB6E63" w:rsidRDefault="00CF5B62"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k</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j</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w:t>
      </w:r>
      <w:r w:rsidR="00F906A8" w:rsidRPr="00AB6E63">
        <w:rPr>
          <w:rFonts w:ascii="Times New Roman" w:hAnsi="Times New Roman" w:cs="Times New Roman"/>
          <w:bCs/>
          <w:color w:val="auto"/>
          <w:sz w:val="24"/>
          <w:szCs w:val="24"/>
        </w:rPr>
        <w:t xml:space="preserve"> Manufacturing technology;</w:t>
      </w:r>
    </w:p>
    <w:p w14:paraId="158AC489" w14:textId="6EF3AFB7" w:rsidR="005379B7" w:rsidRPr="00AB6E63" w:rsidRDefault="000D243C"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l</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k</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w:t>
      </w:r>
      <w:r w:rsidR="00F906A8" w:rsidRPr="00AB6E63">
        <w:rPr>
          <w:rFonts w:ascii="Times New Roman" w:hAnsi="Times New Roman" w:cs="Times New Roman"/>
          <w:bCs/>
          <w:color w:val="auto"/>
          <w:sz w:val="24"/>
          <w:szCs w:val="24"/>
        </w:rPr>
        <w:t xml:space="preserve"> Media arts;</w:t>
      </w:r>
    </w:p>
    <w:p w14:paraId="07A2685B" w14:textId="1EFB4C4F" w:rsidR="005379B7" w:rsidRPr="00AB6E63" w:rsidRDefault="000D243C" w:rsidP="00143055">
      <w:pPr>
        <w:pStyle w:val="KARParagraph"/>
        <w:spacing w:line="480" w:lineRule="auto"/>
        <w:ind w:left="0"/>
        <w:jc w:val="left"/>
        <w:rPr>
          <w:rFonts w:ascii="Times New Roman" w:hAnsi="Times New Roman" w:cs="Times New Roman"/>
          <w:bCs/>
          <w:color w:val="auto"/>
          <w:sz w:val="24"/>
          <w:szCs w:val="24"/>
        </w:rPr>
      </w:pP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m</w:t>
      </w:r>
      <w:r w:rsidRPr="00031F60">
        <w:rPr>
          <w:rFonts w:ascii="Times New Roman" w:hAnsi="Times New Roman" w:cs="Times New Roman"/>
          <w:bCs/>
          <w:color w:val="auto"/>
          <w:sz w:val="24"/>
          <w:szCs w:val="24"/>
          <w:u w:val="single"/>
        </w:rPr>
        <w:t>)</w:t>
      </w:r>
      <w:r>
        <w:rPr>
          <w:rFonts w:ascii="Times New Roman" w:hAnsi="Times New Roman" w:cs="Times New Roman"/>
          <w:bCs/>
          <w:color w:val="auto"/>
          <w:sz w:val="24"/>
          <w:szCs w:val="24"/>
        </w:rPr>
        <w:t xml:space="preserve"> [</w:t>
      </w:r>
      <w:r w:rsidRPr="00031F60">
        <w:rPr>
          <w:rFonts w:ascii="Times New Roman" w:hAnsi="Times New Roman" w:cs="Times New Roman"/>
          <w:bCs/>
          <w:strike/>
          <w:color w:val="auto"/>
          <w:sz w:val="24"/>
          <w:szCs w:val="24"/>
        </w:rPr>
        <w:t>(</w:t>
      </w:r>
      <w:r>
        <w:rPr>
          <w:rFonts w:ascii="Times New Roman" w:hAnsi="Times New Roman" w:cs="Times New Roman"/>
          <w:bCs/>
          <w:strike/>
          <w:color w:val="auto"/>
          <w:sz w:val="24"/>
          <w:szCs w:val="24"/>
        </w:rPr>
        <w:t>l</w:t>
      </w:r>
      <w:r w:rsidRPr="00031F60">
        <w:rPr>
          <w:rFonts w:ascii="Times New Roman" w:hAnsi="Times New Roman" w:cs="Times New Roman"/>
          <w:bCs/>
          <w:strike/>
          <w:color w:val="auto"/>
          <w:sz w:val="24"/>
          <w:szCs w:val="24"/>
        </w:rPr>
        <w:t>)</w:t>
      </w:r>
      <w:r>
        <w:rPr>
          <w:rFonts w:ascii="Times New Roman" w:hAnsi="Times New Roman" w:cs="Times New Roman"/>
          <w:bCs/>
          <w:color w:val="auto"/>
          <w:sz w:val="24"/>
          <w:szCs w:val="24"/>
        </w:rPr>
        <w:t>]</w:t>
      </w:r>
      <w:r w:rsidR="00F906A8" w:rsidRPr="00AB6E63">
        <w:rPr>
          <w:rFonts w:ascii="Times New Roman" w:hAnsi="Times New Roman" w:cs="Times New Roman"/>
          <w:bCs/>
          <w:color w:val="auto"/>
          <w:sz w:val="24"/>
          <w:szCs w:val="24"/>
        </w:rPr>
        <w:t xml:space="preserve"> Transportation education;</w:t>
      </w:r>
      <w:r w:rsidR="003B4D27" w:rsidRPr="00AB6E63">
        <w:rPr>
          <w:rFonts w:ascii="Times New Roman" w:hAnsi="Times New Roman" w:cs="Times New Roman"/>
          <w:bCs/>
          <w:color w:val="auto"/>
          <w:sz w:val="24"/>
          <w:szCs w:val="24"/>
        </w:rPr>
        <w:t xml:space="preserve"> </w:t>
      </w:r>
      <w:r w:rsidR="003B4D27" w:rsidRPr="00AB6E63">
        <w:rPr>
          <w:rFonts w:ascii="Times New Roman" w:hAnsi="Times New Roman" w:cs="Times New Roman"/>
          <w:bCs/>
          <w:color w:val="auto"/>
          <w:sz w:val="24"/>
          <w:szCs w:val="24"/>
          <w:u w:val="single"/>
        </w:rPr>
        <w:t>and</w:t>
      </w:r>
    </w:p>
    <w:p w14:paraId="7C8A2174" w14:textId="126272C7" w:rsidR="005379B7" w:rsidRPr="00AB6E63" w:rsidRDefault="003B4D27" w:rsidP="00143055">
      <w:pPr>
        <w:pStyle w:val="KARParagraph"/>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w:t>
      </w:r>
      <w:r w:rsidR="00F906A8" w:rsidRPr="00AB6E63">
        <w:rPr>
          <w:rFonts w:ascii="Times New Roman" w:hAnsi="Times New Roman" w:cs="Times New Roman"/>
          <w:bCs/>
          <w:strike/>
          <w:color w:val="auto"/>
          <w:sz w:val="24"/>
          <w:szCs w:val="24"/>
        </w:rPr>
        <w:t>(m) Pathway to careers; and</w:t>
      </w:r>
      <w:r w:rsidRPr="00AB6E63">
        <w:rPr>
          <w:rFonts w:ascii="Times New Roman" w:hAnsi="Times New Roman" w:cs="Times New Roman"/>
          <w:bCs/>
          <w:strike/>
          <w:color w:val="auto"/>
          <w:sz w:val="24"/>
          <w:szCs w:val="24"/>
        </w:rPr>
        <w:t>]</w:t>
      </w:r>
    </w:p>
    <w:p w14:paraId="5A325A65"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(n) Other new and emerging business and industry needs.</w:t>
      </w:r>
    </w:p>
    <w:p w14:paraId="58C2CD40"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Instructional programs shall not discriminate on the basis of race, color, national origin, age, religion, marital status, sex, or disability, in violation of state or federal statutes.</w:t>
      </w:r>
    </w:p>
    <w:p w14:paraId="3DC794D4" w14:textId="6CE01614"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Section 2. (1) Instruction shall be designed to:</w:t>
      </w:r>
    </w:p>
    <w:p w14:paraId="2CA55764" w14:textId="29AB32FD" w:rsidR="005379B7" w:rsidRPr="00AB6E63" w:rsidRDefault="5D91A0B7"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(a) Assist students preparing for [</w:t>
      </w:r>
      <w:r w:rsidRPr="00AB6E63">
        <w:rPr>
          <w:rFonts w:ascii="Times New Roman" w:hAnsi="Times New Roman" w:cs="Times New Roman"/>
          <w:bCs/>
          <w:strike/>
          <w:color w:val="auto"/>
          <w:sz w:val="24"/>
          <w:szCs w:val="24"/>
        </w:rPr>
        <w:t>school to work</w:t>
      </w:r>
      <w:r w:rsidRPr="00AB6E63">
        <w:rPr>
          <w:rFonts w:ascii="Times New Roman" w:hAnsi="Times New Roman" w:cs="Times New Roman"/>
          <w:bCs/>
          <w:color w:val="auto"/>
          <w:sz w:val="24"/>
          <w:szCs w:val="24"/>
        </w:rPr>
        <w:t>] transition in</w:t>
      </w:r>
      <w:r w:rsidRPr="00AB6E63">
        <w:rPr>
          <w:rFonts w:ascii="Times New Roman" w:hAnsi="Times New Roman" w:cs="Times New Roman"/>
          <w:bCs/>
          <w:color w:val="auto"/>
          <w:sz w:val="24"/>
          <w:szCs w:val="24"/>
          <w:u w:val="single"/>
        </w:rPr>
        <w:t>to</w:t>
      </w:r>
      <w:r w:rsidRPr="00AB6E63">
        <w:rPr>
          <w:rFonts w:ascii="Times New Roman" w:hAnsi="Times New Roman" w:cs="Times New Roman"/>
          <w:bCs/>
          <w:color w:val="auto"/>
          <w:sz w:val="24"/>
          <w:szCs w:val="24"/>
        </w:rPr>
        <w:t xml:space="preserve"> recognized occupations and new or emerging occupations</w:t>
      </w:r>
      <w:r w:rsidR="000D243C">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 including high technology industries</w:t>
      </w:r>
      <w:r w:rsidRPr="00AB6E63">
        <w:rPr>
          <w:rFonts w:ascii="Times New Roman" w:hAnsi="Times New Roman" w:cs="Times New Roman"/>
          <w:bCs/>
          <w:color w:val="auto"/>
          <w:sz w:val="24"/>
          <w:szCs w:val="24"/>
        </w:rPr>
        <w:t>];</w:t>
      </w:r>
    </w:p>
    <w:p w14:paraId="5E167104" w14:textId="64399D10" w:rsidR="005379B7" w:rsidRPr="00AB6E63" w:rsidRDefault="00F906A8" w:rsidP="00143055">
      <w:pPr>
        <w:pStyle w:val="KARParagraph"/>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color w:val="auto"/>
          <w:sz w:val="24"/>
          <w:szCs w:val="24"/>
        </w:rPr>
        <w:t>(b) Prepare students for advanced or highly skilled postsecondary technical education programs</w:t>
      </w:r>
      <w:r w:rsidR="00C5125B" w:rsidRPr="00AB6E63">
        <w:rPr>
          <w:rFonts w:ascii="Times New Roman" w:hAnsi="Times New Roman" w:cs="Times New Roman"/>
          <w:bCs/>
          <w:color w:val="auto"/>
          <w:sz w:val="24"/>
          <w:szCs w:val="24"/>
          <w:u w:val="single"/>
        </w:rPr>
        <w:t>;</w:t>
      </w:r>
      <w:r w:rsidRPr="00AB6E63">
        <w:rPr>
          <w:rFonts w:ascii="Times New Roman" w:hAnsi="Times New Roman" w:cs="Times New Roman"/>
          <w:bCs/>
          <w:color w:val="auto"/>
          <w:sz w:val="24"/>
          <w:szCs w:val="24"/>
        </w:rPr>
        <w:t xml:space="preserve"> </w:t>
      </w:r>
      <w:r w:rsidR="00F66D2B"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or entrance into community and technical colleges or universities; and</w:t>
      </w:r>
      <w:r w:rsidR="00F66D2B" w:rsidRPr="00AB6E63">
        <w:rPr>
          <w:rFonts w:ascii="Times New Roman" w:hAnsi="Times New Roman" w:cs="Times New Roman"/>
          <w:bCs/>
          <w:strike/>
          <w:color w:val="auto"/>
          <w:sz w:val="24"/>
          <w:szCs w:val="24"/>
        </w:rPr>
        <w:t>]</w:t>
      </w:r>
    </w:p>
    <w:p w14:paraId="1DFA908E"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(c) Provide career guidance and academic counseling in the development of the individual learning plan as established in 704 KAR 3:305.</w:t>
      </w:r>
    </w:p>
    <w:p w14:paraId="308852DB" w14:textId="05366CC8" w:rsidR="005379B7" w:rsidRPr="00AB6E63" w:rsidRDefault="003F67E8" w:rsidP="00143055">
      <w:pPr>
        <w:pStyle w:val="KARSubsection"/>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w:t>
      </w:r>
      <w:r w:rsidR="00F906A8" w:rsidRPr="00AB6E63">
        <w:rPr>
          <w:rFonts w:ascii="Times New Roman" w:hAnsi="Times New Roman" w:cs="Times New Roman"/>
          <w:bCs/>
          <w:strike/>
          <w:color w:val="auto"/>
          <w:sz w:val="24"/>
          <w:szCs w:val="24"/>
        </w:rPr>
        <w:t>(2) If needed, instruction shall be provided to upgrade and update individuals in their present occupations and to retrain existing workers.</w:t>
      </w:r>
      <w:r w:rsidRPr="00AB6E63">
        <w:rPr>
          <w:rFonts w:ascii="Times New Roman" w:hAnsi="Times New Roman" w:cs="Times New Roman"/>
          <w:bCs/>
          <w:strike/>
          <w:color w:val="auto"/>
          <w:sz w:val="24"/>
          <w:szCs w:val="24"/>
        </w:rPr>
        <w:t>]</w:t>
      </w:r>
    </w:p>
    <w:p w14:paraId="78DF6908" w14:textId="77777777" w:rsidR="005379B7"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Section 3. The content of the instruction in secondary career and technical education programs shall be:</w:t>
      </w:r>
    </w:p>
    <w:p w14:paraId="2DCD5111"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lastRenderedPageBreak/>
        <w:t>(1) Aligned with state or national occupational skill standards that have been recognized by business and industry to include an understanding of all aspects of an industry;</w:t>
      </w:r>
    </w:p>
    <w:p w14:paraId="38ABC813"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Developed and conducted in consultation with employers and other individuals having skills and knowledge of the occupational fields or industry included in the instruction;</w:t>
      </w:r>
    </w:p>
    <w:p w14:paraId="31276502" w14:textId="135F625E"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(3) Developed to include a coherent sequence of academic and career </w:t>
      </w:r>
      <w:r w:rsidR="009E2F69" w:rsidRPr="00AB6E63">
        <w:rPr>
          <w:rFonts w:ascii="Times New Roman" w:hAnsi="Times New Roman" w:cs="Times New Roman"/>
          <w:bCs/>
          <w:color w:val="auto"/>
          <w:sz w:val="24"/>
          <w:szCs w:val="24"/>
          <w:u w:val="single"/>
        </w:rPr>
        <w:t>and</w:t>
      </w:r>
      <w:r w:rsidR="009E2F69"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or</w:t>
      </w:r>
      <w:r w:rsidR="009E2F69"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technical</w:t>
      </w:r>
      <w:r w:rsidR="009E2F69" w:rsidRPr="00AB6E63">
        <w:rPr>
          <w:rFonts w:ascii="Times New Roman" w:hAnsi="Times New Roman" w:cs="Times New Roman"/>
          <w:bCs/>
          <w:color w:val="auto"/>
          <w:sz w:val="24"/>
          <w:szCs w:val="24"/>
        </w:rPr>
        <w:t xml:space="preserve"> </w:t>
      </w:r>
      <w:r w:rsidR="009E2F69" w:rsidRPr="00AB6E63">
        <w:rPr>
          <w:rFonts w:ascii="Times New Roman" w:hAnsi="Times New Roman" w:cs="Times New Roman"/>
          <w:bCs/>
          <w:color w:val="auto"/>
          <w:sz w:val="24"/>
          <w:szCs w:val="24"/>
          <w:u w:val="single"/>
        </w:rPr>
        <w:t>education</w:t>
      </w:r>
      <w:r w:rsidRPr="00AB6E63">
        <w:rPr>
          <w:rFonts w:ascii="Times New Roman" w:hAnsi="Times New Roman" w:cs="Times New Roman"/>
          <w:bCs/>
          <w:color w:val="auto"/>
          <w:sz w:val="24"/>
          <w:szCs w:val="24"/>
          <w:u w:val="single"/>
        </w:rPr>
        <w:t xml:space="preserve"> </w:t>
      </w:r>
      <w:r w:rsidRPr="00AB6E63">
        <w:rPr>
          <w:rFonts w:ascii="Times New Roman" w:hAnsi="Times New Roman" w:cs="Times New Roman"/>
          <w:bCs/>
          <w:color w:val="auto"/>
          <w:sz w:val="24"/>
          <w:szCs w:val="24"/>
        </w:rPr>
        <w:t>courses for each program, aligned with career clusters and pathways;</w:t>
      </w:r>
    </w:p>
    <w:p w14:paraId="4F5ACAFA"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(4) Sufficiently extensive in duration and intensive within a scheduled unit of time to enable students to achieve the objectives of the instruction;</w:t>
      </w:r>
    </w:p>
    <w:p w14:paraId="6929BD12"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(5) Structured to provide for the integration of technology and rigorous academic content relevant to the career area and aligned with the Kentucky Academic Standards, 704 KAR 3:303; and</w:t>
      </w:r>
    </w:p>
    <w:p w14:paraId="01475D18" w14:textId="206B94B4"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(6) Linked to postsecondary education </w:t>
      </w:r>
      <w:r w:rsidR="004225E3"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in order</w:t>
      </w:r>
      <w:r w:rsidR="004225E3"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to provide </w:t>
      </w:r>
      <w:r w:rsidR="00536754" w:rsidRPr="00AB6E63">
        <w:rPr>
          <w:rFonts w:ascii="Times New Roman" w:hAnsi="Times New Roman" w:cs="Times New Roman"/>
          <w:bCs/>
          <w:color w:val="auto"/>
          <w:sz w:val="24"/>
          <w:szCs w:val="24"/>
          <w:u w:val="single"/>
        </w:rPr>
        <w:t>a</w:t>
      </w:r>
      <w:r w:rsidR="00536754" w:rsidRPr="00AB6E63">
        <w:rPr>
          <w:rFonts w:ascii="Times New Roman" w:hAnsi="Times New Roman" w:cs="Times New Roman"/>
          <w:bCs/>
          <w:color w:val="auto"/>
          <w:sz w:val="24"/>
          <w:szCs w:val="24"/>
        </w:rPr>
        <w:t xml:space="preserve"> [</w:t>
      </w:r>
      <w:r w:rsidRPr="00AB6E63">
        <w:rPr>
          <w:rFonts w:ascii="Times New Roman" w:hAnsi="Times New Roman" w:cs="Times New Roman"/>
          <w:bCs/>
          <w:strike/>
          <w:color w:val="auto"/>
          <w:sz w:val="24"/>
          <w:szCs w:val="24"/>
        </w:rPr>
        <w:t>smooth and</w:t>
      </w:r>
      <w:r w:rsidR="00536754"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seamless transition to postsecondary education in related technical fields. If possible, articulation of credit from secondary to postsecondary education shall be provided for students, as well as dual credit opportunities.</w:t>
      </w:r>
    </w:p>
    <w:p w14:paraId="29CB175E" w14:textId="6EAD22D0" w:rsidR="005379B7" w:rsidRPr="00AB6E63" w:rsidRDefault="00E70113" w:rsidP="00143055">
      <w:pPr>
        <w:pStyle w:val="KARSection"/>
        <w:spacing w:before="0" w:line="480" w:lineRule="auto"/>
        <w:jc w:val="left"/>
        <w:rPr>
          <w:rFonts w:ascii="Times New Roman" w:hAnsi="Times New Roman" w:cs="Times New Roman"/>
          <w:bCs/>
          <w:strike/>
          <w:color w:val="auto"/>
          <w:sz w:val="24"/>
          <w:szCs w:val="24"/>
        </w:rPr>
      </w:pPr>
      <w:r>
        <w:rPr>
          <w:rFonts w:ascii="Times New Roman" w:hAnsi="Times New Roman" w:cs="Times New Roman"/>
          <w:bCs/>
          <w:strike/>
          <w:color w:val="auto"/>
          <w:sz w:val="24"/>
          <w:szCs w:val="24"/>
        </w:rPr>
        <w:t>[</w:t>
      </w:r>
      <w:r w:rsidR="00F906A8" w:rsidRPr="00AB6E63">
        <w:rPr>
          <w:rFonts w:ascii="Times New Roman" w:hAnsi="Times New Roman" w:cs="Times New Roman"/>
          <w:bCs/>
          <w:strike/>
          <w:color w:val="auto"/>
          <w:sz w:val="24"/>
          <w:szCs w:val="24"/>
        </w:rPr>
        <w:t>Section 4. A student completing the requirements for a career pathway may receive a Career Pathway Certificate. Requirements for a Career Pathway Certificate shall include the following:</w:t>
      </w:r>
    </w:p>
    <w:p w14:paraId="6F4C4D16" w14:textId="77777777" w:rsidR="005379B7" w:rsidRPr="00AB6E63" w:rsidRDefault="00F906A8" w:rsidP="00143055">
      <w:pPr>
        <w:pStyle w:val="KARSubsection"/>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(1) Successful completion of high school graduation requirements to include four (4) career-related credits relevant to a career cluster or pathway;</w:t>
      </w:r>
    </w:p>
    <w:p w14:paraId="5D362576" w14:textId="77777777" w:rsidR="005379B7" w:rsidRPr="00AB6E63" w:rsidRDefault="00F906A8" w:rsidP="00143055">
      <w:pPr>
        <w:pStyle w:val="KARSubsection"/>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(2) Participation in a structured work-based learning experience related to the career cluster or pathway; and</w:t>
      </w:r>
    </w:p>
    <w:p w14:paraId="014807A6" w14:textId="031D87A5" w:rsidR="005379B7" w:rsidRPr="00AB6E63" w:rsidRDefault="00F906A8" w:rsidP="00143055">
      <w:pPr>
        <w:pStyle w:val="KARSubsection"/>
        <w:spacing w:line="480" w:lineRule="auto"/>
        <w:ind w:left="0"/>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(3) A culminating project related to the career cluster or pathway.</w:t>
      </w:r>
      <w:r w:rsidR="00E70113">
        <w:rPr>
          <w:rFonts w:ascii="Times New Roman" w:hAnsi="Times New Roman" w:cs="Times New Roman"/>
          <w:bCs/>
          <w:strike/>
          <w:color w:val="auto"/>
          <w:sz w:val="24"/>
          <w:szCs w:val="24"/>
        </w:rPr>
        <w:t>]</w:t>
      </w:r>
    </w:p>
    <w:p w14:paraId="435A0E5F" w14:textId="1EE96A2F" w:rsidR="005379B7" w:rsidRPr="00AB6E63" w:rsidRDefault="5D91A0B7"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Pr="00E70113">
        <w:rPr>
          <w:rFonts w:ascii="Times New Roman" w:hAnsi="Times New Roman" w:cs="Times New Roman"/>
          <w:bCs/>
          <w:color w:val="auto"/>
          <w:sz w:val="24"/>
          <w:szCs w:val="24"/>
          <w:u w:val="single"/>
        </w:rPr>
        <w:t>4</w:t>
      </w:r>
      <w:r w:rsidR="00E70113" w:rsidRPr="00E70113">
        <w:rPr>
          <w:rFonts w:ascii="Times New Roman" w:hAnsi="Times New Roman" w:cs="Times New Roman"/>
          <w:bCs/>
          <w:color w:val="auto"/>
          <w:sz w:val="24"/>
          <w:szCs w:val="24"/>
        </w:rPr>
        <w:t xml:space="preserve"> </w:t>
      </w:r>
      <w:r w:rsidRPr="00E7011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5]</w:t>
      </w:r>
      <w:r w:rsidRPr="00AB6E63">
        <w:rPr>
          <w:rFonts w:ascii="Times New Roman" w:hAnsi="Times New Roman" w:cs="Times New Roman"/>
          <w:bCs/>
          <w:color w:val="auto"/>
          <w:sz w:val="24"/>
          <w:szCs w:val="24"/>
        </w:rPr>
        <w:t>. A secondary career and technical education program shall provide opportunities for students to participate in high-quality work-based learning experiences related to the program in which they are enrolled and shall comply with 705 KAR 4:041. These work-based learning experiences may include the following:</w:t>
      </w:r>
    </w:p>
    <w:p w14:paraId="70E62CA6"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lastRenderedPageBreak/>
        <w:t>(1) Job shadowing;</w:t>
      </w:r>
    </w:p>
    <w:p w14:paraId="494BD550" w14:textId="1E43CEE3" w:rsidR="005379B7" w:rsidRPr="00AB6E63" w:rsidRDefault="00F906A8" w:rsidP="004E5B1B">
      <w:pPr>
        <w:pStyle w:val="KARSubsection"/>
        <w:tabs>
          <w:tab w:val="center" w:pos="5040"/>
        </w:tabs>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Mentoring;</w:t>
      </w:r>
    </w:p>
    <w:p w14:paraId="7D434563" w14:textId="6A1EE521" w:rsidR="005379B7" w:rsidRPr="00AB6E63" w:rsidRDefault="00F906A8" w:rsidP="00EF2F86">
      <w:pPr>
        <w:pStyle w:val="KARSubsection"/>
        <w:tabs>
          <w:tab w:val="left" w:pos="8293"/>
        </w:tabs>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(3) Service Learning;</w:t>
      </w:r>
    </w:p>
    <w:p w14:paraId="18C9D350"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(4) School-based enterprises;</w:t>
      </w:r>
    </w:p>
    <w:p w14:paraId="11BC70B8"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(5) Entrepreneurship;</w:t>
      </w:r>
    </w:p>
    <w:p w14:paraId="053CEF5B"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(6) Internships;</w:t>
      </w:r>
    </w:p>
    <w:p w14:paraId="0DB7257E"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(7) Cooperative education; or</w:t>
      </w:r>
    </w:p>
    <w:p w14:paraId="4626056D" w14:textId="36B3D562"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(8) </w:t>
      </w:r>
      <w:r w:rsidR="00EF2442"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Pre-</w:t>
      </w:r>
      <w:r w:rsidR="00EF2442" w:rsidRPr="00AB6E63">
        <w:rPr>
          <w:rFonts w:ascii="Times New Roman" w:hAnsi="Times New Roman" w:cs="Times New Roman"/>
          <w:bCs/>
          <w:strike/>
          <w:color w:val="auto"/>
          <w:sz w:val="24"/>
          <w:szCs w:val="24"/>
        </w:rPr>
        <w:t>]</w:t>
      </w:r>
      <w:r w:rsidR="00EF2442" w:rsidRPr="00AB6E63">
        <w:rPr>
          <w:rFonts w:ascii="Times New Roman" w:hAnsi="Times New Roman" w:cs="Times New Roman"/>
          <w:bCs/>
          <w:color w:val="auto"/>
          <w:sz w:val="24"/>
          <w:szCs w:val="24"/>
          <w:u w:val="single"/>
        </w:rPr>
        <w:t>Registered</w:t>
      </w:r>
      <w:r w:rsidR="00EF2442"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apprenticeship.</w:t>
      </w:r>
    </w:p>
    <w:p w14:paraId="3BAAF858" w14:textId="7B9B4B1D"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9764C5" w:rsidRPr="00AB6E63">
        <w:rPr>
          <w:rFonts w:ascii="Times New Roman" w:hAnsi="Times New Roman" w:cs="Times New Roman"/>
          <w:bCs/>
          <w:color w:val="auto"/>
          <w:sz w:val="24"/>
          <w:szCs w:val="24"/>
          <w:u w:val="single"/>
        </w:rPr>
        <w:t>5</w:t>
      </w:r>
      <w:r w:rsidR="00E70113" w:rsidRPr="00E70113">
        <w:rPr>
          <w:rFonts w:ascii="Times New Roman" w:hAnsi="Times New Roman" w:cs="Times New Roman"/>
          <w:bCs/>
          <w:color w:val="auto"/>
          <w:sz w:val="24"/>
          <w:szCs w:val="24"/>
        </w:rPr>
        <w:t xml:space="preserve"> </w:t>
      </w:r>
      <w:r w:rsidR="00A5320B" w:rsidRPr="00E7011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6</w:t>
      </w:r>
      <w:r w:rsidR="00A5320B"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A secondary career and technical education program shall be designed to accommodate students with special learning needs, i.e., the disadvantaged, the disabled, and individuals with limited English proficiency.</w:t>
      </w:r>
    </w:p>
    <w:p w14:paraId="29062854" w14:textId="0F9D97AA"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9764C5" w:rsidRPr="00E70113">
        <w:rPr>
          <w:rFonts w:ascii="Times New Roman" w:hAnsi="Times New Roman" w:cs="Times New Roman"/>
          <w:bCs/>
          <w:color w:val="auto"/>
          <w:sz w:val="24"/>
          <w:szCs w:val="24"/>
        </w:rPr>
        <w:t>6</w:t>
      </w:r>
      <w:r w:rsidR="00E70113" w:rsidRPr="00E70113">
        <w:rPr>
          <w:rFonts w:ascii="Times New Roman" w:hAnsi="Times New Roman" w:cs="Times New Roman"/>
          <w:bCs/>
          <w:color w:val="auto"/>
          <w:sz w:val="24"/>
          <w:szCs w:val="24"/>
        </w:rPr>
        <w:t xml:space="preserve"> </w:t>
      </w:r>
      <w:r w:rsidR="009764C5"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7</w:t>
      </w:r>
      <w:r w:rsidR="009764C5"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A secondary career and technical education program shall provide a variety of learning experiences. Programs in grades six (6) through eight (8) shall be designed to allow students to become aware of and explore clusters of occupations. Programs in grades nine (9) through twelve (12) shall provide in-depth exploration, specialized skill development, and preparation for advanced education. Students enrolled in public or private schools shall be permitted to enroll in a state-operated career and technical program consistent with that school district's enrollment quota.</w:t>
      </w:r>
    </w:p>
    <w:p w14:paraId="6C45E89E" w14:textId="2BD01F9D"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09060E" w:rsidRPr="00AB6E63">
        <w:rPr>
          <w:rFonts w:ascii="Times New Roman" w:hAnsi="Times New Roman" w:cs="Times New Roman"/>
          <w:bCs/>
          <w:color w:val="auto"/>
          <w:sz w:val="24"/>
          <w:szCs w:val="24"/>
          <w:u w:val="single"/>
        </w:rPr>
        <w:t>7</w:t>
      </w:r>
      <w:r w:rsidR="00E70113" w:rsidRPr="00E70113">
        <w:rPr>
          <w:rFonts w:ascii="Times New Roman" w:hAnsi="Times New Roman" w:cs="Times New Roman"/>
          <w:bCs/>
          <w:color w:val="auto"/>
          <w:sz w:val="24"/>
          <w:szCs w:val="24"/>
        </w:rPr>
        <w:t xml:space="preserve"> </w:t>
      </w:r>
      <w:r w:rsidR="0009060E"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8</w:t>
      </w:r>
      <w:r w:rsidR="0009060E"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A career and technical preparation program shall provide a curriculum of sufficient length to permit students to secure entry level skills in the occupation for which they are training.</w:t>
      </w:r>
    </w:p>
    <w:p w14:paraId="50F9E7E3" w14:textId="6A598F1E" w:rsidR="005379B7" w:rsidRPr="00AB6E63" w:rsidRDefault="5D91A0B7"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Pr="00AB6E63">
        <w:rPr>
          <w:rFonts w:ascii="Times New Roman" w:hAnsi="Times New Roman" w:cs="Times New Roman"/>
          <w:bCs/>
          <w:color w:val="auto"/>
          <w:sz w:val="24"/>
          <w:szCs w:val="24"/>
          <w:u w:val="single"/>
        </w:rPr>
        <w:t>8</w:t>
      </w:r>
      <w:r w:rsidR="00E70113" w:rsidRPr="00E7011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9</w:t>
      </w:r>
      <w:r w:rsidRPr="00AB6E63">
        <w:rPr>
          <w:rFonts w:ascii="Times New Roman" w:hAnsi="Times New Roman" w:cs="Times New Roman"/>
          <w:bCs/>
          <w:color w:val="auto"/>
          <w:sz w:val="24"/>
          <w:szCs w:val="24"/>
        </w:rPr>
        <w:t xml:space="preserve">]. Recognized career and technical student organizations shall be </w:t>
      </w:r>
      <w:r w:rsidR="660588C7" w:rsidRPr="00AB6E63">
        <w:rPr>
          <w:rFonts w:ascii="Times New Roman" w:hAnsi="Times New Roman" w:cs="Times New Roman"/>
          <w:bCs/>
          <w:color w:val="auto"/>
          <w:sz w:val="24"/>
          <w:szCs w:val="24"/>
        </w:rPr>
        <w:t xml:space="preserve">a </w:t>
      </w:r>
      <w:r w:rsidR="660588C7" w:rsidRPr="00AB6E63">
        <w:rPr>
          <w:rFonts w:ascii="Times New Roman" w:hAnsi="Times New Roman" w:cs="Times New Roman"/>
          <w:bCs/>
          <w:color w:val="auto"/>
          <w:sz w:val="24"/>
          <w:szCs w:val="24"/>
          <w:u w:val="single"/>
        </w:rPr>
        <w:t>co-curricular component</w:t>
      </w:r>
      <w:r w:rsidR="660588C7" w:rsidRPr="00AB6E63">
        <w:rPr>
          <w:rFonts w:ascii="Times New Roman" w:hAnsi="Times New Roman" w:cs="Times New Roman"/>
          <w:bCs/>
          <w:color w:val="auto"/>
          <w:sz w:val="24"/>
          <w:szCs w:val="24"/>
        </w:rPr>
        <w:t xml:space="preserve"> [</w:t>
      </w:r>
      <w:r w:rsidRPr="00AB6E63">
        <w:rPr>
          <w:rFonts w:ascii="Times New Roman" w:hAnsi="Times New Roman" w:cs="Times New Roman"/>
          <w:bCs/>
          <w:strike/>
          <w:color w:val="auto"/>
          <w:sz w:val="24"/>
          <w:szCs w:val="24"/>
        </w:rPr>
        <w:t>an integral part</w:t>
      </w:r>
      <w:r w:rsidR="322B27B4"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of a career and technical education program and shall be supervised by qualified career and technical education personnel.</w:t>
      </w:r>
      <w:r w:rsidRPr="00AB6E63">
        <w:rPr>
          <w:rFonts w:ascii="Times New Roman" w:hAnsi="Times New Roman" w:cs="Times New Roman"/>
          <w:bCs/>
          <w:color w:val="auto"/>
          <w:sz w:val="24"/>
          <w:szCs w:val="24"/>
          <w:u w:val="single"/>
        </w:rPr>
        <w:t xml:space="preserve"> </w:t>
      </w:r>
      <w:r w:rsidR="693D2989" w:rsidRPr="00AB6E63">
        <w:rPr>
          <w:rFonts w:ascii="Times New Roman" w:hAnsi="Times New Roman" w:cs="Times New Roman"/>
          <w:bCs/>
          <w:color w:val="auto"/>
          <w:sz w:val="24"/>
          <w:szCs w:val="24"/>
          <w:u w:val="single"/>
        </w:rPr>
        <w:t xml:space="preserve">All </w:t>
      </w:r>
      <w:r w:rsidR="695C1362" w:rsidRPr="00AB6E63">
        <w:rPr>
          <w:rFonts w:ascii="Times New Roman" w:hAnsi="Times New Roman" w:cs="Times New Roman"/>
          <w:bCs/>
          <w:color w:val="auto"/>
          <w:sz w:val="24"/>
          <w:szCs w:val="24"/>
          <w:u w:val="single"/>
        </w:rPr>
        <w:t>career and technical education programs shall be aligned to the app</w:t>
      </w:r>
      <w:r w:rsidR="2FD277A6" w:rsidRPr="00AB6E63">
        <w:rPr>
          <w:rFonts w:ascii="Times New Roman" w:hAnsi="Times New Roman" w:cs="Times New Roman"/>
          <w:bCs/>
          <w:color w:val="auto"/>
          <w:sz w:val="24"/>
          <w:szCs w:val="24"/>
          <w:u w:val="single"/>
        </w:rPr>
        <w:t>ropriate</w:t>
      </w:r>
      <w:r w:rsidR="695C1362" w:rsidRPr="00AB6E63">
        <w:rPr>
          <w:rFonts w:ascii="Times New Roman" w:hAnsi="Times New Roman" w:cs="Times New Roman"/>
          <w:bCs/>
          <w:color w:val="auto"/>
          <w:sz w:val="24"/>
          <w:szCs w:val="24"/>
          <w:u w:val="single"/>
        </w:rPr>
        <w:t xml:space="preserve"> career and technical student organization as identified by the Kentucky Department of </w:t>
      </w:r>
      <w:r w:rsidR="695C1362" w:rsidRPr="00AB6E63">
        <w:rPr>
          <w:rFonts w:ascii="Times New Roman" w:hAnsi="Times New Roman" w:cs="Times New Roman"/>
          <w:bCs/>
          <w:color w:val="auto"/>
          <w:sz w:val="24"/>
          <w:szCs w:val="24"/>
          <w:u w:val="single"/>
        </w:rPr>
        <w:lastRenderedPageBreak/>
        <w:t>Education Office of C</w:t>
      </w:r>
      <w:r w:rsidR="31E106C1" w:rsidRPr="00AB6E63">
        <w:rPr>
          <w:rFonts w:ascii="Times New Roman" w:hAnsi="Times New Roman" w:cs="Times New Roman"/>
          <w:bCs/>
          <w:color w:val="auto"/>
          <w:sz w:val="24"/>
          <w:szCs w:val="24"/>
          <w:u w:val="single"/>
        </w:rPr>
        <w:t>areer and Technical Education.</w:t>
      </w:r>
      <w:r w:rsidR="693D2989" w:rsidRPr="00AB6E63">
        <w:rPr>
          <w:rFonts w:ascii="Times New Roman" w:hAnsi="Times New Roman" w:cs="Times New Roman"/>
          <w:bCs/>
          <w:color w:val="auto"/>
          <w:sz w:val="24"/>
          <w:szCs w:val="24"/>
          <w:u w:val="single"/>
        </w:rPr>
        <w:t xml:space="preserve"> </w:t>
      </w:r>
      <w:r w:rsidRPr="00AB6E63">
        <w:rPr>
          <w:rFonts w:ascii="Times New Roman" w:hAnsi="Times New Roman" w:cs="Times New Roman"/>
          <w:bCs/>
          <w:color w:val="auto"/>
          <w:sz w:val="24"/>
          <w:szCs w:val="24"/>
        </w:rPr>
        <w:t>All students shall be provided an opportunity to participate in leadership development activities.</w:t>
      </w:r>
    </w:p>
    <w:p w14:paraId="1E41DE49" w14:textId="1EB686FC"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950CC8" w:rsidRPr="00AB6E63">
        <w:rPr>
          <w:rFonts w:ascii="Times New Roman" w:hAnsi="Times New Roman" w:cs="Times New Roman"/>
          <w:bCs/>
          <w:color w:val="auto"/>
          <w:sz w:val="24"/>
          <w:szCs w:val="24"/>
          <w:u w:val="single"/>
        </w:rPr>
        <w:t>9</w:t>
      </w:r>
      <w:r w:rsidR="008E5B2D" w:rsidRPr="008E5B2D">
        <w:rPr>
          <w:rFonts w:ascii="Times New Roman" w:hAnsi="Times New Roman" w:cs="Times New Roman"/>
          <w:bCs/>
          <w:color w:val="auto"/>
          <w:sz w:val="24"/>
          <w:szCs w:val="24"/>
        </w:rPr>
        <w:t xml:space="preserve"> </w:t>
      </w:r>
      <w:r w:rsidR="00950CC8"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10</w:t>
      </w:r>
      <w:r w:rsidR="00950CC8"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Instructional and administrative personnel shall meet the certification requirements as specified by the Education Professional Standards Board in Title 16 KAR.</w:t>
      </w:r>
    </w:p>
    <w:p w14:paraId="5FF962CB" w14:textId="56AB366A"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B779D7" w:rsidRPr="00AB6E63">
        <w:rPr>
          <w:rFonts w:ascii="Times New Roman" w:hAnsi="Times New Roman" w:cs="Times New Roman"/>
          <w:bCs/>
          <w:color w:val="auto"/>
          <w:sz w:val="24"/>
          <w:szCs w:val="24"/>
          <w:u w:val="single"/>
        </w:rPr>
        <w:t>10</w:t>
      </w:r>
      <w:r w:rsidR="008E5B2D" w:rsidRPr="008E5B2D">
        <w:rPr>
          <w:rFonts w:ascii="Times New Roman" w:hAnsi="Times New Roman" w:cs="Times New Roman"/>
          <w:bCs/>
          <w:color w:val="auto"/>
          <w:sz w:val="24"/>
          <w:szCs w:val="24"/>
        </w:rPr>
        <w:t xml:space="preserve"> </w:t>
      </w:r>
      <w:r w:rsidR="00B779D7" w:rsidRPr="008E5B2D">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11</w:t>
      </w:r>
      <w:r w:rsidR="00B779D7"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Opportunities in secondary career and technical education programs shall be provided for students to receive an industry-recognized </w:t>
      </w:r>
      <w:r w:rsidR="00AE1F5B"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skill standard</w:t>
      </w:r>
      <w:r w:rsidR="00AE1F5B"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certificate or credential </w:t>
      </w:r>
      <w:r w:rsidR="00040AB0" w:rsidRPr="00AB6E63">
        <w:rPr>
          <w:rFonts w:ascii="Times New Roman" w:hAnsi="Times New Roman" w:cs="Times New Roman"/>
          <w:bCs/>
          <w:color w:val="auto"/>
          <w:sz w:val="24"/>
          <w:szCs w:val="24"/>
          <w:u w:val="single"/>
        </w:rPr>
        <w:t>approved by the Kentucky Workforce Innovation Board</w:t>
      </w:r>
      <w:r w:rsidR="000A4ABA" w:rsidRPr="00AB6E63">
        <w:rPr>
          <w:rFonts w:ascii="Times New Roman" w:hAnsi="Times New Roman" w:cs="Times New Roman"/>
          <w:bCs/>
          <w:color w:val="auto"/>
          <w:sz w:val="24"/>
          <w:szCs w:val="24"/>
          <w:u w:val="single"/>
        </w:rPr>
        <w:t xml:space="preserve"> (KWIB) </w:t>
      </w:r>
      <w:r w:rsidR="004263BC" w:rsidRPr="00AB6E63">
        <w:rPr>
          <w:rFonts w:ascii="Times New Roman" w:hAnsi="Times New Roman" w:cs="Times New Roman"/>
          <w:bCs/>
          <w:color w:val="auto"/>
          <w:sz w:val="24"/>
          <w:szCs w:val="24"/>
          <w:u w:val="single"/>
        </w:rPr>
        <w:t>or a Kentucky Department of Education</w:t>
      </w:r>
      <w:r w:rsidR="00601192" w:rsidRPr="00AB6E63">
        <w:rPr>
          <w:rFonts w:ascii="Times New Roman" w:hAnsi="Times New Roman" w:cs="Times New Roman"/>
          <w:bCs/>
          <w:color w:val="auto"/>
          <w:sz w:val="24"/>
          <w:szCs w:val="24"/>
          <w:u w:val="single"/>
        </w:rPr>
        <w:t xml:space="preserve"> (KDE)</w:t>
      </w:r>
      <w:r w:rsidR="004263BC" w:rsidRPr="00AB6E63">
        <w:rPr>
          <w:rFonts w:ascii="Times New Roman" w:hAnsi="Times New Roman" w:cs="Times New Roman"/>
          <w:bCs/>
          <w:color w:val="auto"/>
          <w:sz w:val="24"/>
          <w:szCs w:val="24"/>
          <w:u w:val="single"/>
        </w:rPr>
        <w:t xml:space="preserve"> Career and Technical Education End-of-Program Assessment </w:t>
      </w:r>
      <w:r w:rsidR="000A4ABA" w:rsidRPr="00AB6E63">
        <w:rPr>
          <w:rFonts w:ascii="Times New Roman" w:hAnsi="Times New Roman" w:cs="Times New Roman"/>
          <w:bCs/>
          <w:color w:val="auto"/>
          <w:sz w:val="24"/>
          <w:szCs w:val="24"/>
          <w:u w:val="single"/>
        </w:rPr>
        <w:t>pursuant to KRS 158.6455</w:t>
      </w:r>
      <w:r w:rsidR="00B33AB7" w:rsidRPr="008E5B2D">
        <w:rPr>
          <w:rFonts w:ascii="Times New Roman" w:hAnsi="Times New Roman" w:cs="Times New Roman"/>
          <w:bCs/>
          <w:color w:val="auto"/>
          <w:sz w:val="24"/>
          <w:szCs w:val="24"/>
        </w:rPr>
        <w:t>.</w:t>
      </w:r>
      <w:r w:rsidR="004263BC" w:rsidRPr="00AB6E63">
        <w:rPr>
          <w:rFonts w:ascii="Times New Roman" w:hAnsi="Times New Roman" w:cs="Times New Roman"/>
          <w:bCs/>
          <w:strike/>
          <w:color w:val="auto"/>
          <w:sz w:val="24"/>
          <w:szCs w:val="24"/>
        </w:rPr>
        <w:t>[</w:t>
      </w:r>
      <w:r w:rsidRPr="00AB6E63">
        <w:rPr>
          <w:rFonts w:ascii="Times New Roman" w:hAnsi="Times New Roman" w:cs="Times New Roman"/>
          <w:bCs/>
          <w:strike/>
          <w:color w:val="auto"/>
          <w:sz w:val="24"/>
          <w:szCs w:val="24"/>
        </w:rPr>
        <w:t>based on skill standards and assessments</w:t>
      </w:r>
      <w:r w:rsidR="00B33AB7" w:rsidRPr="00AB6E63">
        <w:rPr>
          <w:rFonts w:ascii="Times New Roman" w:hAnsi="Times New Roman" w:cs="Times New Roman"/>
          <w:bCs/>
          <w:strike/>
          <w:color w:val="auto"/>
          <w:sz w:val="24"/>
          <w:szCs w:val="24"/>
        </w:rPr>
        <w:t>]</w:t>
      </w:r>
    </w:p>
    <w:p w14:paraId="7D500280" w14:textId="01535DF3"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B779D7" w:rsidRPr="00AB6E63">
        <w:rPr>
          <w:rFonts w:ascii="Times New Roman" w:hAnsi="Times New Roman" w:cs="Times New Roman"/>
          <w:bCs/>
          <w:color w:val="auto"/>
          <w:sz w:val="24"/>
          <w:szCs w:val="24"/>
          <w:u w:val="single"/>
        </w:rPr>
        <w:t>11</w:t>
      </w:r>
      <w:r w:rsidR="008E5B2D" w:rsidRPr="008E5B2D">
        <w:rPr>
          <w:rFonts w:ascii="Times New Roman" w:hAnsi="Times New Roman" w:cs="Times New Roman"/>
          <w:bCs/>
          <w:color w:val="auto"/>
          <w:sz w:val="24"/>
          <w:szCs w:val="24"/>
        </w:rPr>
        <w:t xml:space="preserve"> </w:t>
      </w:r>
      <w:r w:rsidR="00B779D7"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12</w:t>
      </w:r>
      <w:r w:rsidR="00B779D7"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A career and technical education program area shall have an active program advisory committee comprised of business and industry representatives</w:t>
      </w:r>
      <w:r w:rsidRPr="00AB6E63">
        <w:rPr>
          <w:rFonts w:ascii="Times New Roman" w:hAnsi="Times New Roman" w:cs="Times New Roman"/>
          <w:bCs/>
          <w:color w:val="auto"/>
          <w:sz w:val="24"/>
          <w:szCs w:val="24"/>
          <w:u w:val="single"/>
        </w:rPr>
        <w:t>,</w:t>
      </w:r>
      <w:r w:rsidR="00D02DB0" w:rsidRPr="00AB6E63">
        <w:rPr>
          <w:rFonts w:ascii="Times New Roman" w:hAnsi="Times New Roman" w:cs="Times New Roman"/>
          <w:bCs/>
          <w:color w:val="auto"/>
          <w:sz w:val="24"/>
          <w:szCs w:val="24"/>
          <w:u w:val="single"/>
        </w:rPr>
        <w:t xml:space="preserve"> a</w:t>
      </w:r>
      <w:r w:rsidRPr="00AB6E63">
        <w:rPr>
          <w:rFonts w:ascii="Times New Roman" w:hAnsi="Times New Roman" w:cs="Times New Roman"/>
          <w:bCs/>
          <w:color w:val="auto"/>
          <w:sz w:val="24"/>
          <w:szCs w:val="24"/>
          <w:u w:val="single"/>
        </w:rPr>
        <w:t xml:space="preserve"> parent</w:t>
      </w:r>
      <w:r w:rsidRPr="00AB6E63">
        <w:rPr>
          <w:rFonts w:ascii="Times New Roman" w:hAnsi="Times New Roman" w:cs="Times New Roman"/>
          <w:bCs/>
          <w:strike/>
          <w:color w:val="auto"/>
          <w:sz w:val="24"/>
          <w:szCs w:val="24"/>
          <w:u w:val="single"/>
        </w:rPr>
        <w:t>s</w:t>
      </w:r>
      <w:r w:rsidRPr="00AB6E63">
        <w:rPr>
          <w:rFonts w:ascii="Times New Roman" w:hAnsi="Times New Roman" w:cs="Times New Roman"/>
          <w:bCs/>
          <w:color w:val="auto"/>
          <w:sz w:val="24"/>
          <w:szCs w:val="24"/>
          <w:u w:val="single"/>
        </w:rPr>
        <w:t>,</w:t>
      </w:r>
      <w:r w:rsidR="00D02DB0" w:rsidRPr="00AB6E63">
        <w:rPr>
          <w:rFonts w:ascii="Times New Roman" w:hAnsi="Times New Roman" w:cs="Times New Roman"/>
          <w:bCs/>
          <w:color w:val="auto"/>
          <w:sz w:val="24"/>
          <w:szCs w:val="24"/>
          <w:u w:val="single"/>
        </w:rPr>
        <w:t xml:space="preserve"> a student,</w:t>
      </w:r>
      <w:r w:rsidRPr="00AB6E63">
        <w:rPr>
          <w:rFonts w:ascii="Times New Roman" w:hAnsi="Times New Roman" w:cs="Times New Roman"/>
          <w:bCs/>
          <w:color w:val="auto"/>
          <w:sz w:val="24"/>
          <w:szCs w:val="24"/>
          <w:u w:val="single"/>
        </w:rPr>
        <w:t xml:space="preserve"> </w:t>
      </w:r>
      <w:r w:rsidR="00D02DB0" w:rsidRPr="00AB6E63">
        <w:rPr>
          <w:rFonts w:ascii="Times New Roman" w:hAnsi="Times New Roman" w:cs="Times New Roman"/>
          <w:bCs/>
          <w:color w:val="auto"/>
          <w:sz w:val="24"/>
          <w:szCs w:val="24"/>
          <w:u w:val="single"/>
        </w:rPr>
        <w:t xml:space="preserve">a </w:t>
      </w:r>
      <w:r w:rsidR="00FB40C8" w:rsidRPr="00AB6E63">
        <w:rPr>
          <w:rFonts w:ascii="Times New Roman" w:hAnsi="Times New Roman" w:cs="Times New Roman"/>
          <w:bCs/>
          <w:color w:val="auto"/>
          <w:sz w:val="24"/>
          <w:szCs w:val="24"/>
          <w:u w:val="single"/>
        </w:rPr>
        <w:t>teacher</w:t>
      </w:r>
      <w:r w:rsidR="0030476E" w:rsidRPr="00AB6E63">
        <w:rPr>
          <w:rFonts w:ascii="Times New Roman" w:hAnsi="Times New Roman" w:cs="Times New Roman"/>
          <w:bCs/>
          <w:color w:val="auto"/>
          <w:sz w:val="24"/>
          <w:szCs w:val="24"/>
          <w:u w:val="single"/>
        </w:rPr>
        <w:t>,</w:t>
      </w:r>
      <w:r w:rsidR="00D02DB0" w:rsidRPr="00AB6E63">
        <w:rPr>
          <w:rFonts w:ascii="Times New Roman" w:hAnsi="Times New Roman" w:cs="Times New Roman"/>
          <w:bCs/>
          <w:color w:val="auto"/>
          <w:sz w:val="24"/>
          <w:szCs w:val="24"/>
          <w:u w:val="single"/>
        </w:rPr>
        <w:t xml:space="preserve"> a </w:t>
      </w:r>
      <w:r w:rsidR="00E81CCF" w:rsidRPr="00AB6E63">
        <w:rPr>
          <w:rFonts w:ascii="Times New Roman" w:hAnsi="Times New Roman" w:cs="Times New Roman"/>
          <w:bCs/>
          <w:color w:val="auto"/>
          <w:sz w:val="24"/>
          <w:szCs w:val="24"/>
          <w:u w:val="single"/>
        </w:rPr>
        <w:t>school administrator</w:t>
      </w:r>
      <w:r w:rsidR="00FA76CA" w:rsidRPr="008E5B2D">
        <w:rPr>
          <w:rFonts w:ascii="Times New Roman" w:hAnsi="Times New Roman" w:cs="Times New Roman"/>
          <w:bCs/>
          <w:color w:val="auto"/>
          <w:sz w:val="24"/>
          <w:szCs w:val="24"/>
        </w:rPr>
        <w:t xml:space="preserve"> </w:t>
      </w:r>
      <w:r w:rsidR="00142AEC" w:rsidRPr="008E5B2D">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education representatives</w:t>
      </w:r>
      <w:r w:rsidR="00142AEC"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and, if applicable to the program area, </w:t>
      </w:r>
      <w:r w:rsidR="00142AEC" w:rsidRPr="00AB6E63">
        <w:rPr>
          <w:rFonts w:ascii="Times New Roman" w:hAnsi="Times New Roman" w:cs="Times New Roman"/>
          <w:bCs/>
          <w:color w:val="auto"/>
          <w:sz w:val="24"/>
          <w:szCs w:val="24"/>
          <w:u w:val="single"/>
        </w:rPr>
        <w:t>a</w:t>
      </w:r>
      <w:r w:rsidR="00142AEC"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labor organization</w:t>
      </w:r>
      <w:r w:rsidR="00142AEC"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s</w:t>
      </w:r>
      <w:r w:rsidR="00142AEC"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representative</w:t>
      </w:r>
      <w:r w:rsidR="00142AEC"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s</w:t>
      </w:r>
      <w:r w:rsidR="00142AEC"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xml:space="preserve"> to assist in planning, implementing, and evaluating programs.</w:t>
      </w:r>
      <w:r w:rsidR="009D5CFB" w:rsidRPr="00AB6E63">
        <w:rPr>
          <w:rFonts w:ascii="Times New Roman" w:hAnsi="Times New Roman" w:cs="Times New Roman"/>
          <w:bCs/>
          <w:color w:val="auto"/>
          <w:sz w:val="24"/>
          <w:szCs w:val="24"/>
        </w:rPr>
        <w:t xml:space="preserve"> </w:t>
      </w:r>
    </w:p>
    <w:p w14:paraId="017CD2E7" w14:textId="3C950C82" w:rsidR="005379B7" w:rsidRPr="00AB6E63" w:rsidRDefault="5D91A0B7"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Pr="00AB6E63">
        <w:rPr>
          <w:rFonts w:ascii="Times New Roman" w:hAnsi="Times New Roman" w:cs="Times New Roman"/>
          <w:bCs/>
          <w:color w:val="auto"/>
          <w:sz w:val="24"/>
          <w:szCs w:val="24"/>
          <w:u w:val="single"/>
        </w:rPr>
        <w:t>12</w:t>
      </w:r>
      <w:r w:rsidR="008E5B2D" w:rsidRPr="008E5B2D">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13</w:t>
      </w:r>
      <w:r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u w:val="single"/>
        </w:rPr>
        <w:t>Career and technical education pathways shall comply with the state-approved four (4)-course sequence.</w:t>
      </w:r>
      <w:r w:rsidRPr="00AB6E63">
        <w:rPr>
          <w:rFonts w:ascii="Times New Roman" w:hAnsi="Times New Roman" w:cs="Times New Roman"/>
          <w:bCs/>
          <w:color w:val="auto"/>
          <w:sz w:val="24"/>
          <w:szCs w:val="24"/>
        </w:rPr>
        <w:t xml:space="preserve"> Requests for exceptions to </w:t>
      </w:r>
      <w:r w:rsidRPr="00AB6E63">
        <w:rPr>
          <w:rFonts w:ascii="Times New Roman" w:hAnsi="Times New Roman" w:cs="Times New Roman"/>
          <w:bCs/>
          <w:color w:val="auto"/>
          <w:sz w:val="24"/>
          <w:szCs w:val="24"/>
          <w:u w:val="single"/>
        </w:rPr>
        <w:t>pathway course sequencing or to</w:t>
      </w:r>
      <w:r w:rsidRPr="00AB6E63">
        <w:rPr>
          <w:rFonts w:ascii="Times New Roman" w:hAnsi="Times New Roman" w:cs="Times New Roman"/>
          <w:bCs/>
          <w:color w:val="auto"/>
          <w:sz w:val="24"/>
          <w:szCs w:val="24"/>
        </w:rPr>
        <w:t xml:space="preserve"> any standards for career and technical instructional programs shall be submitted in writing by the local educational agency to the </w:t>
      </w:r>
      <w:r w:rsidRPr="00AB6E63">
        <w:rPr>
          <w:rFonts w:ascii="Times New Roman" w:hAnsi="Times New Roman" w:cs="Times New Roman"/>
          <w:bCs/>
          <w:color w:val="auto"/>
          <w:sz w:val="24"/>
          <w:szCs w:val="24"/>
          <w:u w:val="single"/>
        </w:rPr>
        <w:t>Office of Career and Technical Education</w:t>
      </w:r>
      <w:r w:rsidR="008E5B2D" w:rsidRPr="008E5B2D">
        <w:rPr>
          <w:rFonts w:ascii="Times New Roman" w:hAnsi="Times New Roman" w:cs="Times New Roman"/>
          <w:bCs/>
          <w:color w:val="auto"/>
          <w:sz w:val="24"/>
          <w:szCs w:val="24"/>
        </w:rPr>
        <w:t xml:space="preserve"> </w:t>
      </w:r>
      <w:r w:rsidRPr="008E5B2D">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chief state school officer</w:t>
      </w:r>
      <w:r w:rsidRPr="00AB6E63">
        <w:rPr>
          <w:rFonts w:ascii="Times New Roman" w:hAnsi="Times New Roman" w:cs="Times New Roman"/>
          <w:bCs/>
          <w:color w:val="auto"/>
          <w:sz w:val="24"/>
          <w:szCs w:val="24"/>
        </w:rPr>
        <w:t>].</w:t>
      </w:r>
    </w:p>
    <w:p w14:paraId="00F5C806" w14:textId="4E40CE06"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973714" w:rsidRPr="00AB6E63">
        <w:rPr>
          <w:rFonts w:ascii="Times New Roman" w:hAnsi="Times New Roman" w:cs="Times New Roman"/>
          <w:bCs/>
          <w:color w:val="auto"/>
          <w:sz w:val="24"/>
          <w:szCs w:val="24"/>
          <w:u w:val="single"/>
        </w:rPr>
        <w:t>13</w:t>
      </w:r>
      <w:r w:rsidR="008E5B2D" w:rsidRPr="008E5B2D">
        <w:rPr>
          <w:rFonts w:ascii="Times New Roman" w:hAnsi="Times New Roman" w:cs="Times New Roman"/>
          <w:bCs/>
          <w:color w:val="auto"/>
          <w:sz w:val="24"/>
          <w:szCs w:val="24"/>
        </w:rPr>
        <w:t xml:space="preserve"> </w:t>
      </w:r>
      <w:r w:rsidR="00973714" w:rsidRPr="008E5B2D">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14</w:t>
      </w:r>
      <w:r w:rsidR="00973714"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(1) Assessment of </w:t>
      </w:r>
      <w:r w:rsidR="008136FE"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the</w:t>
      </w:r>
      <w:r w:rsidR="008136FE"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xml:space="preserve"> 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14:paraId="7007479C"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lastRenderedPageBreak/>
        <w:t>(2) Staff from the Office of Career and Technical Education shall conduct annual evaluations of career and technical education programs, based on state and federal accountability data, and identify programs for technical assistance and continuous improvement visits.</w:t>
      </w:r>
    </w:p>
    <w:p w14:paraId="2A360FAA" w14:textId="2EF84744"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325144" w:rsidRPr="00AB6E63">
        <w:rPr>
          <w:rFonts w:ascii="Times New Roman" w:hAnsi="Times New Roman" w:cs="Times New Roman"/>
          <w:bCs/>
          <w:color w:val="auto"/>
          <w:sz w:val="24"/>
          <w:szCs w:val="24"/>
          <w:u w:val="single"/>
        </w:rPr>
        <w:t>14</w:t>
      </w:r>
      <w:r w:rsidR="008E5B2D" w:rsidRPr="008E5B2D">
        <w:rPr>
          <w:rFonts w:ascii="Times New Roman" w:hAnsi="Times New Roman" w:cs="Times New Roman"/>
          <w:bCs/>
          <w:color w:val="auto"/>
          <w:sz w:val="24"/>
          <w:szCs w:val="24"/>
        </w:rPr>
        <w:t xml:space="preserve"> </w:t>
      </w:r>
      <w:r w:rsidR="00325144" w:rsidRPr="008E5B2D">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15</w:t>
      </w:r>
      <w:r w:rsidR="00325144"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(1) The maximum number of students per class shall be based on the class setting.</w:t>
      </w:r>
    </w:p>
    <w:p w14:paraId="7703C804"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(a) For a classroom setting, the maximum enrollment shall be thirty-one (31).</w:t>
      </w:r>
    </w:p>
    <w:p w14:paraId="671D4ACB" w14:textId="08127EEC" w:rsidR="005379B7" w:rsidRPr="00AB6E63" w:rsidRDefault="1D092D8B"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(b) For a laboratory or shop setting,</w:t>
      </w:r>
      <w:r w:rsidRPr="00AB6E63">
        <w:rPr>
          <w:rFonts w:ascii="Times New Roman" w:eastAsia="Times New Roman" w:hAnsi="Times New Roman" w:cs="Times New Roman"/>
          <w:bCs/>
          <w:color w:val="auto"/>
          <w:sz w:val="24"/>
          <w:szCs w:val="24"/>
        </w:rPr>
        <w:t xml:space="preserve"> </w:t>
      </w:r>
      <w:r w:rsidRPr="00AB6E63">
        <w:rPr>
          <w:rFonts w:ascii="Times New Roman" w:eastAsia="Times New Roman" w:hAnsi="Times New Roman" w:cs="Times New Roman"/>
          <w:bCs/>
          <w:color w:val="auto"/>
          <w:sz w:val="24"/>
          <w:szCs w:val="24"/>
          <w:u w:val="single"/>
        </w:rPr>
        <w:t>the maximum enrollment shall not exceed the appropriate number of students that the laboratory or shop can safely maintain, based upon the number of available workstations, dimensions of the room, and safety protocols</w:t>
      </w:r>
      <w:r w:rsidRPr="00941CD3">
        <w:rPr>
          <w:rFonts w:ascii="Times New Roman" w:eastAsia="Times New Roman" w:hAnsi="Times New Roman" w:cs="Times New Roman"/>
          <w:bCs/>
          <w:color w:val="auto"/>
          <w:sz w:val="24"/>
          <w:szCs w:val="24"/>
        </w:rPr>
        <w:t xml:space="preserve"> [</w:t>
      </w:r>
      <w:r w:rsidRPr="00AB6E63">
        <w:rPr>
          <w:rFonts w:ascii="Times New Roman" w:eastAsia="Times New Roman" w:hAnsi="Times New Roman" w:cs="Times New Roman"/>
          <w:bCs/>
          <w:strike/>
          <w:color w:val="auto"/>
          <w:sz w:val="24"/>
          <w:szCs w:val="24"/>
        </w:rPr>
        <w:t>the number of students enrolled in a class shall not exceed the</w:t>
      </w:r>
      <w:r w:rsidRPr="00AB6E63">
        <w:rPr>
          <w:rFonts w:ascii="Times New Roman" w:eastAsia="Times New Roman" w:hAnsi="Times New Roman" w:cs="Times New Roman"/>
          <w:bCs/>
          <w:color w:val="auto"/>
          <w:sz w:val="24"/>
          <w:szCs w:val="24"/>
        </w:rPr>
        <w:t xml:space="preserve"> </w:t>
      </w:r>
      <w:r w:rsidRPr="00AB6E63">
        <w:rPr>
          <w:rFonts w:ascii="Times New Roman" w:eastAsia="Times New Roman" w:hAnsi="Times New Roman" w:cs="Times New Roman"/>
          <w:bCs/>
          <w:strike/>
          <w:color w:val="auto"/>
          <w:sz w:val="24"/>
          <w:szCs w:val="24"/>
        </w:rPr>
        <w:t>number of work stations available in the facility</w:t>
      </w:r>
      <w:r w:rsidRPr="00AB6E63">
        <w:rPr>
          <w:rFonts w:ascii="Times New Roman" w:eastAsia="Times New Roman" w:hAnsi="Times New Roman" w:cs="Times New Roman"/>
          <w:bCs/>
          <w:color w:val="auto"/>
          <w:sz w:val="24"/>
          <w:szCs w:val="24"/>
        </w:rPr>
        <w:t>].</w:t>
      </w:r>
    </w:p>
    <w:p w14:paraId="372F7850" w14:textId="489BD350"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(a) A program shall provide classrooms, laboratories, and other facilities including instructional equipment, supplies, teaching aids, and other materials in sufficient quantity and quality to meet the objectives of the instructional programs.</w:t>
      </w:r>
    </w:p>
    <w:p w14:paraId="33276683"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(b) Equipment used in career and technical education programs shall be similar to that used in business and industry.</w:t>
      </w:r>
    </w:p>
    <w:p w14:paraId="09947414"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(c) An inventory of all equipment with an original purchase price of $500 or more shall be maintained by the local school district or area technology center.</w:t>
      </w:r>
    </w:p>
    <w:p w14:paraId="1F35D77E" w14:textId="77777777"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(d) The facilities for each program shall be:</w:t>
      </w:r>
    </w:p>
    <w:p w14:paraId="6F98C766" w14:textId="77777777" w:rsidR="005379B7" w:rsidRPr="00AB6E63" w:rsidRDefault="00F906A8" w:rsidP="00143055">
      <w:pPr>
        <w:pStyle w:val="KARSub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1. In compliance with 702 KAR 4:180 and be of adequate size to accommodate the activities and the number of work stations unique to the program; and</w:t>
      </w:r>
    </w:p>
    <w:p w14:paraId="532690F6" w14:textId="77777777" w:rsidR="005379B7" w:rsidRPr="00AB6E63" w:rsidRDefault="00F906A8" w:rsidP="00143055">
      <w:pPr>
        <w:pStyle w:val="KARSub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Approved by the chief state school officer or designee.</w:t>
      </w:r>
    </w:p>
    <w:p w14:paraId="0DBA5B61" w14:textId="1F0FE1F6" w:rsidR="005379B7" w:rsidRPr="00AB6E63" w:rsidRDefault="00F906A8" w:rsidP="00143055">
      <w:pPr>
        <w:pStyle w:val="KARSection"/>
        <w:spacing w:before="0"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Section </w:t>
      </w:r>
      <w:r w:rsidR="00325144" w:rsidRPr="00AB6E63">
        <w:rPr>
          <w:rFonts w:ascii="Times New Roman" w:hAnsi="Times New Roman" w:cs="Times New Roman"/>
          <w:bCs/>
          <w:color w:val="auto"/>
          <w:sz w:val="24"/>
          <w:szCs w:val="24"/>
          <w:u w:val="single"/>
        </w:rPr>
        <w:t>15</w:t>
      </w:r>
      <w:r w:rsidR="00941CD3" w:rsidRPr="00941CD3">
        <w:rPr>
          <w:rFonts w:ascii="Times New Roman" w:hAnsi="Times New Roman" w:cs="Times New Roman"/>
          <w:bCs/>
          <w:color w:val="auto"/>
          <w:sz w:val="24"/>
          <w:szCs w:val="24"/>
        </w:rPr>
        <w:t xml:space="preserve"> </w:t>
      </w:r>
      <w:r w:rsidR="00325144" w:rsidRPr="00941CD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16</w:t>
      </w:r>
      <w:r w:rsidR="00325144"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(1) A career and technical education program shall meet the performance indicators in accordance with the requirements of</w:t>
      </w:r>
      <w:r w:rsidR="00D62A34"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the</w:t>
      </w:r>
      <w:r w:rsidR="00CB1815" w:rsidRPr="00AB6E63">
        <w:rPr>
          <w:rFonts w:ascii="Times New Roman" w:hAnsi="Times New Roman" w:cs="Times New Roman"/>
          <w:bCs/>
          <w:color w:val="auto"/>
          <w:sz w:val="24"/>
          <w:szCs w:val="24"/>
          <w:u w:val="single"/>
        </w:rPr>
        <w:t xml:space="preserve"> Strengthening Career and Technical Education for the 21</w:t>
      </w:r>
      <w:r w:rsidR="00CB1815" w:rsidRPr="00AB6E63">
        <w:rPr>
          <w:rFonts w:ascii="Times New Roman" w:hAnsi="Times New Roman" w:cs="Times New Roman"/>
          <w:bCs/>
          <w:color w:val="auto"/>
          <w:sz w:val="24"/>
          <w:szCs w:val="24"/>
          <w:u w:val="single"/>
          <w:vertAlign w:val="superscript"/>
        </w:rPr>
        <w:t>st</w:t>
      </w:r>
      <w:r w:rsidR="00CB1815" w:rsidRPr="00AB6E63">
        <w:rPr>
          <w:rFonts w:ascii="Times New Roman" w:hAnsi="Times New Roman" w:cs="Times New Roman"/>
          <w:bCs/>
          <w:color w:val="auto"/>
          <w:sz w:val="24"/>
          <w:szCs w:val="24"/>
          <w:u w:val="single"/>
        </w:rPr>
        <w:t xml:space="preserve"> Century Act, 20 U.S.C. 2301 2414 (Perkins V)</w:t>
      </w:r>
      <w:r w:rsidR="00CB1815" w:rsidRPr="00AB6E63">
        <w:rPr>
          <w:rFonts w:ascii="Times New Roman" w:hAnsi="Times New Roman" w:cs="Times New Roman"/>
          <w:bCs/>
          <w:strike/>
          <w:color w:val="auto"/>
          <w:sz w:val="24"/>
          <w:szCs w:val="24"/>
        </w:rPr>
        <w:t>[</w:t>
      </w:r>
      <w:r w:rsidRPr="00AB6E63">
        <w:rPr>
          <w:rFonts w:ascii="Times New Roman" w:hAnsi="Times New Roman" w:cs="Times New Roman"/>
          <w:bCs/>
          <w:strike/>
          <w:color w:val="auto"/>
          <w:sz w:val="24"/>
          <w:szCs w:val="24"/>
        </w:rPr>
        <w:t>Carl Perkins Career and Technical Education Improvement Act of 2006, 20 U.S.C. 2301-2471</w:t>
      </w:r>
      <w:r w:rsidR="00D62A34" w:rsidRPr="00AB6E63">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 which include the following:</w:t>
      </w:r>
    </w:p>
    <w:p w14:paraId="415051DC" w14:textId="277701B2"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lastRenderedPageBreak/>
        <w:t xml:space="preserve">(a) </w:t>
      </w:r>
      <w:r w:rsidR="00E21B08"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State established</w:t>
      </w:r>
      <w:r w:rsidR="009D3A6A">
        <w:rPr>
          <w:rFonts w:ascii="Times New Roman" w:hAnsi="Times New Roman" w:cs="Times New Roman"/>
          <w:bCs/>
          <w:color w:val="auto"/>
          <w:sz w:val="24"/>
          <w:szCs w:val="24"/>
        </w:rPr>
        <w:t xml:space="preserve">] </w:t>
      </w:r>
      <w:r w:rsidR="009D3A6A" w:rsidRPr="009D3A6A">
        <w:rPr>
          <w:rFonts w:ascii="Times New Roman" w:hAnsi="Times New Roman" w:cs="Times New Roman"/>
          <w:bCs/>
          <w:color w:val="auto"/>
          <w:sz w:val="24"/>
          <w:szCs w:val="24"/>
        </w:rPr>
        <w:t>A</w:t>
      </w:r>
      <w:r w:rsidRPr="009D3A6A">
        <w:rPr>
          <w:rFonts w:ascii="Times New Roman" w:hAnsi="Times New Roman" w:cs="Times New Roman"/>
          <w:bCs/>
          <w:color w:val="auto"/>
          <w:sz w:val="24"/>
          <w:szCs w:val="24"/>
        </w:rPr>
        <w:t>c</w:t>
      </w:r>
      <w:r w:rsidRPr="00AB6E63">
        <w:rPr>
          <w:rFonts w:ascii="Times New Roman" w:hAnsi="Times New Roman" w:cs="Times New Roman"/>
          <w:bCs/>
          <w:color w:val="auto"/>
          <w:sz w:val="24"/>
          <w:szCs w:val="24"/>
        </w:rPr>
        <w:t xml:space="preserve">ademic </w:t>
      </w:r>
      <w:r w:rsidR="00E21B08" w:rsidRPr="00AB6E63">
        <w:rPr>
          <w:rFonts w:ascii="Times New Roman" w:hAnsi="Times New Roman" w:cs="Times New Roman"/>
          <w:bCs/>
          <w:color w:val="auto"/>
          <w:sz w:val="24"/>
          <w:szCs w:val="24"/>
          <w:u w:val="single"/>
        </w:rPr>
        <w:t>attainment</w:t>
      </w:r>
      <w:r w:rsidR="00E21B08" w:rsidRPr="00AB6E63">
        <w:rPr>
          <w:rFonts w:ascii="Times New Roman" w:hAnsi="Times New Roman" w:cs="Times New Roman"/>
          <w:bCs/>
          <w:color w:val="auto"/>
          <w:sz w:val="24"/>
          <w:szCs w:val="24"/>
        </w:rPr>
        <w:t xml:space="preserve"> [</w:t>
      </w:r>
      <w:r w:rsidRPr="00AB6E63">
        <w:rPr>
          <w:rFonts w:ascii="Times New Roman" w:hAnsi="Times New Roman" w:cs="Times New Roman"/>
          <w:bCs/>
          <w:strike/>
          <w:color w:val="auto"/>
          <w:sz w:val="24"/>
          <w:szCs w:val="24"/>
        </w:rPr>
        <w:t>and vocational technical skill achievement</w:t>
      </w:r>
      <w:r w:rsidR="00E21B08" w:rsidRPr="009D3A6A">
        <w:rPr>
          <w:rFonts w:ascii="Times New Roman" w:hAnsi="Times New Roman" w:cs="Times New Roman"/>
          <w:bCs/>
          <w:color w:val="auto"/>
          <w:sz w:val="24"/>
          <w:szCs w:val="24"/>
        </w:rPr>
        <w:t>]</w:t>
      </w:r>
      <w:r w:rsidRPr="00AB6E63">
        <w:rPr>
          <w:rFonts w:ascii="Times New Roman" w:hAnsi="Times New Roman" w:cs="Times New Roman"/>
          <w:bCs/>
          <w:color w:val="auto"/>
          <w:sz w:val="24"/>
          <w:szCs w:val="24"/>
        </w:rPr>
        <w:t>;</w:t>
      </w:r>
    </w:p>
    <w:p w14:paraId="4161328C" w14:textId="6A340412"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(b) </w:t>
      </w:r>
      <w:r w:rsidR="00486F7A" w:rsidRPr="00AB6E63">
        <w:rPr>
          <w:rFonts w:ascii="Times New Roman" w:hAnsi="Times New Roman" w:cs="Times New Roman"/>
          <w:bCs/>
          <w:color w:val="auto"/>
          <w:sz w:val="24"/>
          <w:szCs w:val="24"/>
          <w:u w:val="single"/>
        </w:rPr>
        <w:t>Graduation rate</w:t>
      </w:r>
      <w:r w:rsidR="00486F7A" w:rsidRPr="00AB6E63">
        <w:rPr>
          <w:rFonts w:ascii="Times New Roman" w:hAnsi="Times New Roman" w:cs="Times New Roman"/>
          <w:bCs/>
          <w:color w:val="auto"/>
          <w:sz w:val="24"/>
          <w:szCs w:val="24"/>
        </w:rPr>
        <w:t xml:space="preserve"> </w:t>
      </w:r>
      <w:r w:rsidR="009D3A6A">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Attainment of a secondary diploma</w:t>
      </w:r>
      <w:r w:rsidR="009D3A6A">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w:t>
      </w:r>
    </w:p>
    <w:p w14:paraId="48DD0597" w14:textId="0CD347D4"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(c) Placement in postsecondary education</w:t>
      </w:r>
      <w:r w:rsidR="00BB035B" w:rsidRPr="00AB6E63">
        <w:rPr>
          <w:rFonts w:ascii="Times New Roman" w:hAnsi="Times New Roman" w:cs="Times New Roman"/>
          <w:bCs/>
          <w:color w:val="auto"/>
          <w:sz w:val="24"/>
          <w:szCs w:val="24"/>
          <w:u w:val="single"/>
        </w:rPr>
        <w:t>, military</w:t>
      </w:r>
      <w:r w:rsidRPr="00AB6E63">
        <w:rPr>
          <w:rFonts w:ascii="Times New Roman" w:hAnsi="Times New Roman" w:cs="Times New Roman"/>
          <w:bCs/>
          <w:color w:val="auto"/>
          <w:sz w:val="24"/>
          <w:szCs w:val="24"/>
        </w:rPr>
        <w:t xml:space="preserve"> or employment;</w:t>
      </w:r>
    </w:p>
    <w:p w14:paraId="622C5ECD" w14:textId="73FEB49F"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(d) Nontraditional training </w:t>
      </w:r>
      <w:r w:rsidR="00BB035B"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and employment</w:t>
      </w:r>
      <w:r w:rsidR="00BB035B" w:rsidRPr="00AB6E63">
        <w:rPr>
          <w:rFonts w:ascii="Times New Roman" w:hAnsi="Times New Roman" w:cs="Times New Roman"/>
          <w:bCs/>
          <w:strike/>
          <w:color w:val="auto"/>
          <w:sz w:val="24"/>
          <w:szCs w:val="24"/>
        </w:rPr>
        <w:t>]</w:t>
      </w:r>
      <w:r w:rsidRPr="00AB6E63">
        <w:rPr>
          <w:rFonts w:ascii="Times New Roman" w:hAnsi="Times New Roman" w:cs="Times New Roman"/>
          <w:bCs/>
          <w:color w:val="auto"/>
          <w:sz w:val="24"/>
          <w:szCs w:val="24"/>
        </w:rPr>
        <w:t>; and</w:t>
      </w:r>
    </w:p>
    <w:p w14:paraId="5B3DBC5B" w14:textId="215026EF" w:rsidR="005379B7" w:rsidRPr="00AB6E63" w:rsidRDefault="00F906A8" w:rsidP="00143055">
      <w:pPr>
        <w:pStyle w:val="KARParagraph"/>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(e) </w:t>
      </w:r>
      <w:r w:rsidR="00151C4B" w:rsidRPr="00AB6E63">
        <w:rPr>
          <w:rFonts w:ascii="Times New Roman" w:hAnsi="Times New Roman" w:cs="Times New Roman"/>
          <w:bCs/>
          <w:color w:val="auto"/>
          <w:sz w:val="24"/>
          <w:szCs w:val="24"/>
          <w:u w:val="single"/>
        </w:rPr>
        <w:t>Achievement of a p</w:t>
      </w:r>
      <w:r w:rsidR="008E556B" w:rsidRPr="00AB6E63">
        <w:rPr>
          <w:rFonts w:ascii="Times New Roman" w:hAnsi="Times New Roman" w:cs="Times New Roman"/>
          <w:bCs/>
          <w:color w:val="auto"/>
          <w:sz w:val="24"/>
          <w:szCs w:val="24"/>
          <w:u w:val="single"/>
        </w:rPr>
        <w:t>ostsecondary credential</w:t>
      </w:r>
      <w:r w:rsidR="00A00DF0" w:rsidRPr="00AB6E63">
        <w:rPr>
          <w:rFonts w:ascii="Times New Roman" w:hAnsi="Times New Roman" w:cs="Times New Roman"/>
          <w:bCs/>
          <w:color w:val="auto"/>
          <w:sz w:val="24"/>
          <w:szCs w:val="24"/>
          <w:u w:val="single"/>
        </w:rPr>
        <w:t xml:space="preserve"> such as</w:t>
      </w:r>
      <w:r w:rsidR="001B2C4A" w:rsidRPr="00AB6E63">
        <w:rPr>
          <w:rFonts w:ascii="Times New Roman" w:hAnsi="Times New Roman" w:cs="Times New Roman"/>
          <w:bCs/>
          <w:color w:val="auto"/>
          <w:sz w:val="24"/>
          <w:szCs w:val="24"/>
          <w:u w:val="single"/>
        </w:rPr>
        <w:t xml:space="preserve"> a</w:t>
      </w:r>
      <w:r w:rsidR="008E556B" w:rsidRPr="00AB6E63">
        <w:rPr>
          <w:rFonts w:ascii="Times New Roman" w:hAnsi="Times New Roman" w:cs="Times New Roman"/>
          <w:bCs/>
          <w:color w:val="auto"/>
          <w:sz w:val="24"/>
          <w:szCs w:val="24"/>
          <w:u w:val="single"/>
        </w:rPr>
        <w:t xml:space="preserve"> </w:t>
      </w:r>
      <w:r w:rsidR="00BF2117" w:rsidRPr="00AB6E63">
        <w:rPr>
          <w:rFonts w:ascii="Times New Roman" w:hAnsi="Times New Roman" w:cs="Times New Roman"/>
          <w:bCs/>
          <w:color w:val="auto"/>
          <w:sz w:val="24"/>
          <w:szCs w:val="24"/>
          <w:u w:val="single"/>
        </w:rPr>
        <w:t xml:space="preserve">valid industry certification or Kentucky Department of Education End-of-Program </w:t>
      </w:r>
      <w:r w:rsidR="000C69A5" w:rsidRPr="00AB6E63">
        <w:rPr>
          <w:rFonts w:ascii="Times New Roman" w:hAnsi="Times New Roman" w:cs="Times New Roman"/>
          <w:bCs/>
          <w:color w:val="auto"/>
          <w:sz w:val="24"/>
          <w:szCs w:val="24"/>
          <w:u w:val="single"/>
        </w:rPr>
        <w:t>assessment</w:t>
      </w:r>
      <w:r w:rsidR="000C69A5" w:rsidRPr="00E831B1">
        <w:rPr>
          <w:rFonts w:ascii="Times New Roman" w:hAnsi="Times New Roman" w:cs="Times New Roman"/>
          <w:bCs/>
          <w:color w:val="auto"/>
          <w:sz w:val="24"/>
          <w:szCs w:val="24"/>
        </w:rPr>
        <w:t>.</w:t>
      </w:r>
      <w:r w:rsidR="000C69A5" w:rsidRPr="009D3A6A">
        <w:rPr>
          <w:rFonts w:ascii="Times New Roman" w:hAnsi="Times New Roman" w:cs="Times New Roman"/>
          <w:bCs/>
          <w:color w:val="auto"/>
          <w:sz w:val="24"/>
          <w:szCs w:val="24"/>
        </w:rPr>
        <w:t xml:space="preserve"> [</w:t>
      </w:r>
      <w:r w:rsidRPr="00AB6E63">
        <w:rPr>
          <w:rFonts w:ascii="Times New Roman" w:hAnsi="Times New Roman" w:cs="Times New Roman"/>
          <w:bCs/>
          <w:strike/>
          <w:color w:val="auto"/>
          <w:sz w:val="24"/>
          <w:szCs w:val="24"/>
        </w:rPr>
        <w:t>Issuance of a Career Pathway Certificate or Career and Technical Certificate of Achievement to students</w:t>
      </w:r>
      <w:r w:rsidR="000C69A5" w:rsidRPr="00AB6E63">
        <w:rPr>
          <w:rFonts w:ascii="Times New Roman" w:hAnsi="Times New Roman" w:cs="Times New Roman"/>
          <w:bCs/>
          <w:color w:val="auto"/>
          <w:sz w:val="24"/>
          <w:szCs w:val="24"/>
        </w:rPr>
        <w:t>]</w:t>
      </w:r>
    </w:p>
    <w:p w14:paraId="6A6FDFC0" w14:textId="77777777"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(2) The performance indicators shall be used to determine the effectiveness of the program in terms of its objectives and shall include annual follow-up data as well as annual enrollment reports.</w:t>
      </w:r>
    </w:p>
    <w:p w14:paraId="60E7A9C8" w14:textId="63AD05A4" w:rsidR="005379B7" w:rsidRPr="00AB6E63" w:rsidRDefault="00F906A8" w:rsidP="00143055">
      <w:pPr>
        <w:pStyle w:val="KARSubsection"/>
        <w:spacing w:line="480" w:lineRule="auto"/>
        <w:ind w:left="0"/>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t xml:space="preserve">(3) </w:t>
      </w:r>
      <w:r w:rsidR="00E831B1" w:rsidRPr="00AB6E63">
        <w:rPr>
          <w:rFonts w:ascii="Times New Roman" w:hAnsi="Times New Roman" w:cs="Times New Roman"/>
          <w:bCs/>
          <w:color w:val="auto"/>
          <w:sz w:val="24"/>
          <w:szCs w:val="24"/>
          <w:u w:val="single"/>
        </w:rPr>
        <w:t>Monitoring</w:t>
      </w:r>
      <w:r w:rsidR="00E831B1" w:rsidRPr="00AB6E63">
        <w:rPr>
          <w:rFonts w:ascii="Times New Roman" w:hAnsi="Times New Roman" w:cs="Times New Roman"/>
          <w:bCs/>
          <w:color w:val="auto"/>
          <w:sz w:val="24"/>
          <w:szCs w:val="24"/>
        </w:rPr>
        <w:t xml:space="preserve"> </w:t>
      </w:r>
      <w:r w:rsidR="00EE6409" w:rsidRPr="00AB6E63">
        <w:rPr>
          <w:rFonts w:ascii="Times New Roman" w:hAnsi="Times New Roman" w:cs="Times New Roman"/>
          <w:bCs/>
          <w:color w:val="auto"/>
          <w:sz w:val="24"/>
          <w:szCs w:val="24"/>
        </w:rPr>
        <w:t>[</w:t>
      </w:r>
      <w:r w:rsidRPr="00AB6E63">
        <w:rPr>
          <w:rFonts w:ascii="Times New Roman" w:hAnsi="Times New Roman" w:cs="Times New Roman"/>
          <w:bCs/>
          <w:strike/>
          <w:color w:val="auto"/>
          <w:sz w:val="24"/>
          <w:szCs w:val="24"/>
        </w:rPr>
        <w:t>An audit</w:t>
      </w:r>
      <w:r w:rsidR="00EE6409" w:rsidRPr="00AB6E63">
        <w:rPr>
          <w:rFonts w:ascii="Times New Roman" w:hAnsi="Times New Roman" w:cs="Times New Roman"/>
          <w:bCs/>
          <w:color w:val="auto"/>
          <w:sz w:val="24"/>
          <w:szCs w:val="24"/>
        </w:rPr>
        <w:t xml:space="preserve">] </w:t>
      </w:r>
      <w:r w:rsidRPr="00AB6E63">
        <w:rPr>
          <w:rFonts w:ascii="Times New Roman" w:hAnsi="Times New Roman" w:cs="Times New Roman"/>
          <w:bCs/>
          <w:color w:val="auto"/>
          <w:sz w:val="24"/>
          <w:szCs w:val="24"/>
        </w:rPr>
        <w:t>of the utilization of federal and state funds shall be conducted by the Kentucky Department of Education to assure that eligible recipients meet the requirements for each approved career and technical education program.</w:t>
      </w:r>
    </w:p>
    <w:p w14:paraId="3269401D" w14:textId="5115E83C" w:rsidR="005379B7" w:rsidRPr="00AB6E63" w:rsidRDefault="5D91A0B7" w:rsidP="00143055">
      <w:pPr>
        <w:pStyle w:val="KARSection"/>
        <w:spacing w:before="0" w:line="480" w:lineRule="auto"/>
        <w:jc w:val="left"/>
        <w:rPr>
          <w:rFonts w:ascii="Times New Roman" w:hAnsi="Times New Roman" w:cs="Times New Roman"/>
          <w:bCs/>
          <w:strike/>
          <w:color w:val="auto"/>
          <w:sz w:val="24"/>
          <w:szCs w:val="24"/>
        </w:rPr>
      </w:pPr>
      <w:r w:rsidRPr="00AB6E63">
        <w:rPr>
          <w:rFonts w:ascii="Times New Roman" w:hAnsi="Times New Roman" w:cs="Times New Roman"/>
          <w:bCs/>
          <w:strike/>
          <w:color w:val="auto"/>
          <w:sz w:val="24"/>
          <w:szCs w:val="24"/>
        </w:rPr>
        <w:t>[Section 17. Federal funds to be received by a local school district under the Carl D. Perkins Career and Technical Education Improvement Act of 2006, 20 U.S.C. 2301-2471, may be withheld for noncompliance with this administrative regulation or with the Carl D. Perkins Career and Technical Education Improvement Act of 2006.</w:t>
      </w:r>
      <w:r w:rsidRPr="00E831B1">
        <w:rPr>
          <w:rFonts w:ascii="Times New Roman" w:hAnsi="Times New Roman" w:cs="Times New Roman"/>
          <w:bCs/>
          <w:color w:val="auto"/>
          <w:sz w:val="24"/>
          <w:szCs w:val="24"/>
        </w:rPr>
        <w:t>]</w:t>
      </w:r>
    </w:p>
    <w:p w14:paraId="4C01B428" w14:textId="77777777" w:rsidR="007B560A" w:rsidRDefault="007B560A" w:rsidP="00143055">
      <w:pPr>
        <w:pStyle w:val="KARNormal"/>
        <w:suppressLineNumbers/>
        <w:spacing w:line="480" w:lineRule="auto"/>
        <w:jc w:val="left"/>
        <w:rPr>
          <w:rFonts w:ascii="Times New Roman" w:hAnsi="Times New Roman" w:cs="Times New Roman"/>
          <w:bCs/>
          <w:color w:val="auto"/>
          <w:sz w:val="24"/>
          <w:szCs w:val="24"/>
        </w:rPr>
        <w:sectPr w:rsidR="007B560A" w:rsidSect="00FF5398">
          <w:footerReference w:type="default" r:id="rId13"/>
          <w:pgSz w:w="12240" w:h="15840" w:code="1"/>
          <w:pgMar w:top="1440" w:right="1080" w:bottom="1080" w:left="1080" w:header="2880" w:footer="720" w:gutter="0"/>
          <w:lnNumType w:countBy="1"/>
          <w:cols w:space="720"/>
          <w:noEndnote/>
          <w:titlePg/>
          <w:docGrid w:linePitch="299"/>
        </w:sectPr>
      </w:pPr>
    </w:p>
    <w:p w14:paraId="2EC83663" w14:textId="50A15516" w:rsidR="00B8773F" w:rsidRPr="00AB6E63" w:rsidRDefault="0042468A" w:rsidP="00143055">
      <w:pPr>
        <w:pStyle w:val="KARNormal"/>
        <w:suppressLineNumbers/>
        <w:spacing w:line="480" w:lineRule="auto"/>
        <w:jc w:val="left"/>
        <w:rPr>
          <w:rFonts w:ascii="Times New Roman" w:hAnsi="Times New Roman" w:cs="Times New Roman"/>
          <w:bCs/>
          <w:color w:val="auto"/>
          <w:sz w:val="24"/>
          <w:szCs w:val="24"/>
        </w:rPr>
      </w:pPr>
      <w:r w:rsidRPr="00AB6E63">
        <w:rPr>
          <w:rFonts w:ascii="Times New Roman" w:hAnsi="Times New Roman" w:cs="Times New Roman"/>
          <w:bCs/>
          <w:color w:val="auto"/>
          <w:sz w:val="24"/>
          <w:szCs w:val="24"/>
        </w:rPr>
        <w:lastRenderedPageBreak/>
        <w:t>This is to</w:t>
      </w:r>
      <w:r w:rsidR="00C069B1" w:rsidRPr="00AB6E63">
        <w:rPr>
          <w:rFonts w:ascii="Times New Roman" w:hAnsi="Times New Roman" w:cs="Times New Roman"/>
          <w:bCs/>
          <w:color w:val="auto"/>
          <w:sz w:val="24"/>
          <w:szCs w:val="24"/>
        </w:rPr>
        <w:t xml:space="preserve"> certify that the chief state school officer has reviewed and recommended this administrative regulation </w:t>
      </w:r>
      <w:r w:rsidR="00A14068" w:rsidRPr="00AB6E63">
        <w:rPr>
          <w:rFonts w:ascii="Times New Roman" w:hAnsi="Times New Roman" w:cs="Times New Roman"/>
          <w:bCs/>
          <w:color w:val="auto"/>
          <w:sz w:val="24"/>
          <w:szCs w:val="24"/>
        </w:rPr>
        <w:t>prior to its adoption by the Kentucky Board of Education, as required by KRS 156.070(5).</w:t>
      </w:r>
    </w:p>
    <w:p w14:paraId="24C39EF8" w14:textId="77777777" w:rsidR="00E266DA" w:rsidRPr="00AB6E63" w:rsidRDefault="00E266DA" w:rsidP="00143055">
      <w:pPr>
        <w:suppressLineNumbers/>
        <w:spacing w:after="0" w:line="480" w:lineRule="auto"/>
        <w:rPr>
          <w:rFonts w:ascii="Times New Roman" w:hAnsi="Times New Roman" w:cs="Times New Roman"/>
          <w:bCs/>
          <w:sz w:val="24"/>
          <w:szCs w:val="24"/>
        </w:rPr>
      </w:pPr>
    </w:p>
    <w:p w14:paraId="7FB65699" w14:textId="77777777"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____________________________</w:t>
      </w:r>
      <w:r w:rsidRPr="00AB6E63">
        <w:rPr>
          <w:rFonts w:ascii="Times New Roman" w:hAnsi="Times New Roman" w:cs="Times New Roman"/>
          <w:bCs/>
          <w:sz w:val="24"/>
          <w:szCs w:val="24"/>
        </w:rPr>
        <w:tab/>
      </w:r>
      <w:r w:rsidRPr="00AB6E63">
        <w:rPr>
          <w:rFonts w:ascii="Times New Roman" w:hAnsi="Times New Roman" w:cs="Times New Roman"/>
          <w:bCs/>
          <w:sz w:val="24"/>
          <w:szCs w:val="24"/>
        </w:rPr>
        <w:tab/>
        <w:t>_______________________________________</w:t>
      </w:r>
    </w:p>
    <w:p w14:paraId="112528DE" w14:textId="2B3B866A"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(Date)</w:t>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00D105DC">
        <w:rPr>
          <w:rFonts w:ascii="Times New Roman" w:hAnsi="Times New Roman" w:cs="Times New Roman"/>
          <w:bCs/>
          <w:sz w:val="24"/>
          <w:szCs w:val="24"/>
        </w:rPr>
        <w:t>Robin Kinney</w:t>
      </w:r>
    </w:p>
    <w:p w14:paraId="599D74BC" w14:textId="73EC45B2"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00D105DC">
        <w:rPr>
          <w:rFonts w:ascii="Times New Roman" w:hAnsi="Times New Roman" w:cs="Times New Roman"/>
          <w:bCs/>
          <w:sz w:val="24"/>
          <w:szCs w:val="24"/>
        </w:rPr>
        <w:t xml:space="preserve">Interim </w:t>
      </w:r>
      <w:r w:rsidRPr="00AB6E63">
        <w:rPr>
          <w:rFonts w:ascii="Times New Roman" w:hAnsi="Times New Roman" w:cs="Times New Roman"/>
          <w:bCs/>
          <w:sz w:val="24"/>
          <w:szCs w:val="24"/>
        </w:rPr>
        <w:t>Commissioner of Education</w:t>
      </w:r>
    </w:p>
    <w:p w14:paraId="089430F5" w14:textId="77777777" w:rsidR="00E266DA" w:rsidRPr="00AB6E63" w:rsidRDefault="00E266DA" w:rsidP="00143055">
      <w:pPr>
        <w:suppressLineNumbers/>
        <w:spacing w:after="0" w:line="240" w:lineRule="auto"/>
        <w:rPr>
          <w:rFonts w:ascii="Times New Roman" w:hAnsi="Times New Roman" w:cs="Times New Roman"/>
          <w:bCs/>
          <w:sz w:val="24"/>
          <w:szCs w:val="24"/>
        </w:rPr>
      </w:pPr>
    </w:p>
    <w:p w14:paraId="3826E69E" w14:textId="77777777" w:rsidR="00E266DA" w:rsidRPr="00AB6E63" w:rsidRDefault="00E266DA" w:rsidP="00143055">
      <w:pPr>
        <w:suppressLineNumbers/>
        <w:spacing w:after="0" w:line="240" w:lineRule="auto"/>
        <w:rPr>
          <w:rFonts w:ascii="Times New Roman" w:hAnsi="Times New Roman" w:cs="Times New Roman"/>
          <w:bCs/>
          <w:sz w:val="24"/>
          <w:szCs w:val="24"/>
        </w:rPr>
      </w:pPr>
    </w:p>
    <w:p w14:paraId="476A1D68" w14:textId="77777777" w:rsidR="00E266DA" w:rsidRPr="00AB6E63" w:rsidRDefault="00E266DA" w:rsidP="00143055">
      <w:pPr>
        <w:suppressLineNumbers/>
        <w:spacing w:after="0" w:line="480" w:lineRule="auto"/>
        <w:rPr>
          <w:rFonts w:ascii="Times New Roman" w:hAnsi="Times New Roman" w:cs="Times New Roman"/>
          <w:bCs/>
          <w:sz w:val="24"/>
          <w:szCs w:val="24"/>
        </w:rPr>
      </w:pPr>
    </w:p>
    <w:p w14:paraId="4CF6E8BC" w14:textId="77777777"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____________________________</w:t>
      </w:r>
      <w:r w:rsidRPr="00AB6E63">
        <w:rPr>
          <w:rFonts w:ascii="Times New Roman" w:hAnsi="Times New Roman" w:cs="Times New Roman"/>
          <w:bCs/>
          <w:sz w:val="24"/>
          <w:szCs w:val="24"/>
        </w:rPr>
        <w:tab/>
      </w:r>
      <w:r w:rsidRPr="00AB6E63">
        <w:rPr>
          <w:rFonts w:ascii="Times New Roman" w:hAnsi="Times New Roman" w:cs="Times New Roman"/>
          <w:bCs/>
          <w:sz w:val="24"/>
          <w:szCs w:val="24"/>
        </w:rPr>
        <w:tab/>
        <w:t>_______________________________________</w:t>
      </w:r>
    </w:p>
    <w:p w14:paraId="374B58DA" w14:textId="71248CD9"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(Date)</w:t>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006470DC" w:rsidRPr="00AB6E63">
        <w:rPr>
          <w:rFonts w:ascii="Times New Roman" w:hAnsi="Times New Roman" w:cs="Times New Roman"/>
          <w:bCs/>
          <w:sz w:val="24"/>
          <w:szCs w:val="24"/>
        </w:rPr>
        <w:t>Sharon Porter Robinson</w:t>
      </w:r>
      <w:r w:rsidR="00D105DC">
        <w:rPr>
          <w:rFonts w:ascii="Times New Roman" w:hAnsi="Times New Roman" w:cs="Times New Roman"/>
          <w:bCs/>
          <w:sz w:val="24"/>
          <w:szCs w:val="24"/>
        </w:rPr>
        <w:t>, Chair</w:t>
      </w:r>
    </w:p>
    <w:p w14:paraId="609C73E4" w14:textId="07A90E10" w:rsidR="00E266DA" w:rsidRPr="00AB6E63" w:rsidRDefault="00E266DA" w:rsidP="00143055">
      <w:pPr>
        <w:suppressLineNumbers/>
        <w:spacing w:after="0" w:line="240" w:lineRule="auto"/>
        <w:rPr>
          <w:rFonts w:ascii="Times New Roman" w:hAnsi="Times New Roman" w:cs="Times New Roman"/>
          <w:bCs/>
          <w:sz w:val="24"/>
          <w:szCs w:val="24"/>
        </w:rPr>
      </w:pP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r>
      <w:r w:rsidRPr="00AB6E63">
        <w:rPr>
          <w:rFonts w:ascii="Times New Roman" w:hAnsi="Times New Roman" w:cs="Times New Roman"/>
          <w:bCs/>
          <w:sz w:val="24"/>
          <w:szCs w:val="24"/>
        </w:rPr>
        <w:tab/>
        <w:t>Kentucky Board of Education</w:t>
      </w:r>
    </w:p>
    <w:p w14:paraId="72563BD0" w14:textId="77777777" w:rsidR="00D105DC" w:rsidRDefault="00D105DC" w:rsidP="00143055">
      <w:pPr>
        <w:rPr>
          <w:rFonts w:ascii="Times New Roman" w:hAnsi="Times New Roman" w:cs="Times New Roman"/>
          <w:bCs/>
          <w:sz w:val="24"/>
          <w:szCs w:val="24"/>
        </w:rPr>
      </w:pPr>
      <w:r>
        <w:rPr>
          <w:rFonts w:ascii="Times New Roman" w:hAnsi="Times New Roman" w:cs="Times New Roman"/>
          <w:bCs/>
          <w:sz w:val="24"/>
          <w:szCs w:val="24"/>
        </w:rPr>
        <w:br w:type="page"/>
      </w:r>
    </w:p>
    <w:p w14:paraId="2FDDDE21" w14:textId="53FDB428" w:rsidR="003E595A" w:rsidRPr="00AB6E63" w:rsidRDefault="003E595A" w:rsidP="00143055">
      <w:pPr>
        <w:suppressLineNumbers/>
        <w:spacing w:after="0" w:line="480" w:lineRule="auto"/>
        <w:rPr>
          <w:rFonts w:ascii="Times New Roman" w:hAnsi="Times New Roman" w:cs="Times New Roman"/>
          <w:bCs/>
          <w:sz w:val="24"/>
          <w:szCs w:val="24"/>
        </w:rPr>
      </w:pPr>
      <w:r w:rsidRPr="00AB6E63">
        <w:rPr>
          <w:rFonts w:ascii="Times New Roman" w:hAnsi="Times New Roman" w:cs="Times New Roman"/>
          <w:bCs/>
          <w:sz w:val="24"/>
          <w:szCs w:val="24"/>
        </w:rPr>
        <w:lastRenderedPageBreak/>
        <w:t xml:space="preserve">PUBLIC HEARING AND PUBLIC COMMENT PERIOD: A public hearing on this administrative </w:t>
      </w:r>
      <w:r w:rsidR="00123CDE" w:rsidRPr="00AB6E63">
        <w:rPr>
          <w:rFonts w:ascii="Times New Roman" w:hAnsi="Times New Roman" w:cs="Times New Roman"/>
          <w:bCs/>
          <w:sz w:val="24"/>
          <w:szCs w:val="24"/>
        </w:rPr>
        <w:t xml:space="preserve">regulation shall be held on </w:t>
      </w:r>
      <w:r w:rsidR="00C21C99">
        <w:rPr>
          <w:rFonts w:ascii="Times New Roman" w:hAnsi="Times New Roman" w:cs="Times New Roman"/>
          <w:bCs/>
          <w:sz w:val="24"/>
          <w:szCs w:val="24"/>
        </w:rPr>
        <w:t>December 21</w:t>
      </w:r>
      <w:r w:rsidR="00123CDE" w:rsidRPr="00AB6E63">
        <w:rPr>
          <w:rFonts w:ascii="Times New Roman" w:hAnsi="Times New Roman" w:cs="Times New Roman"/>
          <w:bCs/>
          <w:sz w:val="24"/>
          <w:szCs w:val="24"/>
        </w:rPr>
        <w:t>, 2023 at 10:00 a.m. E</w:t>
      </w:r>
      <w:r w:rsidR="00C21C99">
        <w:rPr>
          <w:rFonts w:ascii="Times New Roman" w:hAnsi="Times New Roman" w:cs="Times New Roman"/>
          <w:bCs/>
          <w:sz w:val="24"/>
          <w:szCs w:val="24"/>
        </w:rPr>
        <w:t>T</w:t>
      </w:r>
      <w:r w:rsidR="00123CDE" w:rsidRPr="00AB6E63">
        <w:rPr>
          <w:rFonts w:ascii="Times New Roman" w:hAnsi="Times New Roman" w:cs="Times New Roman"/>
          <w:bCs/>
          <w:sz w:val="24"/>
          <w:szCs w:val="24"/>
        </w:rPr>
        <w:t xml:space="preserve">, in the State Board Room, Fifth Floor, 300 Sower Boulevard, Frankfort, Kentucky </w:t>
      </w:r>
      <w:r w:rsidR="008D033B" w:rsidRPr="00AB6E63">
        <w:rPr>
          <w:rFonts w:ascii="Times New Roman" w:hAnsi="Times New Roman" w:cs="Times New Roman"/>
          <w:bCs/>
          <w:sz w:val="24"/>
          <w:szCs w:val="24"/>
        </w:rPr>
        <w:t>40601. Individuals interested in being heard at this meeting shall notify this agency in wr</w:t>
      </w:r>
      <w:r w:rsidR="003F26C5" w:rsidRPr="00AB6E63">
        <w:rPr>
          <w:rFonts w:ascii="Times New Roman" w:hAnsi="Times New Roman" w:cs="Times New Roman"/>
          <w:bCs/>
          <w:sz w:val="24"/>
          <w:szCs w:val="24"/>
        </w:rPr>
        <w:t xml:space="preserve">iting by five workdays prior to the hearing, of their </w:t>
      </w:r>
      <w:r w:rsidR="00FC5141" w:rsidRPr="00AB6E63">
        <w:rPr>
          <w:rFonts w:ascii="Times New Roman" w:hAnsi="Times New Roman" w:cs="Times New Roman"/>
          <w:bCs/>
          <w:sz w:val="24"/>
          <w:szCs w:val="24"/>
        </w:rPr>
        <w:t>intent to attend</w:t>
      </w:r>
      <w:r w:rsidR="00717765" w:rsidRPr="00AB6E63">
        <w:rPr>
          <w:rFonts w:ascii="Times New Roman" w:hAnsi="Times New Roman" w:cs="Times New Roman"/>
          <w:bCs/>
          <w:sz w:val="24"/>
          <w:szCs w:val="24"/>
        </w:rPr>
        <w:t xml:space="preserve"> in writing by five workdays prior to the hearing</w:t>
      </w:r>
      <w:r w:rsidR="00AD32FD" w:rsidRPr="00AB6E63">
        <w:rPr>
          <w:rFonts w:ascii="Times New Roman" w:hAnsi="Times New Roman" w:cs="Times New Roman"/>
          <w:bCs/>
          <w:sz w:val="24"/>
          <w:szCs w:val="24"/>
        </w:rPr>
        <w:t xml:space="preserve">, </w:t>
      </w:r>
      <w:r w:rsidR="001144DC" w:rsidRPr="00AB6E63">
        <w:rPr>
          <w:rFonts w:ascii="Times New Roman" w:hAnsi="Times New Roman" w:cs="Times New Roman"/>
          <w:bCs/>
          <w:sz w:val="24"/>
          <w:szCs w:val="24"/>
        </w:rPr>
        <w:t xml:space="preserve">of their </w:t>
      </w:r>
      <w:r w:rsidR="00600837" w:rsidRPr="00AB6E63">
        <w:rPr>
          <w:rFonts w:ascii="Times New Roman" w:hAnsi="Times New Roman" w:cs="Times New Roman"/>
          <w:bCs/>
          <w:sz w:val="24"/>
          <w:szCs w:val="24"/>
        </w:rPr>
        <w:t>intent to attend.</w:t>
      </w:r>
      <w:r w:rsidR="00155F5F" w:rsidRPr="00AB6E63">
        <w:rPr>
          <w:rFonts w:ascii="Times New Roman" w:hAnsi="Times New Roman" w:cs="Times New Roman"/>
          <w:bCs/>
          <w:sz w:val="24"/>
          <w:szCs w:val="24"/>
        </w:rPr>
        <w:t xml:space="preserve"> </w:t>
      </w:r>
      <w:r w:rsidR="00EB2ED7" w:rsidRPr="00AB6E63">
        <w:rPr>
          <w:rFonts w:ascii="Times New Roman" w:hAnsi="Times New Roman" w:cs="Times New Roman"/>
          <w:bCs/>
          <w:sz w:val="24"/>
          <w:szCs w:val="24"/>
        </w:rPr>
        <w:t>If no notification</w:t>
      </w:r>
      <w:r w:rsidR="009A48B1" w:rsidRPr="00AB6E63">
        <w:rPr>
          <w:rFonts w:ascii="Times New Roman" w:hAnsi="Times New Roman" w:cs="Times New Roman"/>
          <w:bCs/>
          <w:sz w:val="24"/>
          <w:szCs w:val="24"/>
        </w:rPr>
        <w:t xml:space="preserve"> of intent </w:t>
      </w:r>
      <w:r w:rsidR="005B1795" w:rsidRPr="00AB6E63">
        <w:rPr>
          <w:rFonts w:ascii="Times New Roman" w:hAnsi="Times New Roman" w:cs="Times New Roman"/>
          <w:bCs/>
          <w:sz w:val="24"/>
          <w:szCs w:val="24"/>
        </w:rPr>
        <w:t>to attend the hearing is received by that date</w:t>
      </w:r>
      <w:r w:rsidR="00280CBB" w:rsidRPr="00AB6E63">
        <w:rPr>
          <w:rFonts w:ascii="Times New Roman" w:hAnsi="Times New Roman" w:cs="Times New Roman"/>
          <w:bCs/>
          <w:sz w:val="24"/>
          <w:szCs w:val="24"/>
        </w:rPr>
        <w:t xml:space="preserve">, </w:t>
      </w:r>
      <w:r w:rsidR="009A4B5A" w:rsidRPr="00AB6E63">
        <w:rPr>
          <w:rFonts w:ascii="Times New Roman" w:hAnsi="Times New Roman" w:cs="Times New Roman"/>
          <w:bCs/>
          <w:sz w:val="24"/>
          <w:szCs w:val="24"/>
        </w:rPr>
        <w:t>the hearing</w:t>
      </w:r>
      <w:r w:rsidR="00B83B6F" w:rsidRPr="00AB6E63">
        <w:rPr>
          <w:rFonts w:ascii="Times New Roman" w:hAnsi="Times New Roman" w:cs="Times New Roman"/>
          <w:bCs/>
          <w:sz w:val="24"/>
          <w:szCs w:val="24"/>
        </w:rPr>
        <w:t xml:space="preserve"> may be canceled. </w:t>
      </w:r>
      <w:r w:rsidR="00EA489E" w:rsidRPr="00AB6E63">
        <w:rPr>
          <w:rFonts w:ascii="Times New Roman" w:hAnsi="Times New Roman" w:cs="Times New Roman"/>
          <w:bCs/>
          <w:sz w:val="24"/>
          <w:szCs w:val="24"/>
        </w:rPr>
        <w:t>This hearing is open to the public</w:t>
      </w:r>
      <w:r w:rsidR="0058065A" w:rsidRPr="00AB6E63">
        <w:rPr>
          <w:rFonts w:ascii="Times New Roman" w:hAnsi="Times New Roman" w:cs="Times New Roman"/>
          <w:bCs/>
          <w:sz w:val="24"/>
          <w:szCs w:val="24"/>
        </w:rPr>
        <w:t>. Any person who wishes to be heard will be given an opportunity to comment on the proposed administrative regulation. A transcript</w:t>
      </w:r>
      <w:r w:rsidR="003B72FC" w:rsidRPr="00AB6E63">
        <w:rPr>
          <w:rFonts w:ascii="Times New Roman" w:hAnsi="Times New Roman" w:cs="Times New Roman"/>
          <w:bCs/>
          <w:sz w:val="24"/>
          <w:szCs w:val="24"/>
        </w:rPr>
        <w:t xml:space="preserve"> of the public</w:t>
      </w:r>
      <w:r w:rsidR="008E14A3" w:rsidRPr="00AB6E63">
        <w:rPr>
          <w:rFonts w:ascii="Times New Roman" w:hAnsi="Times New Roman" w:cs="Times New Roman"/>
          <w:bCs/>
          <w:sz w:val="24"/>
          <w:szCs w:val="24"/>
        </w:rPr>
        <w:t xml:space="preserve"> hearing</w:t>
      </w:r>
      <w:r w:rsidR="006E6A56" w:rsidRPr="00AB6E63">
        <w:rPr>
          <w:rFonts w:ascii="Times New Roman" w:hAnsi="Times New Roman" w:cs="Times New Roman"/>
          <w:bCs/>
          <w:sz w:val="24"/>
          <w:szCs w:val="24"/>
        </w:rPr>
        <w:t xml:space="preserve"> will not be made unless a written request for a transcript is made. If you do not wish to </w:t>
      </w:r>
      <w:r w:rsidR="000F4B2B" w:rsidRPr="00AB6E63">
        <w:rPr>
          <w:rFonts w:ascii="Times New Roman" w:hAnsi="Times New Roman" w:cs="Times New Roman"/>
          <w:bCs/>
          <w:sz w:val="24"/>
          <w:szCs w:val="24"/>
        </w:rPr>
        <w:t>be heard at the public hearing, you may want to submit written comments on the proposed administrative regulation. Written comments shall be accepted through</w:t>
      </w:r>
      <w:r w:rsidR="00C21C99">
        <w:rPr>
          <w:rFonts w:ascii="Times New Roman" w:hAnsi="Times New Roman" w:cs="Times New Roman"/>
          <w:bCs/>
          <w:sz w:val="24"/>
          <w:szCs w:val="24"/>
        </w:rPr>
        <w:t xml:space="preserve"> December 31</w:t>
      </w:r>
      <w:r w:rsidR="000F4B2B" w:rsidRPr="00AB6E63">
        <w:rPr>
          <w:rFonts w:ascii="Times New Roman" w:hAnsi="Times New Roman" w:cs="Times New Roman"/>
          <w:bCs/>
          <w:sz w:val="24"/>
          <w:szCs w:val="24"/>
        </w:rPr>
        <w:t>, 2023. Send written notification of intent to be heard at the public hearing or written comments on the proposed administrative regulation to the contact person.</w:t>
      </w:r>
    </w:p>
    <w:p w14:paraId="6195FD21" w14:textId="0DDF018E" w:rsidR="00C21C99" w:rsidRDefault="000F4B2B" w:rsidP="00143055">
      <w:pPr>
        <w:suppressLineNumbers/>
        <w:spacing w:after="0" w:line="480" w:lineRule="auto"/>
        <w:rPr>
          <w:rFonts w:ascii="Times New Roman" w:hAnsi="Times New Roman" w:cs="Times New Roman"/>
          <w:bCs/>
          <w:sz w:val="24"/>
          <w:szCs w:val="24"/>
        </w:rPr>
      </w:pPr>
      <w:r w:rsidRPr="00AB6E63">
        <w:rPr>
          <w:rFonts w:ascii="Times New Roman" w:hAnsi="Times New Roman" w:cs="Times New Roman"/>
          <w:bCs/>
          <w:sz w:val="24"/>
          <w:szCs w:val="24"/>
        </w:rPr>
        <w:tab/>
        <w:t>Contact person: Todd G. Allen, General Counsel, Kentucky Department of Education, 300 Sower Boulevard, 5</w:t>
      </w:r>
      <w:r w:rsidR="0091728F" w:rsidRPr="00AB6E63">
        <w:rPr>
          <w:rFonts w:ascii="Times New Roman" w:hAnsi="Times New Roman" w:cs="Times New Roman"/>
          <w:bCs/>
          <w:sz w:val="24"/>
          <w:szCs w:val="24"/>
        </w:rPr>
        <w:t>th Floor, Frankfort, Kentucky</w:t>
      </w:r>
      <w:r w:rsidR="000305DF" w:rsidRPr="00AB6E63">
        <w:rPr>
          <w:rFonts w:ascii="Times New Roman" w:hAnsi="Times New Roman" w:cs="Times New Roman"/>
          <w:bCs/>
          <w:sz w:val="24"/>
          <w:szCs w:val="24"/>
        </w:rPr>
        <w:t xml:space="preserve"> 40601, phone</w:t>
      </w:r>
      <w:r w:rsidR="00244638" w:rsidRPr="00AB6E63">
        <w:rPr>
          <w:rFonts w:ascii="Times New Roman" w:hAnsi="Times New Roman" w:cs="Times New Roman"/>
          <w:bCs/>
          <w:sz w:val="24"/>
          <w:szCs w:val="24"/>
        </w:rPr>
        <w:t xml:space="preserve"> </w:t>
      </w:r>
      <w:r w:rsidR="000305DF" w:rsidRPr="00AB6E63">
        <w:rPr>
          <w:rFonts w:ascii="Times New Roman" w:hAnsi="Times New Roman" w:cs="Times New Roman"/>
          <w:bCs/>
          <w:sz w:val="24"/>
          <w:szCs w:val="24"/>
        </w:rPr>
        <w:t xml:space="preserve">502-564-4474, fax 502-564-9321, email </w:t>
      </w:r>
      <w:hyperlink r:id="rId14" w:history="1">
        <w:r w:rsidR="000305DF" w:rsidRPr="00AB6E63">
          <w:rPr>
            <w:rStyle w:val="Hyperlink"/>
            <w:rFonts w:ascii="Times New Roman" w:hAnsi="Times New Roman" w:cs="Times New Roman"/>
            <w:bCs/>
            <w:sz w:val="24"/>
            <w:szCs w:val="24"/>
          </w:rPr>
          <w:t>regcomments@education.ky.gov</w:t>
        </w:r>
      </w:hyperlink>
      <w:r w:rsidR="000305DF" w:rsidRPr="00AB6E63">
        <w:rPr>
          <w:rFonts w:ascii="Times New Roman" w:hAnsi="Times New Roman" w:cs="Times New Roman"/>
          <w:bCs/>
          <w:sz w:val="24"/>
          <w:szCs w:val="24"/>
        </w:rPr>
        <w:t xml:space="preserve"> </w:t>
      </w:r>
    </w:p>
    <w:p w14:paraId="3F4B6579" w14:textId="77777777" w:rsidR="00C21C99" w:rsidRDefault="00C21C99" w:rsidP="00143055">
      <w:pPr>
        <w:rPr>
          <w:rFonts w:ascii="Times New Roman" w:hAnsi="Times New Roman" w:cs="Times New Roman"/>
          <w:bCs/>
          <w:sz w:val="24"/>
          <w:szCs w:val="24"/>
        </w:rPr>
      </w:pPr>
      <w:r>
        <w:rPr>
          <w:rFonts w:ascii="Times New Roman" w:hAnsi="Times New Roman" w:cs="Times New Roman"/>
          <w:bCs/>
          <w:sz w:val="24"/>
          <w:szCs w:val="24"/>
        </w:rPr>
        <w:br w:type="page"/>
      </w:r>
    </w:p>
    <w:p w14:paraId="5EE50EBA" w14:textId="0374CF27" w:rsidR="000305DF" w:rsidRPr="00AB6E63" w:rsidRDefault="000305DF" w:rsidP="00143055">
      <w:pPr>
        <w:pStyle w:val="KARNormal"/>
        <w:suppressLineNumbers/>
        <w:spacing w:line="480" w:lineRule="auto"/>
        <w:jc w:val="center"/>
        <w:rPr>
          <w:rFonts w:ascii="Times New Roman" w:hAnsi="Times New Roman" w:cs="Times New Roman"/>
          <w:bCs/>
          <w:sz w:val="24"/>
          <w:szCs w:val="24"/>
        </w:rPr>
      </w:pPr>
      <w:r w:rsidRPr="00AB6E63">
        <w:rPr>
          <w:rFonts w:ascii="Times New Roman" w:hAnsi="Times New Roman" w:cs="Times New Roman"/>
          <w:bCs/>
          <w:sz w:val="24"/>
          <w:szCs w:val="24"/>
        </w:rPr>
        <w:lastRenderedPageBreak/>
        <w:t>REGULATORY IMPACT ANALYSIS AND TIERING STATEMENT</w:t>
      </w:r>
    </w:p>
    <w:p w14:paraId="13617065" w14:textId="60A489DE" w:rsidR="000305DF" w:rsidRPr="00AB6E63" w:rsidRDefault="000F6EDF" w:rsidP="00143055">
      <w:pPr>
        <w:pStyle w:val="KARNormal"/>
        <w:suppressLineNumbers/>
        <w:jc w:val="left"/>
        <w:rPr>
          <w:rFonts w:ascii="Times New Roman" w:hAnsi="Times New Roman" w:cs="Times New Roman"/>
          <w:bCs/>
          <w:sz w:val="24"/>
          <w:szCs w:val="24"/>
        </w:rPr>
      </w:pPr>
      <w:r w:rsidRPr="00AB6E63">
        <w:rPr>
          <w:rFonts w:ascii="Times New Roman" w:hAnsi="Times New Roman" w:cs="Times New Roman"/>
          <w:bCs/>
          <w:sz w:val="24"/>
          <w:szCs w:val="24"/>
        </w:rPr>
        <w:t>705 KAR 4:231</w:t>
      </w:r>
    </w:p>
    <w:p w14:paraId="7270AAE1" w14:textId="01F6850A" w:rsidR="0048739A" w:rsidRPr="00AB6E63" w:rsidRDefault="0048739A" w:rsidP="00143055">
      <w:pPr>
        <w:pStyle w:val="KARNormal"/>
        <w:suppressLineNumbers/>
        <w:jc w:val="left"/>
        <w:rPr>
          <w:rFonts w:ascii="Times New Roman" w:hAnsi="Times New Roman" w:cs="Times New Roman"/>
          <w:bCs/>
          <w:sz w:val="24"/>
          <w:szCs w:val="24"/>
        </w:rPr>
      </w:pPr>
      <w:r w:rsidRPr="00AB6E63">
        <w:rPr>
          <w:rFonts w:ascii="Times New Roman" w:hAnsi="Times New Roman" w:cs="Times New Roman"/>
          <w:bCs/>
          <w:sz w:val="24"/>
          <w:szCs w:val="24"/>
        </w:rPr>
        <w:t>Contact Person: Todd G. Allen</w:t>
      </w:r>
    </w:p>
    <w:p w14:paraId="5159EE89" w14:textId="4E0CDD42" w:rsidR="0048739A" w:rsidRPr="00AB6E63" w:rsidRDefault="0048739A" w:rsidP="00143055">
      <w:pPr>
        <w:pStyle w:val="KARNormal"/>
        <w:suppressLineNumbers/>
        <w:jc w:val="left"/>
        <w:rPr>
          <w:rFonts w:ascii="Times New Roman" w:hAnsi="Times New Roman" w:cs="Times New Roman"/>
          <w:bCs/>
          <w:sz w:val="24"/>
          <w:szCs w:val="24"/>
        </w:rPr>
      </w:pPr>
      <w:r w:rsidRPr="00AB6E63">
        <w:rPr>
          <w:rFonts w:ascii="Times New Roman" w:hAnsi="Times New Roman" w:cs="Times New Roman"/>
          <w:bCs/>
          <w:sz w:val="24"/>
          <w:szCs w:val="24"/>
        </w:rPr>
        <w:t>Phone: 502-564-4474</w:t>
      </w:r>
    </w:p>
    <w:p w14:paraId="7CBC71B9" w14:textId="5CCB8C03" w:rsidR="0048739A" w:rsidRPr="00AB6E63" w:rsidRDefault="0048739A" w:rsidP="00143055">
      <w:pPr>
        <w:pStyle w:val="KARNormal"/>
        <w:suppressLineNumbers/>
        <w:jc w:val="left"/>
        <w:rPr>
          <w:rFonts w:ascii="Times New Roman" w:hAnsi="Times New Roman" w:cs="Times New Roman"/>
          <w:bCs/>
          <w:sz w:val="24"/>
          <w:szCs w:val="24"/>
        </w:rPr>
      </w:pPr>
      <w:r w:rsidRPr="00AB6E63">
        <w:rPr>
          <w:rFonts w:ascii="Times New Roman" w:hAnsi="Times New Roman" w:cs="Times New Roman"/>
          <w:bCs/>
          <w:sz w:val="24"/>
          <w:szCs w:val="24"/>
        </w:rPr>
        <w:t xml:space="preserve">Email: </w:t>
      </w:r>
      <w:r w:rsidRPr="00143055">
        <w:rPr>
          <w:rFonts w:ascii="Times New Roman" w:hAnsi="Times New Roman" w:cs="Times New Roman"/>
          <w:bCs/>
          <w:sz w:val="24"/>
          <w:szCs w:val="24"/>
        </w:rPr>
        <w:t>todd.allen@education.ky.gov</w:t>
      </w:r>
    </w:p>
    <w:p w14:paraId="2EFC04F3" w14:textId="77777777" w:rsidR="0048739A" w:rsidRPr="00AB6E63" w:rsidRDefault="0048739A" w:rsidP="00143055">
      <w:pPr>
        <w:pStyle w:val="KARNormal"/>
        <w:suppressLineNumbers/>
        <w:spacing w:line="480" w:lineRule="auto"/>
        <w:jc w:val="left"/>
        <w:rPr>
          <w:rFonts w:ascii="Times New Roman" w:hAnsi="Times New Roman" w:cs="Times New Roman"/>
          <w:bCs/>
          <w:sz w:val="24"/>
          <w:szCs w:val="24"/>
        </w:rPr>
      </w:pPr>
    </w:p>
    <w:p w14:paraId="090A63AB" w14:textId="38DCE2A9" w:rsidR="00DE3EDE" w:rsidRPr="00AB6E63" w:rsidRDefault="00DE3EDE"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(1)</w:t>
      </w:r>
      <w:r w:rsidR="00F04972" w:rsidRPr="00AB6E63">
        <w:rPr>
          <w:rFonts w:ascii="Times New Roman" w:hAnsi="Times New Roman" w:cs="Times New Roman"/>
          <w:bCs/>
          <w:sz w:val="24"/>
          <w:szCs w:val="24"/>
        </w:rPr>
        <w:t xml:space="preserve"> Provide a brief summary of:</w:t>
      </w:r>
    </w:p>
    <w:p w14:paraId="6AA7A253" w14:textId="494F905D" w:rsidR="0006086E" w:rsidRPr="00AB6E63" w:rsidRDefault="00804F30" w:rsidP="00143055">
      <w:pPr>
        <w:pStyle w:val="KARNormal"/>
        <w:numPr>
          <w:ilvl w:val="0"/>
          <w:numId w:val="10"/>
        </w:numPr>
        <w:suppressLineNumbers/>
        <w:spacing w:line="276" w:lineRule="auto"/>
        <w:ind w:left="0" w:firstLine="0"/>
        <w:jc w:val="left"/>
        <w:rPr>
          <w:rFonts w:ascii="Times New Roman" w:hAnsi="Times New Roman" w:cs="Times New Roman"/>
          <w:bCs/>
          <w:sz w:val="24"/>
          <w:szCs w:val="24"/>
        </w:rPr>
      </w:pPr>
      <w:r w:rsidRPr="00AB6E63">
        <w:rPr>
          <w:rFonts w:ascii="Times New Roman" w:hAnsi="Times New Roman" w:cs="Times New Roman"/>
          <w:bCs/>
          <w:sz w:val="24"/>
          <w:szCs w:val="24"/>
        </w:rPr>
        <w:t>What this administrative regulation does:</w:t>
      </w:r>
      <w:r w:rsidR="0006086E" w:rsidRPr="00AB6E63">
        <w:rPr>
          <w:rFonts w:ascii="Times New Roman" w:hAnsi="Times New Roman" w:cs="Times New Roman"/>
          <w:bCs/>
          <w:sz w:val="24"/>
          <w:szCs w:val="24"/>
        </w:rPr>
        <w:t xml:space="preserve"> This administrative regulation establishes the general program standards for secondary career and technical education programs.</w:t>
      </w:r>
    </w:p>
    <w:p w14:paraId="637D919C" w14:textId="77777777" w:rsidR="00DF6E50" w:rsidRDefault="00DF6E50" w:rsidP="00DF6E50">
      <w:pPr>
        <w:pStyle w:val="KARNormal"/>
        <w:numPr>
          <w:ilvl w:val="0"/>
          <w:numId w:val="10"/>
        </w:numPr>
        <w:suppressLineNumbers/>
        <w:spacing w:line="276"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t xml:space="preserve"> </w:t>
      </w:r>
      <w:r w:rsidR="00804F30" w:rsidRPr="00AB6E63">
        <w:rPr>
          <w:rFonts w:ascii="Times New Roman" w:hAnsi="Times New Roman" w:cs="Times New Roman"/>
          <w:bCs/>
          <w:sz w:val="24"/>
          <w:szCs w:val="24"/>
        </w:rPr>
        <w:t>The necessity of this administrative regulation:</w:t>
      </w:r>
      <w:r w:rsidR="00074254" w:rsidRPr="00AB6E63">
        <w:rPr>
          <w:rFonts w:ascii="Times New Roman" w:hAnsi="Times New Roman" w:cs="Times New Roman"/>
          <w:bCs/>
          <w:sz w:val="24"/>
          <w:szCs w:val="24"/>
        </w:rPr>
        <w:t xml:space="preserve"> This administrative regulation is essential for compliance with the Strengthening Career and Technical Education for the 21</w:t>
      </w:r>
      <w:r w:rsidR="00074254" w:rsidRPr="00AB6E63">
        <w:rPr>
          <w:rFonts w:ascii="Times New Roman" w:hAnsi="Times New Roman" w:cs="Times New Roman"/>
          <w:bCs/>
          <w:sz w:val="24"/>
          <w:szCs w:val="24"/>
          <w:vertAlign w:val="superscript"/>
        </w:rPr>
        <w:t>st</w:t>
      </w:r>
      <w:r w:rsidR="00074254" w:rsidRPr="00AB6E63">
        <w:rPr>
          <w:rFonts w:ascii="Times New Roman" w:hAnsi="Times New Roman" w:cs="Times New Roman"/>
          <w:bCs/>
          <w:sz w:val="24"/>
          <w:szCs w:val="24"/>
        </w:rPr>
        <w:t xml:space="preserve"> Century Act, 20 U.S.C. 2301 2414 (Perkins V) by career and technical education programs in local school districts and state-operated area technology centers.</w:t>
      </w:r>
    </w:p>
    <w:p w14:paraId="4574C417" w14:textId="77777777" w:rsidR="007508DC" w:rsidRDefault="00804F30" w:rsidP="007508DC">
      <w:pPr>
        <w:pStyle w:val="KARNormal"/>
        <w:numPr>
          <w:ilvl w:val="0"/>
          <w:numId w:val="10"/>
        </w:numPr>
        <w:suppressLineNumbers/>
        <w:spacing w:line="276" w:lineRule="auto"/>
        <w:ind w:left="0" w:firstLine="0"/>
        <w:jc w:val="left"/>
        <w:rPr>
          <w:rFonts w:ascii="Times New Roman" w:hAnsi="Times New Roman" w:cs="Times New Roman"/>
          <w:bCs/>
          <w:sz w:val="24"/>
          <w:szCs w:val="24"/>
        </w:rPr>
      </w:pPr>
      <w:r w:rsidRPr="00DF6E50">
        <w:rPr>
          <w:rFonts w:ascii="Times New Roman" w:hAnsi="Times New Roman" w:cs="Times New Roman"/>
          <w:bCs/>
          <w:sz w:val="24"/>
          <w:szCs w:val="24"/>
        </w:rPr>
        <w:t>How this administrative regulation currently assists or will assist in the effective administration of the statutes:</w:t>
      </w:r>
      <w:r w:rsidR="00435F23" w:rsidRPr="00DF6E50">
        <w:rPr>
          <w:rFonts w:ascii="Times New Roman" w:hAnsi="Times New Roman" w:cs="Times New Roman"/>
          <w:bCs/>
          <w:sz w:val="24"/>
          <w:szCs w:val="24"/>
        </w:rPr>
        <w:t xml:space="preserve"> This administrative regulation provides specific details for the minimum program standards necessary for compliance with federally required Perkins V standards.</w:t>
      </w:r>
    </w:p>
    <w:p w14:paraId="13A18731" w14:textId="2B939148" w:rsidR="00717AB8" w:rsidRPr="007508DC" w:rsidRDefault="007508DC" w:rsidP="007508DC">
      <w:pPr>
        <w:pStyle w:val="KARNormal"/>
        <w:numPr>
          <w:ilvl w:val="0"/>
          <w:numId w:val="10"/>
        </w:numPr>
        <w:suppressLineNumbers/>
        <w:spacing w:line="276"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t xml:space="preserve"> </w:t>
      </w:r>
      <w:r w:rsidR="00804F30" w:rsidRPr="007508DC">
        <w:rPr>
          <w:rFonts w:ascii="Times New Roman" w:hAnsi="Times New Roman" w:cs="Times New Roman"/>
          <w:bCs/>
          <w:sz w:val="24"/>
          <w:szCs w:val="24"/>
        </w:rPr>
        <w:t>How this administrative regulation currently assists or will assist in the effective administration of the statutes:</w:t>
      </w:r>
      <w:r w:rsidR="00717AB8" w:rsidRPr="007508DC">
        <w:rPr>
          <w:rFonts w:ascii="Times New Roman" w:hAnsi="Times New Roman" w:cs="Times New Roman"/>
          <w:bCs/>
          <w:sz w:val="24"/>
          <w:szCs w:val="24"/>
        </w:rPr>
        <w:t xml:space="preserve"> This regulation currently assists the Kentucky Department of Education (KDE) Office of Career and Technical Education (OCTE) to hold local school districts and state-operated area technology centers in compliance with Perkins V so that our state will be eligible to receive and distribute federal CTE funding to secondary CTE programs. </w:t>
      </w:r>
    </w:p>
    <w:p w14:paraId="069ACFE2"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4E093C96" w14:textId="03DFE362" w:rsidR="00804F30" w:rsidRPr="00AB6E63" w:rsidRDefault="00804F30" w:rsidP="007508DC">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(2) If this is an amendment to an existing administrative regulation, provide a brief summary of:</w:t>
      </w:r>
    </w:p>
    <w:p w14:paraId="750F31F5" w14:textId="42A9B97C" w:rsidR="00AD026D" w:rsidRPr="00AB6E63" w:rsidRDefault="00804F30" w:rsidP="007508DC">
      <w:pPr>
        <w:pStyle w:val="KARNormal"/>
        <w:numPr>
          <w:ilvl w:val="0"/>
          <w:numId w:val="11"/>
        </w:numPr>
        <w:suppressLineNumbers/>
        <w:spacing w:line="276" w:lineRule="auto"/>
        <w:ind w:left="0" w:firstLine="0"/>
        <w:jc w:val="left"/>
        <w:rPr>
          <w:rFonts w:ascii="Times New Roman" w:hAnsi="Times New Roman" w:cs="Times New Roman"/>
          <w:bCs/>
          <w:sz w:val="24"/>
          <w:szCs w:val="24"/>
        </w:rPr>
      </w:pPr>
      <w:r w:rsidRPr="00AB6E63">
        <w:rPr>
          <w:rFonts w:ascii="Times New Roman" w:hAnsi="Times New Roman" w:cs="Times New Roman"/>
          <w:bCs/>
          <w:sz w:val="24"/>
          <w:szCs w:val="24"/>
        </w:rPr>
        <w:t>How the amendment will change this existing administrative regulation:</w:t>
      </w:r>
      <w:r w:rsidR="00AD026D" w:rsidRPr="00AB6E63">
        <w:rPr>
          <w:rFonts w:ascii="Times New Roman" w:hAnsi="Times New Roman" w:cs="Times New Roman"/>
          <w:bCs/>
          <w:sz w:val="24"/>
          <w:szCs w:val="24"/>
        </w:rPr>
        <w:t xml:space="preserve"> This amendment changes the existing administrative regulation to reflect the reauthorization of the Carl D. Perkins Career and Technical Education Improvement Act of 2006, 20 U.S.C 2301-2471 to the Strengthening Career and Technical Education for the 21</w:t>
      </w:r>
      <w:r w:rsidR="00AD026D" w:rsidRPr="00AB6E63">
        <w:rPr>
          <w:rFonts w:ascii="Times New Roman" w:hAnsi="Times New Roman" w:cs="Times New Roman"/>
          <w:bCs/>
          <w:sz w:val="24"/>
          <w:szCs w:val="24"/>
          <w:vertAlign w:val="superscript"/>
        </w:rPr>
        <w:t>st</w:t>
      </w:r>
      <w:r w:rsidR="00AD026D" w:rsidRPr="00AB6E63">
        <w:rPr>
          <w:rFonts w:ascii="Times New Roman" w:hAnsi="Times New Roman" w:cs="Times New Roman"/>
          <w:bCs/>
          <w:sz w:val="24"/>
          <w:szCs w:val="24"/>
        </w:rPr>
        <w:t xml:space="preserve"> Century Act, 20 U.S.C. 2301 2401 (Perkins V) in 2018. </w:t>
      </w:r>
    </w:p>
    <w:p w14:paraId="6C625BB8" w14:textId="77777777" w:rsidR="00051B60" w:rsidRPr="00AB6E63" w:rsidRDefault="00051B60" w:rsidP="00143055">
      <w:pPr>
        <w:pStyle w:val="KARNormal"/>
        <w:suppressLineNumbers/>
        <w:spacing w:line="276" w:lineRule="auto"/>
        <w:jc w:val="left"/>
        <w:rPr>
          <w:rFonts w:ascii="Times New Roman" w:hAnsi="Times New Roman" w:cs="Times New Roman"/>
          <w:bCs/>
          <w:sz w:val="24"/>
          <w:szCs w:val="24"/>
        </w:rPr>
      </w:pPr>
    </w:p>
    <w:p w14:paraId="659D5D53" w14:textId="77777777" w:rsidR="00051B60" w:rsidRPr="00AB6E63" w:rsidRDefault="00051B60"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 xml:space="preserve">This amendment makes updates to indicate the current structure of Kentucky-specific CTE program areas. It reflects a name change from Information Technology to Computer Science, adds Education and Training as a CTE program area, and removes Pathway to Careers as an individual program area as middle school career studies standards have been made available and newly developed CTE Academic and Employability Skills Standards have been published with the intent that they be embedded into all CTE program areas. </w:t>
      </w:r>
    </w:p>
    <w:p w14:paraId="61122CEA" w14:textId="77777777" w:rsidR="00051B60" w:rsidRPr="00AB6E63" w:rsidRDefault="00051B60" w:rsidP="00143055">
      <w:pPr>
        <w:pStyle w:val="KARNormal"/>
        <w:suppressLineNumbers/>
        <w:spacing w:line="276" w:lineRule="auto"/>
        <w:jc w:val="left"/>
        <w:rPr>
          <w:rFonts w:ascii="Times New Roman" w:hAnsi="Times New Roman" w:cs="Times New Roman"/>
          <w:bCs/>
          <w:sz w:val="24"/>
          <w:szCs w:val="24"/>
        </w:rPr>
      </w:pPr>
    </w:p>
    <w:p w14:paraId="1151FF34" w14:textId="77777777" w:rsidR="00051B60" w:rsidRPr="00AB6E63" w:rsidRDefault="00051B60"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 xml:space="preserve">This amendment also aligns sections with the new requirements of Perkins V and the performance indicators in our state Perkins V plan in addition to cleaning up language. </w:t>
      </w:r>
    </w:p>
    <w:p w14:paraId="0BA3BF42"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5833C188" w14:textId="0EC67D48" w:rsidR="00D11992" w:rsidRPr="00AB6E63" w:rsidRDefault="000A1BD7" w:rsidP="000A1BD7">
      <w:pPr>
        <w:pStyle w:val="KARNormal"/>
        <w:numPr>
          <w:ilvl w:val="0"/>
          <w:numId w:val="11"/>
        </w:numPr>
        <w:suppressLineNumbers/>
        <w:spacing w:line="276"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CB3BD1" w:rsidRPr="00AB6E63">
        <w:rPr>
          <w:rFonts w:ascii="Times New Roman" w:hAnsi="Times New Roman" w:cs="Times New Roman"/>
          <w:bCs/>
          <w:sz w:val="24"/>
          <w:szCs w:val="24"/>
        </w:rPr>
        <w:t>The necessity</w:t>
      </w:r>
      <w:r w:rsidR="006D2228" w:rsidRPr="00AB6E63">
        <w:rPr>
          <w:rFonts w:ascii="Times New Roman" w:hAnsi="Times New Roman" w:cs="Times New Roman"/>
          <w:bCs/>
          <w:sz w:val="24"/>
          <w:szCs w:val="24"/>
        </w:rPr>
        <w:t xml:space="preserve"> of the </w:t>
      </w:r>
      <w:r w:rsidR="00CE1E17" w:rsidRPr="00AB6E63">
        <w:rPr>
          <w:rFonts w:ascii="Times New Roman" w:hAnsi="Times New Roman" w:cs="Times New Roman"/>
          <w:bCs/>
          <w:sz w:val="24"/>
          <w:szCs w:val="24"/>
        </w:rPr>
        <w:t>amendment to this administrative regulation:</w:t>
      </w:r>
      <w:r w:rsidR="00D11992" w:rsidRPr="00AB6E63">
        <w:rPr>
          <w:rFonts w:ascii="Times New Roman" w:hAnsi="Times New Roman" w:cs="Times New Roman"/>
          <w:bCs/>
          <w:sz w:val="24"/>
          <w:szCs w:val="24"/>
        </w:rPr>
        <w:t xml:space="preserve"> Without an amendment to this administrative regulation the regulation would not be indicative of current practices required by Perkins V or reference current federal legislation. </w:t>
      </w:r>
    </w:p>
    <w:p w14:paraId="5653BA2C"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4778D86D" w14:textId="77777777" w:rsidR="002A760F" w:rsidRDefault="00CE1E17" w:rsidP="002A760F">
      <w:pPr>
        <w:pStyle w:val="KARNormal"/>
        <w:numPr>
          <w:ilvl w:val="0"/>
          <w:numId w:val="11"/>
        </w:numPr>
        <w:suppressLineNumbers/>
        <w:spacing w:line="276" w:lineRule="auto"/>
        <w:ind w:left="0" w:firstLine="0"/>
        <w:jc w:val="left"/>
        <w:rPr>
          <w:rFonts w:ascii="Times New Roman" w:hAnsi="Times New Roman" w:cs="Times New Roman"/>
          <w:bCs/>
          <w:sz w:val="24"/>
          <w:szCs w:val="24"/>
        </w:rPr>
      </w:pPr>
      <w:r w:rsidRPr="00AB6E63">
        <w:rPr>
          <w:rFonts w:ascii="Times New Roman" w:hAnsi="Times New Roman" w:cs="Times New Roman"/>
          <w:bCs/>
          <w:sz w:val="24"/>
          <w:szCs w:val="24"/>
        </w:rPr>
        <w:t>How the amendment conforms</w:t>
      </w:r>
      <w:r w:rsidR="0028038F" w:rsidRPr="00AB6E63">
        <w:rPr>
          <w:rFonts w:ascii="Times New Roman" w:hAnsi="Times New Roman" w:cs="Times New Roman"/>
          <w:bCs/>
          <w:sz w:val="24"/>
          <w:szCs w:val="24"/>
        </w:rPr>
        <w:t xml:space="preserve"> to the content of the authorizing statutes:</w:t>
      </w:r>
      <w:r w:rsidR="009E3456" w:rsidRPr="00AB6E63">
        <w:rPr>
          <w:rFonts w:ascii="Times New Roman" w:hAnsi="Times New Roman" w:cs="Times New Roman"/>
          <w:bCs/>
          <w:sz w:val="24"/>
          <w:szCs w:val="24"/>
        </w:rPr>
        <w:t xml:space="preserve"> Pursuant to KRS 156.802, except for the duties that the Kentucky Board of Education must retain pursuant to 20 U.S.C. sec. 2341, the Kentucky Board of Education shall be authorized to delegate all of the other duties and responsibilities of the eligible agency to the Office of Career and Technical Education within the Department of Education, including but not limited to the administration, operation, and supervision of the Perkins program and the authority to receive, hold, and disburse funds awarded under the state plan.</w:t>
      </w:r>
    </w:p>
    <w:p w14:paraId="0213B32A" w14:textId="77777777" w:rsidR="002A760F" w:rsidRDefault="002A760F" w:rsidP="002A760F">
      <w:pPr>
        <w:pStyle w:val="ListParagraph"/>
        <w:rPr>
          <w:rFonts w:ascii="Times New Roman" w:hAnsi="Times New Roman" w:cs="Times New Roman"/>
          <w:bCs/>
          <w:sz w:val="24"/>
          <w:szCs w:val="24"/>
        </w:rPr>
      </w:pPr>
    </w:p>
    <w:p w14:paraId="55168301" w14:textId="48CCF327" w:rsidR="00AD3CB3" w:rsidRPr="002A760F" w:rsidRDefault="002A760F" w:rsidP="002A760F">
      <w:pPr>
        <w:pStyle w:val="KARNormal"/>
        <w:numPr>
          <w:ilvl w:val="0"/>
          <w:numId w:val="11"/>
        </w:numPr>
        <w:suppressLineNumbers/>
        <w:spacing w:line="276" w:lineRule="auto"/>
        <w:ind w:left="0" w:firstLine="0"/>
        <w:jc w:val="left"/>
        <w:rPr>
          <w:rFonts w:ascii="Times New Roman" w:hAnsi="Times New Roman" w:cs="Times New Roman"/>
          <w:bCs/>
          <w:sz w:val="24"/>
          <w:szCs w:val="24"/>
        </w:rPr>
      </w:pPr>
      <w:r>
        <w:rPr>
          <w:rFonts w:ascii="Times New Roman" w:hAnsi="Times New Roman" w:cs="Times New Roman"/>
          <w:bCs/>
          <w:sz w:val="24"/>
          <w:szCs w:val="24"/>
        </w:rPr>
        <w:t xml:space="preserve"> </w:t>
      </w:r>
      <w:r w:rsidR="0028038F" w:rsidRPr="002A760F">
        <w:rPr>
          <w:rFonts w:ascii="Times New Roman" w:hAnsi="Times New Roman" w:cs="Times New Roman"/>
          <w:bCs/>
          <w:sz w:val="24"/>
          <w:szCs w:val="24"/>
        </w:rPr>
        <w:t>How the amendment</w:t>
      </w:r>
      <w:r w:rsidR="00D01D5F" w:rsidRPr="002A760F">
        <w:rPr>
          <w:rFonts w:ascii="Times New Roman" w:hAnsi="Times New Roman" w:cs="Times New Roman"/>
          <w:bCs/>
          <w:sz w:val="24"/>
          <w:szCs w:val="24"/>
        </w:rPr>
        <w:t xml:space="preserve"> will assist in the effective administration of the statutes:</w:t>
      </w:r>
      <w:r w:rsidR="00AD3CB3" w:rsidRPr="002A760F">
        <w:rPr>
          <w:rFonts w:ascii="Times New Roman" w:hAnsi="Times New Roman" w:cs="Times New Roman"/>
          <w:bCs/>
          <w:sz w:val="24"/>
          <w:szCs w:val="24"/>
        </w:rPr>
        <w:t xml:space="preserve"> This amendment will make changes that assist the KDE OCTE in holding local school districts and state-operated area technology centers in compliance with Perkins V so that our state will be eligible to receive and distribute federal CTE funding to secondary CTE programs. </w:t>
      </w:r>
    </w:p>
    <w:p w14:paraId="4A7887FA"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7E8122B7" w14:textId="77777777" w:rsidR="00F3019E" w:rsidRPr="00AB6E63" w:rsidRDefault="00D01D5F"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 xml:space="preserve">(3) List the type </w:t>
      </w:r>
      <w:r w:rsidR="00357E1A" w:rsidRPr="00AB6E63">
        <w:rPr>
          <w:rFonts w:ascii="Times New Roman" w:hAnsi="Times New Roman" w:cs="Times New Roman"/>
          <w:bCs/>
          <w:sz w:val="24"/>
          <w:szCs w:val="24"/>
        </w:rPr>
        <w:t>and number</w:t>
      </w:r>
      <w:r w:rsidR="00AC0D02" w:rsidRPr="00AB6E63">
        <w:rPr>
          <w:rFonts w:ascii="Times New Roman" w:hAnsi="Times New Roman" w:cs="Times New Roman"/>
          <w:bCs/>
          <w:sz w:val="24"/>
          <w:szCs w:val="24"/>
        </w:rPr>
        <w:t xml:space="preserve"> </w:t>
      </w:r>
      <w:r w:rsidR="00E947BF" w:rsidRPr="00AB6E63">
        <w:rPr>
          <w:rFonts w:ascii="Times New Roman" w:hAnsi="Times New Roman" w:cs="Times New Roman"/>
          <w:bCs/>
          <w:sz w:val="24"/>
          <w:szCs w:val="24"/>
        </w:rPr>
        <w:t xml:space="preserve">of individuals, businesses, </w:t>
      </w:r>
      <w:r w:rsidR="0012546A" w:rsidRPr="00AB6E63">
        <w:rPr>
          <w:rFonts w:ascii="Times New Roman" w:hAnsi="Times New Roman" w:cs="Times New Roman"/>
          <w:bCs/>
          <w:sz w:val="24"/>
          <w:szCs w:val="24"/>
        </w:rPr>
        <w:t>organizations</w:t>
      </w:r>
      <w:r w:rsidR="00886FBA" w:rsidRPr="00AB6E63">
        <w:rPr>
          <w:rFonts w:ascii="Times New Roman" w:hAnsi="Times New Roman" w:cs="Times New Roman"/>
          <w:bCs/>
          <w:sz w:val="24"/>
          <w:szCs w:val="24"/>
        </w:rPr>
        <w:t>, or state and local governments affected by this administrative regulation:</w:t>
      </w:r>
      <w:r w:rsidR="00F3019E" w:rsidRPr="00AB6E63">
        <w:rPr>
          <w:rFonts w:ascii="Times New Roman" w:hAnsi="Times New Roman" w:cs="Times New Roman"/>
          <w:bCs/>
          <w:sz w:val="24"/>
          <w:szCs w:val="24"/>
        </w:rPr>
        <w:t xml:space="preserve"> All public schools in Kentucky that offer CTE pathway(s) and supporting staff in the KDE OCTE. </w:t>
      </w:r>
    </w:p>
    <w:p w14:paraId="1F2D5001"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5E345CDE" w14:textId="2BFD601B" w:rsidR="00CF27B2" w:rsidRPr="00AB6E63" w:rsidRDefault="00CF27B2"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(4)</w:t>
      </w:r>
      <w:r w:rsidR="00B20BA0" w:rsidRPr="00AB6E63">
        <w:rPr>
          <w:rFonts w:ascii="Times New Roman" w:hAnsi="Times New Roman" w:cs="Times New Roman"/>
          <w:bCs/>
          <w:sz w:val="24"/>
          <w:szCs w:val="24"/>
        </w:rPr>
        <w:t xml:space="preserve"> Provide an analysis of how the entities identified in question (3) will be impacted by either</w:t>
      </w:r>
      <w:r w:rsidR="00DD655B" w:rsidRPr="00AB6E63">
        <w:rPr>
          <w:rFonts w:ascii="Times New Roman" w:hAnsi="Times New Roman" w:cs="Times New Roman"/>
          <w:bCs/>
          <w:sz w:val="24"/>
          <w:szCs w:val="24"/>
        </w:rPr>
        <w:t xml:space="preserve"> the implementation of this administrative regulation, if new, or by the change, if it is an amendment, including:</w:t>
      </w:r>
    </w:p>
    <w:p w14:paraId="2748FA54" w14:textId="727D07E2" w:rsidR="00DD655B" w:rsidRPr="00AB6E63" w:rsidRDefault="002A760F" w:rsidP="002A760F">
      <w:pPr>
        <w:pStyle w:val="KARNormal"/>
        <w:suppressLineNumbers/>
        <w:spacing w:line="276" w:lineRule="auto"/>
        <w:jc w:val="left"/>
        <w:rPr>
          <w:rFonts w:ascii="Times New Roman" w:hAnsi="Times New Roman" w:cs="Times New Roman"/>
          <w:bCs/>
          <w:sz w:val="24"/>
          <w:szCs w:val="24"/>
        </w:rPr>
      </w:pPr>
      <w:r>
        <w:rPr>
          <w:rFonts w:ascii="Times New Roman" w:hAnsi="Times New Roman" w:cs="Times New Roman"/>
          <w:bCs/>
          <w:sz w:val="24"/>
          <w:szCs w:val="24"/>
        </w:rPr>
        <w:t xml:space="preserve">(a) </w:t>
      </w:r>
      <w:r w:rsidR="00DD655B" w:rsidRPr="00AB6E63">
        <w:rPr>
          <w:rFonts w:ascii="Times New Roman" w:hAnsi="Times New Roman" w:cs="Times New Roman"/>
          <w:bCs/>
          <w:sz w:val="24"/>
          <w:szCs w:val="24"/>
        </w:rPr>
        <w:t>List the actions that each of the regulated entities identified in question (3) will have to take to comply with this administrative regulation or amendment:</w:t>
      </w:r>
      <w:r w:rsidR="001E5B32" w:rsidRPr="00AB6E63">
        <w:rPr>
          <w:rFonts w:ascii="Times New Roman" w:hAnsi="Times New Roman" w:cs="Times New Roman"/>
          <w:bCs/>
          <w:sz w:val="24"/>
          <w:szCs w:val="24"/>
        </w:rPr>
        <w:t xml:space="preserve"> Each LEA and school that provides CTE programs shall maintain compliance with the federal Perkins V indicators identified in this regulation to be eligible for federal CTE funding. </w:t>
      </w:r>
    </w:p>
    <w:p w14:paraId="7A3778BE" w14:textId="77777777" w:rsidR="00C77EA0" w:rsidRPr="00AB6E63" w:rsidRDefault="00C77EA0" w:rsidP="00143055">
      <w:pPr>
        <w:pStyle w:val="KARNormal"/>
        <w:suppressLineNumbers/>
        <w:spacing w:line="276" w:lineRule="auto"/>
        <w:jc w:val="left"/>
        <w:rPr>
          <w:rFonts w:ascii="Times New Roman" w:hAnsi="Times New Roman" w:cs="Times New Roman"/>
          <w:bCs/>
          <w:sz w:val="24"/>
          <w:szCs w:val="24"/>
        </w:rPr>
      </w:pPr>
    </w:p>
    <w:p w14:paraId="07BF7038" w14:textId="34313A2D" w:rsidR="00C56D18" w:rsidRPr="00AB6E63" w:rsidRDefault="00CE23D8" w:rsidP="002A760F">
      <w:pPr>
        <w:pStyle w:val="KARNormal"/>
        <w:suppressLineNumbers/>
        <w:spacing w:line="276" w:lineRule="auto"/>
        <w:jc w:val="left"/>
        <w:rPr>
          <w:rFonts w:ascii="Times New Roman" w:hAnsi="Times New Roman" w:cs="Times New Roman"/>
          <w:bCs/>
          <w:sz w:val="24"/>
          <w:szCs w:val="24"/>
        </w:rPr>
      </w:pPr>
      <w:r>
        <w:rPr>
          <w:rFonts w:ascii="Times New Roman" w:hAnsi="Times New Roman" w:cs="Times New Roman"/>
          <w:bCs/>
          <w:sz w:val="24"/>
          <w:szCs w:val="24"/>
        </w:rPr>
        <w:t xml:space="preserve">(b) </w:t>
      </w:r>
      <w:r w:rsidR="00C56D18" w:rsidRPr="00AB6E63">
        <w:rPr>
          <w:rFonts w:ascii="Times New Roman" w:hAnsi="Times New Roman" w:cs="Times New Roman"/>
          <w:bCs/>
          <w:sz w:val="24"/>
          <w:szCs w:val="24"/>
        </w:rPr>
        <w:t>In complying with this administrative regulation or amendment, how much will it cost each of the entities identified in question (3):</w:t>
      </w:r>
      <w:r w:rsidR="001E5B32" w:rsidRPr="00AB6E63">
        <w:rPr>
          <w:rFonts w:ascii="Times New Roman" w:hAnsi="Times New Roman" w:cs="Times New Roman"/>
          <w:bCs/>
          <w:sz w:val="24"/>
          <w:szCs w:val="24"/>
        </w:rPr>
        <w:t xml:space="preserve"> </w:t>
      </w:r>
      <w:r w:rsidR="008706E5" w:rsidRPr="00AB6E63">
        <w:rPr>
          <w:rFonts w:ascii="Times New Roman" w:hAnsi="Times New Roman" w:cs="Times New Roman"/>
          <w:bCs/>
          <w:sz w:val="24"/>
          <w:szCs w:val="24"/>
        </w:rPr>
        <w:t>The</w:t>
      </w:r>
      <w:r w:rsidR="004437DB" w:rsidRPr="00AB6E63">
        <w:rPr>
          <w:rFonts w:ascii="Times New Roman" w:hAnsi="Times New Roman" w:cs="Times New Roman"/>
          <w:bCs/>
          <w:sz w:val="24"/>
          <w:szCs w:val="24"/>
        </w:rPr>
        <w:t xml:space="preserve"> minimum program standards for career and technical education require </w:t>
      </w:r>
      <w:r w:rsidR="00CB30AB" w:rsidRPr="00AB6E63">
        <w:rPr>
          <w:rFonts w:ascii="Times New Roman" w:hAnsi="Times New Roman" w:cs="Times New Roman"/>
          <w:bCs/>
          <w:sz w:val="24"/>
          <w:szCs w:val="24"/>
        </w:rPr>
        <w:t>no additional direct costs to the LEAs and</w:t>
      </w:r>
      <w:r w:rsidR="00E52CD1" w:rsidRPr="00AB6E63">
        <w:rPr>
          <w:rFonts w:ascii="Times New Roman" w:hAnsi="Times New Roman" w:cs="Times New Roman"/>
          <w:bCs/>
          <w:sz w:val="24"/>
          <w:szCs w:val="24"/>
        </w:rPr>
        <w:t xml:space="preserve"> schools. </w:t>
      </w:r>
      <w:r w:rsidR="0004053D" w:rsidRPr="00AB6E63">
        <w:rPr>
          <w:rFonts w:ascii="Times New Roman" w:hAnsi="Times New Roman" w:cs="Times New Roman"/>
          <w:bCs/>
          <w:sz w:val="24"/>
          <w:szCs w:val="24"/>
        </w:rPr>
        <w:t>LEAs</w:t>
      </w:r>
      <w:r w:rsidR="00E52CD1" w:rsidRPr="00AB6E63">
        <w:rPr>
          <w:rFonts w:ascii="Times New Roman" w:hAnsi="Times New Roman" w:cs="Times New Roman"/>
          <w:bCs/>
          <w:sz w:val="24"/>
          <w:szCs w:val="24"/>
        </w:rPr>
        <w:t xml:space="preserve"> and schools may choose to implement new services in response </w:t>
      </w:r>
      <w:r w:rsidR="00AD3E58" w:rsidRPr="00AB6E63">
        <w:rPr>
          <w:rFonts w:ascii="Times New Roman" w:hAnsi="Times New Roman" w:cs="Times New Roman"/>
          <w:bCs/>
          <w:sz w:val="24"/>
          <w:szCs w:val="24"/>
        </w:rPr>
        <w:t xml:space="preserve">to the minimum program standards, however, this would be a locally determined decision. </w:t>
      </w:r>
      <w:r w:rsidR="003656D8" w:rsidRPr="00AB6E63">
        <w:rPr>
          <w:rFonts w:ascii="Times New Roman" w:hAnsi="Times New Roman" w:cs="Times New Roman"/>
          <w:bCs/>
          <w:sz w:val="24"/>
          <w:szCs w:val="24"/>
        </w:rPr>
        <w:t>All costs to</w:t>
      </w:r>
      <w:r w:rsidR="009D2EBF" w:rsidRPr="00AB6E63">
        <w:rPr>
          <w:rFonts w:ascii="Times New Roman" w:hAnsi="Times New Roman" w:cs="Times New Roman"/>
          <w:bCs/>
          <w:sz w:val="24"/>
          <w:szCs w:val="24"/>
        </w:rPr>
        <w:t xml:space="preserve"> administer the Perkins V state plan </w:t>
      </w:r>
      <w:r w:rsidR="00504907" w:rsidRPr="00AB6E63">
        <w:rPr>
          <w:rFonts w:ascii="Times New Roman" w:hAnsi="Times New Roman" w:cs="Times New Roman"/>
          <w:bCs/>
          <w:sz w:val="24"/>
          <w:szCs w:val="24"/>
        </w:rPr>
        <w:t xml:space="preserve">are provided to the KDE by federal Perkins V funding. </w:t>
      </w:r>
      <w:r w:rsidR="00143DA0" w:rsidRPr="00AB6E63">
        <w:rPr>
          <w:rFonts w:ascii="Times New Roman" w:hAnsi="Times New Roman" w:cs="Times New Roman"/>
          <w:bCs/>
          <w:sz w:val="24"/>
          <w:szCs w:val="24"/>
        </w:rPr>
        <w:t xml:space="preserve"> </w:t>
      </w:r>
    </w:p>
    <w:p w14:paraId="70DC14E2" w14:textId="77777777" w:rsidR="00CE23D8" w:rsidRDefault="00CE23D8" w:rsidP="00CE23D8">
      <w:pPr>
        <w:pStyle w:val="KARNormal"/>
        <w:suppressLineNumbers/>
        <w:spacing w:line="276" w:lineRule="auto"/>
        <w:jc w:val="left"/>
        <w:rPr>
          <w:rFonts w:ascii="Times New Roman" w:hAnsi="Times New Roman" w:cs="Times New Roman"/>
          <w:bCs/>
          <w:sz w:val="24"/>
          <w:szCs w:val="24"/>
        </w:rPr>
      </w:pPr>
    </w:p>
    <w:p w14:paraId="66A2DE05" w14:textId="0F3C64AC" w:rsidR="000D7882" w:rsidRPr="00AB6E63" w:rsidRDefault="001A0B18" w:rsidP="00CE23D8">
      <w:pPr>
        <w:pStyle w:val="KARNormal"/>
        <w:numPr>
          <w:ilvl w:val="0"/>
          <w:numId w:val="12"/>
        </w:numPr>
        <w:suppressLineNumbers/>
        <w:spacing w:line="276" w:lineRule="auto"/>
        <w:ind w:left="0" w:firstLine="0"/>
        <w:jc w:val="left"/>
        <w:rPr>
          <w:rFonts w:ascii="Times New Roman" w:hAnsi="Times New Roman" w:cs="Times New Roman"/>
          <w:bCs/>
          <w:sz w:val="24"/>
          <w:szCs w:val="24"/>
        </w:rPr>
      </w:pPr>
      <w:r w:rsidRPr="00AB6E63">
        <w:rPr>
          <w:rFonts w:ascii="Times New Roman" w:hAnsi="Times New Roman" w:cs="Times New Roman"/>
          <w:bCs/>
          <w:sz w:val="24"/>
          <w:szCs w:val="24"/>
        </w:rPr>
        <w:t>As a result of compliance, what benefits will accrue to the entities identified in question (3):</w:t>
      </w:r>
      <w:r w:rsidR="000D7882" w:rsidRPr="00AB6E63">
        <w:rPr>
          <w:rFonts w:ascii="Times New Roman" w:hAnsi="Times New Roman" w:cs="Times New Roman"/>
          <w:bCs/>
          <w:sz w:val="24"/>
          <w:szCs w:val="24"/>
        </w:rPr>
        <w:t xml:space="preserve"> As a result of compliance with this regulation, LEAs remain eligible for Perkins V funding. In addition, the performance indicators identified in this amendment are proven to indicate high-quality CTE programs and improved student outcomes in transition to postsecondary.</w:t>
      </w:r>
    </w:p>
    <w:p w14:paraId="45F937AF" w14:textId="112C5071" w:rsidR="001A0B18" w:rsidRPr="00AB6E63" w:rsidRDefault="001A0B18" w:rsidP="00143055">
      <w:pPr>
        <w:pStyle w:val="KARNormal"/>
        <w:suppressLineNumbers/>
        <w:spacing w:line="276" w:lineRule="auto"/>
        <w:jc w:val="left"/>
        <w:rPr>
          <w:rFonts w:ascii="Times New Roman" w:hAnsi="Times New Roman" w:cs="Times New Roman"/>
          <w:bCs/>
          <w:sz w:val="24"/>
          <w:szCs w:val="24"/>
        </w:rPr>
      </w:pPr>
    </w:p>
    <w:p w14:paraId="73669222" w14:textId="77777777" w:rsidR="001A0B18" w:rsidRPr="00AB6E63" w:rsidRDefault="001A0B18" w:rsidP="00143055">
      <w:pPr>
        <w:pStyle w:val="KARNormal"/>
        <w:suppressLineNumbers/>
        <w:spacing w:line="276" w:lineRule="auto"/>
        <w:jc w:val="left"/>
        <w:rPr>
          <w:rFonts w:ascii="Times New Roman" w:hAnsi="Times New Roman" w:cs="Times New Roman"/>
          <w:bCs/>
          <w:sz w:val="24"/>
          <w:szCs w:val="24"/>
        </w:rPr>
      </w:pPr>
    </w:p>
    <w:p w14:paraId="5FB7C006" w14:textId="4F82D92D" w:rsidR="001A0B18" w:rsidRPr="00AB6E63" w:rsidRDefault="001A0B18"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lastRenderedPageBreak/>
        <w:t>(5) Provide an estimate of how much it will cost the administrative body to implement this administrative regulation:</w:t>
      </w:r>
    </w:p>
    <w:p w14:paraId="73E57374" w14:textId="3372BADE" w:rsidR="001A0B18" w:rsidRPr="00AB6E63" w:rsidRDefault="00CE23D8" w:rsidP="00CE23D8">
      <w:pPr>
        <w:pStyle w:val="KARNormal"/>
        <w:suppressLineNumbers/>
        <w:spacing w:line="276" w:lineRule="auto"/>
        <w:jc w:val="left"/>
        <w:rPr>
          <w:rFonts w:ascii="Times New Roman" w:hAnsi="Times New Roman" w:cs="Times New Roman"/>
          <w:bCs/>
          <w:sz w:val="24"/>
          <w:szCs w:val="24"/>
        </w:rPr>
      </w:pPr>
      <w:r>
        <w:rPr>
          <w:rFonts w:ascii="Times New Roman" w:hAnsi="Times New Roman" w:cs="Times New Roman"/>
          <w:bCs/>
          <w:sz w:val="24"/>
          <w:szCs w:val="24"/>
        </w:rPr>
        <w:t xml:space="preserve">(a) </w:t>
      </w:r>
      <w:r w:rsidR="001A0B18" w:rsidRPr="00AB6E63">
        <w:rPr>
          <w:rFonts w:ascii="Times New Roman" w:hAnsi="Times New Roman" w:cs="Times New Roman"/>
          <w:bCs/>
          <w:sz w:val="24"/>
          <w:szCs w:val="24"/>
        </w:rPr>
        <w:t xml:space="preserve"> Initially:</w:t>
      </w:r>
      <w:r w:rsidR="001F46DE" w:rsidRPr="00AB6E63">
        <w:rPr>
          <w:rFonts w:ascii="Times New Roman" w:hAnsi="Times New Roman" w:cs="Times New Roman"/>
          <w:bCs/>
          <w:sz w:val="24"/>
          <w:szCs w:val="24"/>
        </w:rPr>
        <w:t xml:space="preserve"> N/A</w:t>
      </w:r>
    </w:p>
    <w:p w14:paraId="3D907B51" w14:textId="3F5F97CE" w:rsidR="001A0B18" w:rsidRPr="00AB6E63" w:rsidRDefault="00CE23D8" w:rsidP="00CE23D8">
      <w:pPr>
        <w:pStyle w:val="KARNormal"/>
        <w:suppressLineNumbers/>
        <w:spacing w:line="276" w:lineRule="auto"/>
        <w:jc w:val="left"/>
        <w:rPr>
          <w:rFonts w:ascii="Times New Roman" w:hAnsi="Times New Roman" w:cs="Times New Roman"/>
          <w:bCs/>
          <w:sz w:val="24"/>
          <w:szCs w:val="24"/>
        </w:rPr>
      </w:pPr>
      <w:r>
        <w:rPr>
          <w:rFonts w:ascii="Times New Roman" w:hAnsi="Times New Roman" w:cs="Times New Roman"/>
          <w:bCs/>
          <w:sz w:val="24"/>
          <w:szCs w:val="24"/>
        </w:rPr>
        <w:t>(b)</w:t>
      </w:r>
      <w:r w:rsidR="001A0B18" w:rsidRPr="00AB6E63">
        <w:rPr>
          <w:rFonts w:ascii="Times New Roman" w:hAnsi="Times New Roman" w:cs="Times New Roman"/>
          <w:bCs/>
          <w:sz w:val="24"/>
          <w:szCs w:val="24"/>
        </w:rPr>
        <w:t xml:space="preserve"> On a continuing basis:</w:t>
      </w:r>
      <w:r w:rsidR="001F46DE" w:rsidRPr="00AB6E63">
        <w:rPr>
          <w:rFonts w:ascii="Times New Roman" w:hAnsi="Times New Roman" w:cs="Times New Roman"/>
          <w:bCs/>
          <w:sz w:val="24"/>
          <w:szCs w:val="24"/>
        </w:rPr>
        <w:t xml:space="preserve"> N/A</w:t>
      </w:r>
    </w:p>
    <w:p w14:paraId="51A51311" w14:textId="77777777" w:rsidR="00907F2F" w:rsidRPr="00AB6E63" w:rsidRDefault="00907F2F" w:rsidP="00143055">
      <w:pPr>
        <w:pStyle w:val="KARNormal"/>
        <w:suppressLineNumbers/>
        <w:spacing w:line="276" w:lineRule="auto"/>
        <w:jc w:val="left"/>
        <w:rPr>
          <w:rFonts w:ascii="Times New Roman" w:hAnsi="Times New Roman" w:cs="Times New Roman"/>
          <w:bCs/>
          <w:sz w:val="24"/>
          <w:szCs w:val="24"/>
        </w:rPr>
      </w:pPr>
    </w:p>
    <w:p w14:paraId="5E3BB1D5" w14:textId="2A1F6CD8" w:rsidR="00907F2F" w:rsidRPr="00AB6E63" w:rsidRDefault="00907F2F"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 xml:space="preserve">(6) What is the source of the funding to be used for the implementation and enforcement of this administrative regulation: </w:t>
      </w:r>
      <w:r w:rsidR="007F0115" w:rsidRPr="00AB6E63">
        <w:rPr>
          <w:rFonts w:ascii="Times New Roman" w:hAnsi="Times New Roman" w:cs="Times New Roman"/>
          <w:bCs/>
          <w:sz w:val="24"/>
          <w:szCs w:val="24"/>
        </w:rPr>
        <w:t>All costs associated with the implementation of this administrative regulation are paid out of Kentucky’s Perkins V allocation, of which the approximate annual allocation is twenty-one million dollars ($21 million).  The KDE OCTE currently employs four (4) staff to implement Perkins V for a total of $341, 175 in salary and fringe benefits. This amendment does not require additional personnel.</w:t>
      </w:r>
    </w:p>
    <w:p w14:paraId="00AE33E5" w14:textId="77777777" w:rsidR="00907F2F" w:rsidRPr="00AB6E63" w:rsidRDefault="00907F2F" w:rsidP="00143055">
      <w:pPr>
        <w:pStyle w:val="KARNormal"/>
        <w:suppressLineNumbers/>
        <w:spacing w:line="276" w:lineRule="auto"/>
        <w:jc w:val="left"/>
        <w:rPr>
          <w:rFonts w:ascii="Times New Roman" w:hAnsi="Times New Roman" w:cs="Times New Roman"/>
          <w:bCs/>
          <w:sz w:val="24"/>
          <w:szCs w:val="24"/>
        </w:rPr>
      </w:pPr>
    </w:p>
    <w:p w14:paraId="23F2E251" w14:textId="4696EE0D" w:rsidR="00907F2F" w:rsidRPr="00AB6E63" w:rsidRDefault="00907F2F"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(7) Provide an assessment of whether an increase in fees or funding will be necessary to implement this administrative regulation, if new, or by the change if it is an amendment:</w:t>
      </w:r>
      <w:r w:rsidR="005F7399" w:rsidRPr="00AB6E63">
        <w:rPr>
          <w:rFonts w:ascii="Times New Roman" w:hAnsi="Times New Roman" w:cs="Times New Roman"/>
          <w:bCs/>
          <w:sz w:val="24"/>
          <w:szCs w:val="24"/>
        </w:rPr>
        <w:t xml:space="preserve"> No increase in fees or funding is anticipated as a result of this administrative regulation amendment. </w:t>
      </w:r>
    </w:p>
    <w:p w14:paraId="0A2E3013" w14:textId="77777777" w:rsidR="00907F2F" w:rsidRPr="00AB6E63" w:rsidRDefault="00907F2F" w:rsidP="00143055">
      <w:pPr>
        <w:pStyle w:val="KARNormal"/>
        <w:suppressLineNumbers/>
        <w:spacing w:line="276" w:lineRule="auto"/>
        <w:jc w:val="left"/>
        <w:rPr>
          <w:rFonts w:ascii="Times New Roman" w:hAnsi="Times New Roman" w:cs="Times New Roman"/>
          <w:bCs/>
          <w:sz w:val="24"/>
          <w:szCs w:val="24"/>
        </w:rPr>
      </w:pPr>
    </w:p>
    <w:p w14:paraId="28BB0A34" w14:textId="03CC086D" w:rsidR="00907F2F" w:rsidRPr="00AB6E63" w:rsidRDefault="00907F2F" w:rsidP="00143055">
      <w:pPr>
        <w:pStyle w:val="KARNormal"/>
        <w:suppressLineNumbers/>
        <w:spacing w:line="276" w:lineRule="auto"/>
        <w:jc w:val="left"/>
        <w:rPr>
          <w:rFonts w:ascii="Times New Roman" w:hAnsi="Times New Roman" w:cs="Times New Roman"/>
          <w:bCs/>
          <w:sz w:val="24"/>
          <w:szCs w:val="24"/>
        </w:rPr>
      </w:pPr>
      <w:r w:rsidRPr="00AB6E63">
        <w:rPr>
          <w:rFonts w:ascii="Times New Roman" w:hAnsi="Times New Roman" w:cs="Times New Roman"/>
          <w:bCs/>
          <w:sz w:val="24"/>
          <w:szCs w:val="24"/>
        </w:rPr>
        <w:t>(8) State whether or not this administrative regulation establishes any fees or directly or indirectly increases any fees:</w:t>
      </w:r>
      <w:r w:rsidR="00C3283F" w:rsidRPr="00AB6E63">
        <w:rPr>
          <w:rFonts w:ascii="Times New Roman" w:hAnsi="Times New Roman" w:cs="Times New Roman"/>
          <w:bCs/>
          <w:sz w:val="24"/>
          <w:szCs w:val="24"/>
        </w:rPr>
        <w:t xml:space="preserve"> This regulation does not establish or increase fees.</w:t>
      </w:r>
    </w:p>
    <w:p w14:paraId="4A38EFC0" w14:textId="77777777" w:rsidR="00907F2F" w:rsidRPr="00AB6E63" w:rsidRDefault="00907F2F" w:rsidP="00143055">
      <w:pPr>
        <w:pStyle w:val="KARNormal"/>
        <w:suppressLineNumbers/>
        <w:spacing w:line="276" w:lineRule="auto"/>
        <w:jc w:val="left"/>
        <w:rPr>
          <w:rFonts w:ascii="Times New Roman" w:hAnsi="Times New Roman" w:cs="Times New Roman"/>
          <w:bCs/>
          <w:sz w:val="24"/>
          <w:szCs w:val="24"/>
        </w:rPr>
      </w:pPr>
    </w:p>
    <w:p w14:paraId="743DBDF6" w14:textId="77777777" w:rsidR="00040668" w:rsidRPr="00AB6E63" w:rsidRDefault="00907F2F" w:rsidP="00143055">
      <w:pPr>
        <w:widowControl w:val="0"/>
        <w:tabs>
          <w:tab w:val="left" w:pos="270"/>
        </w:tabs>
        <w:spacing w:after="0"/>
        <w:rPr>
          <w:rFonts w:ascii="Times New Roman" w:hAnsi="Times New Roman" w:cs="Times New Roman"/>
          <w:bCs/>
          <w:sz w:val="24"/>
          <w:szCs w:val="24"/>
        </w:rPr>
      </w:pPr>
      <w:r w:rsidRPr="00AB6E63">
        <w:rPr>
          <w:rFonts w:ascii="Times New Roman" w:hAnsi="Times New Roman" w:cs="Times New Roman"/>
          <w:bCs/>
          <w:sz w:val="24"/>
          <w:szCs w:val="24"/>
        </w:rPr>
        <w:t>(9) TIERING: Is tiering applied? (Explain why or why not)</w:t>
      </w:r>
      <w:r w:rsidR="000732FF" w:rsidRPr="00AB6E63">
        <w:rPr>
          <w:rFonts w:ascii="Times New Roman" w:hAnsi="Times New Roman" w:cs="Times New Roman"/>
          <w:bCs/>
          <w:sz w:val="24"/>
          <w:szCs w:val="24"/>
        </w:rPr>
        <w:t>:</w:t>
      </w:r>
      <w:r w:rsidR="00040668" w:rsidRPr="00AB6E63">
        <w:rPr>
          <w:rFonts w:ascii="Times New Roman" w:hAnsi="Times New Roman" w:cs="Times New Roman"/>
          <w:bCs/>
          <w:sz w:val="24"/>
          <w:szCs w:val="24"/>
        </w:rPr>
        <w:t xml:space="preserve"> </w:t>
      </w:r>
      <w:r w:rsidR="00040668" w:rsidRPr="00AB6E63">
        <w:rPr>
          <w:rFonts w:ascii="Times New Roman" w:hAnsi="Times New Roman" w:cs="Times New Roman"/>
          <w:bCs/>
          <w:sz w:val="24"/>
          <w:szCs w:val="24"/>
          <w:lang w:val="x-none"/>
        </w:rPr>
        <w:t xml:space="preserve">Tiering was not appropriate in this administrative regulation because the administrative regulation applies equally to all schools and </w:t>
      </w:r>
      <w:r w:rsidR="00040668" w:rsidRPr="00AB6E63">
        <w:rPr>
          <w:rFonts w:ascii="Times New Roman" w:hAnsi="Times New Roman" w:cs="Times New Roman"/>
          <w:bCs/>
          <w:sz w:val="24"/>
          <w:szCs w:val="24"/>
        </w:rPr>
        <w:t>LEAs</w:t>
      </w:r>
      <w:r w:rsidR="00040668" w:rsidRPr="00AB6E63">
        <w:rPr>
          <w:rFonts w:ascii="Times New Roman" w:hAnsi="Times New Roman" w:cs="Times New Roman"/>
          <w:bCs/>
          <w:sz w:val="24"/>
          <w:szCs w:val="24"/>
          <w:lang w:val="x-none"/>
        </w:rPr>
        <w:t>.</w:t>
      </w:r>
    </w:p>
    <w:p w14:paraId="449038B8" w14:textId="514F8763" w:rsidR="00CE23D8" w:rsidRDefault="00CE23D8">
      <w:pPr>
        <w:rPr>
          <w:rFonts w:ascii="Times New Roman" w:hAnsi="Times New Roman" w:cs="Times New Roman"/>
          <w:bCs/>
          <w:color w:val="000000" w:themeColor="text1"/>
          <w:sz w:val="24"/>
          <w:szCs w:val="24"/>
        </w:rPr>
      </w:pPr>
      <w:r>
        <w:rPr>
          <w:rFonts w:ascii="Times New Roman" w:hAnsi="Times New Roman" w:cs="Times New Roman"/>
          <w:bCs/>
          <w:sz w:val="24"/>
          <w:szCs w:val="24"/>
        </w:rPr>
        <w:br w:type="page"/>
      </w:r>
    </w:p>
    <w:p w14:paraId="1E37CCEE" w14:textId="77777777" w:rsidR="000732FF" w:rsidRPr="00AB6E63" w:rsidRDefault="000732FF" w:rsidP="00B224B5">
      <w:pPr>
        <w:suppressLineNumbers/>
        <w:spacing w:after="0" w:line="276" w:lineRule="auto"/>
        <w:jc w:val="center"/>
        <w:rPr>
          <w:rFonts w:ascii="Times New Roman" w:hAnsi="Times New Roman" w:cs="Times New Roman"/>
          <w:bCs/>
          <w:sz w:val="24"/>
          <w:szCs w:val="24"/>
        </w:rPr>
      </w:pPr>
      <w:r w:rsidRPr="00AB6E63">
        <w:rPr>
          <w:rFonts w:ascii="Times New Roman" w:hAnsi="Times New Roman" w:cs="Times New Roman"/>
          <w:bCs/>
          <w:sz w:val="24"/>
          <w:szCs w:val="24"/>
        </w:rPr>
        <w:lastRenderedPageBreak/>
        <w:t>FISCAL NOTE</w:t>
      </w:r>
    </w:p>
    <w:p w14:paraId="5DBD8F5D" w14:textId="636AD0CA"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705 KAR 4:231</w:t>
      </w:r>
    </w:p>
    <w:p w14:paraId="4C31D8DF" w14:textId="2AA4BF7E"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Contact Person: Todd </w:t>
      </w:r>
      <w:r w:rsidR="004F1C68">
        <w:rPr>
          <w:rFonts w:ascii="Times New Roman" w:hAnsi="Times New Roman" w:cs="Times New Roman"/>
          <w:bCs/>
          <w:sz w:val="24"/>
          <w:szCs w:val="24"/>
        </w:rPr>
        <w:t xml:space="preserve">G. </w:t>
      </w:r>
      <w:r w:rsidRPr="00AB6E63">
        <w:rPr>
          <w:rFonts w:ascii="Times New Roman" w:hAnsi="Times New Roman" w:cs="Times New Roman"/>
          <w:bCs/>
          <w:sz w:val="24"/>
          <w:szCs w:val="24"/>
        </w:rPr>
        <w:t>Allen</w:t>
      </w:r>
    </w:p>
    <w:p w14:paraId="2F59C70B" w14:textId="77777777"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Phone: 502-564-4474</w:t>
      </w:r>
    </w:p>
    <w:p w14:paraId="2235B748" w14:textId="25A67C40"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Email: </w:t>
      </w:r>
      <w:r w:rsidRPr="00B224B5">
        <w:rPr>
          <w:rFonts w:ascii="Times New Roman" w:hAnsi="Times New Roman" w:cs="Times New Roman"/>
          <w:bCs/>
          <w:sz w:val="24"/>
          <w:szCs w:val="24"/>
        </w:rPr>
        <w:t>todd.allen@education.ky.gov</w:t>
      </w:r>
    </w:p>
    <w:p w14:paraId="01C5072C" w14:textId="77777777" w:rsidR="000732FF" w:rsidRPr="00AB6E63" w:rsidRDefault="000732FF" w:rsidP="00143055">
      <w:pPr>
        <w:suppressLineNumbers/>
        <w:spacing w:after="0" w:line="276" w:lineRule="auto"/>
        <w:rPr>
          <w:rFonts w:ascii="Times New Roman" w:hAnsi="Times New Roman" w:cs="Times New Roman"/>
          <w:bCs/>
          <w:sz w:val="24"/>
          <w:szCs w:val="24"/>
        </w:rPr>
      </w:pPr>
    </w:p>
    <w:p w14:paraId="043DD891" w14:textId="3533538F" w:rsidR="00EA59A6"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(1) What units, parts, or divisions of state or local government (including cities, counties, fire departments, or school districts) will be impacted by this administrative regulation? </w:t>
      </w:r>
      <w:r w:rsidR="00EA59A6" w:rsidRPr="00AB6E63">
        <w:rPr>
          <w:rFonts w:ascii="Times New Roman" w:hAnsi="Times New Roman" w:cs="Times New Roman"/>
          <w:bCs/>
          <w:sz w:val="24"/>
          <w:szCs w:val="24"/>
        </w:rPr>
        <w:t>Public Local Education Agencies (LEAs), public schools, and state-operated Area Technology Centers (ATCs).</w:t>
      </w:r>
    </w:p>
    <w:p w14:paraId="7EB0D76E" w14:textId="53A9E8A0" w:rsidR="000732FF" w:rsidRPr="00AB6E63" w:rsidRDefault="000732FF" w:rsidP="00143055">
      <w:pPr>
        <w:suppressLineNumbers/>
        <w:spacing w:after="0" w:line="276" w:lineRule="auto"/>
        <w:rPr>
          <w:rFonts w:ascii="Times New Roman" w:hAnsi="Times New Roman" w:cs="Times New Roman"/>
          <w:bCs/>
          <w:sz w:val="24"/>
          <w:szCs w:val="24"/>
        </w:rPr>
      </w:pPr>
    </w:p>
    <w:p w14:paraId="305E6BA9" w14:textId="25065ADF" w:rsidR="00E6294A" w:rsidRPr="00AB6E63" w:rsidRDefault="000732FF" w:rsidP="00143055">
      <w:pPr>
        <w:pStyle w:val="KARNormal"/>
        <w:jc w:val="left"/>
        <w:rPr>
          <w:rFonts w:ascii="Times New Roman" w:hAnsi="Times New Roman" w:cs="Times New Roman"/>
          <w:bCs/>
          <w:sz w:val="24"/>
          <w:szCs w:val="24"/>
        </w:rPr>
      </w:pPr>
      <w:r w:rsidRPr="00AB6E63">
        <w:rPr>
          <w:rFonts w:ascii="Times New Roman" w:hAnsi="Times New Roman" w:cs="Times New Roman"/>
          <w:bCs/>
          <w:sz w:val="24"/>
          <w:szCs w:val="24"/>
        </w:rPr>
        <w:t xml:space="preserve">(2) Identify each state or federal statute or federal regulation that requires or authorizes the action taken by the administrative regulation. </w:t>
      </w:r>
      <w:r w:rsidR="00E6294A" w:rsidRPr="00AB6E63">
        <w:rPr>
          <w:rFonts w:ascii="Times New Roman" w:hAnsi="Times New Roman" w:cs="Times New Roman"/>
          <w:bCs/>
          <w:sz w:val="24"/>
          <w:szCs w:val="24"/>
        </w:rPr>
        <w:t xml:space="preserve">KRS 156.029, 156.802, 20 U.S.C. 2301-2441 </w:t>
      </w:r>
    </w:p>
    <w:p w14:paraId="469F851B" w14:textId="31550E7C" w:rsidR="000732FF" w:rsidRPr="00AB6E63" w:rsidRDefault="000732FF" w:rsidP="00143055">
      <w:pPr>
        <w:suppressLineNumbers/>
        <w:spacing w:after="0" w:line="276" w:lineRule="auto"/>
        <w:rPr>
          <w:rFonts w:ascii="Times New Roman" w:hAnsi="Times New Roman" w:cs="Times New Roman"/>
          <w:bCs/>
          <w:sz w:val="24"/>
          <w:szCs w:val="24"/>
        </w:rPr>
      </w:pPr>
    </w:p>
    <w:p w14:paraId="6358CB43" w14:textId="5549CE96"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(3) Estimate the effect of this administrative regulation on the expenditures and revenues of a state or local government agency (including cities, counties, fire departments, or school districts) for the first full year the administrative regulation is to be in effect.</w:t>
      </w:r>
    </w:p>
    <w:p w14:paraId="485A5634" w14:textId="77777777" w:rsidR="00D8488D" w:rsidRDefault="00B224B5"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(a) </w:t>
      </w:r>
      <w:r w:rsidR="000732FF" w:rsidRPr="00B224B5">
        <w:rPr>
          <w:rFonts w:ascii="Times New Roman" w:hAnsi="Times New Roman" w:cs="Times New Roman"/>
          <w:bCs/>
          <w:sz w:val="24"/>
          <w:szCs w:val="24"/>
        </w:rPr>
        <w:t xml:space="preserve">How much revenue will this administrative regulation generate for the state or local government (including cities, counties, fire departments, or school districts) for the first year? </w:t>
      </w:r>
      <w:r w:rsidR="000F629E" w:rsidRPr="00B224B5">
        <w:rPr>
          <w:rFonts w:ascii="Times New Roman" w:hAnsi="Times New Roman" w:cs="Times New Roman"/>
          <w:bCs/>
          <w:sz w:val="24"/>
          <w:szCs w:val="24"/>
        </w:rPr>
        <w:t>No revenue will be generated.</w:t>
      </w:r>
    </w:p>
    <w:p w14:paraId="135A97E0" w14:textId="77777777" w:rsidR="00D8488D" w:rsidRDefault="00D8488D"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(b) </w:t>
      </w:r>
      <w:r w:rsidR="000732FF" w:rsidRPr="00AB6E63">
        <w:rPr>
          <w:rFonts w:ascii="Times New Roman" w:hAnsi="Times New Roman" w:cs="Times New Roman"/>
          <w:bCs/>
          <w:sz w:val="24"/>
          <w:szCs w:val="24"/>
        </w:rPr>
        <w:t xml:space="preserve">How much revenue will this administrative regulation generate for the state or local government (including cities, counties, fire departments, or school districts) for subsequent years? </w:t>
      </w:r>
      <w:r w:rsidR="000F629E" w:rsidRPr="00AB6E63">
        <w:rPr>
          <w:rFonts w:ascii="Times New Roman" w:hAnsi="Times New Roman" w:cs="Times New Roman"/>
          <w:bCs/>
          <w:sz w:val="24"/>
          <w:szCs w:val="24"/>
        </w:rPr>
        <w:t>No revenue will be generated.</w:t>
      </w:r>
    </w:p>
    <w:p w14:paraId="4F18CDA2" w14:textId="77777777" w:rsidR="00D8488D" w:rsidRDefault="00D8488D" w:rsidP="00143055">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(c) </w:t>
      </w:r>
      <w:r w:rsidR="000732FF" w:rsidRPr="00AB6E63">
        <w:rPr>
          <w:rFonts w:ascii="Times New Roman" w:hAnsi="Times New Roman" w:cs="Times New Roman"/>
          <w:bCs/>
          <w:sz w:val="24"/>
          <w:szCs w:val="24"/>
        </w:rPr>
        <w:t xml:space="preserve">How much will it cost to administer this program for the first year? </w:t>
      </w:r>
      <w:r w:rsidR="000F629E" w:rsidRPr="00AB6E63">
        <w:rPr>
          <w:rFonts w:ascii="Times New Roman" w:hAnsi="Times New Roman" w:cs="Times New Roman"/>
          <w:bCs/>
          <w:sz w:val="24"/>
          <w:szCs w:val="24"/>
        </w:rPr>
        <w:t>The administration of the minimum program standards for career and technical education requi</w:t>
      </w:r>
      <w:r w:rsidR="00BF09C9" w:rsidRPr="00AB6E63">
        <w:rPr>
          <w:rFonts w:ascii="Times New Roman" w:hAnsi="Times New Roman" w:cs="Times New Roman"/>
          <w:bCs/>
          <w:sz w:val="24"/>
          <w:szCs w:val="24"/>
        </w:rPr>
        <w:t>res no additional cost to the Kentucky Department of Education</w:t>
      </w:r>
      <w:r w:rsidR="0012020E" w:rsidRPr="00AB6E63">
        <w:rPr>
          <w:rFonts w:ascii="Times New Roman" w:hAnsi="Times New Roman" w:cs="Times New Roman"/>
          <w:bCs/>
          <w:sz w:val="24"/>
          <w:szCs w:val="24"/>
        </w:rPr>
        <w:t xml:space="preserve"> (KDE)</w:t>
      </w:r>
      <w:r w:rsidR="00BF09C9" w:rsidRPr="00AB6E63">
        <w:rPr>
          <w:rFonts w:ascii="Times New Roman" w:hAnsi="Times New Roman" w:cs="Times New Roman"/>
          <w:bCs/>
          <w:sz w:val="24"/>
          <w:szCs w:val="24"/>
        </w:rPr>
        <w:t xml:space="preserve">. </w:t>
      </w:r>
    </w:p>
    <w:p w14:paraId="4D79C42E" w14:textId="750EAD3C"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(d) How much will it cost to administer this program for subsequent years? </w:t>
      </w:r>
      <w:r w:rsidR="0012020E" w:rsidRPr="00AB6E63">
        <w:rPr>
          <w:rFonts w:ascii="Times New Roman" w:hAnsi="Times New Roman" w:cs="Times New Roman"/>
          <w:bCs/>
          <w:sz w:val="24"/>
          <w:szCs w:val="24"/>
        </w:rPr>
        <w:t xml:space="preserve">There is no annual cost to the KDE to </w:t>
      </w:r>
      <w:r w:rsidR="005D4986" w:rsidRPr="00AB6E63">
        <w:rPr>
          <w:rFonts w:ascii="Times New Roman" w:hAnsi="Times New Roman" w:cs="Times New Roman"/>
          <w:bCs/>
          <w:sz w:val="24"/>
          <w:szCs w:val="24"/>
        </w:rPr>
        <w:t>administer this program, which is federally funded</w:t>
      </w:r>
      <w:r w:rsidR="00E65504" w:rsidRPr="00AB6E63">
        <w:rPr>
          <w:rFonts w:ascii="Times New Roman" w:hAnsi="Times New Roman" w:cs="Times New Roman"/>
          <w:bCs/>
          <w:sz w:val="24"/>
          <w:szCs w:val="24"/>
        </w:rPr>
        <w:t xml:space="preserve"> according to 20 U.S.C. 2301-2441</w:t>
      </w:r>
      <w:r w:rsidR="005D4986" w:rsidRPr="00AB6E63">
        <w:rPr>
          <w:rFonts w:ascii="Times New Roman" w:hAnsi="Times New Roman" w:cs="Times New Roman"/>
          <w:bCs/>
          <w:sz w:val="24"/>
          <w:szCs w:val="24"/>
        </w:rPr>
        <w:t xml:space="preserve">. </w:t>
      </w:r>
    </w:p>
    <w:p w14:paraId="58B39BA8" w14:textId="54A2BDA0"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Note:</w:t>
      </w:r>
      <w:r w:rsidR="00E65504" w:rsidRPr="00AB6E63">
        <w:rPr>
          <w:rFonts w:ascii="Times New Roman" w:hAnsi="Times New Roman" w:cs="Times New Roman"/>
          <w:bCs/>
          <w:sz w:val="24"/>
          <w:szCs w:val="24"/>
        </w:rPr>
        <w:t xml:space="preserve"> </w:t>
      </w:r>
      <w:r w:rsidRPr="00AB6E63">
        <w:rPr>
          <w:rFonts w:ascii="Times New Roman" w:hAnsi="Times New Roman" w:cs="Times New Roman"/>
          <w:bCs/>
          <w:sz w:val="24"/>
          <w:szCs w:val="24"/>
        </w:rPr>
        <w:t>If specific dollar estimates cannot be determined, provide a brief narrative to explain the fiscal impact of the administrative regulation.</w:t>
      </w:r>
    </w:p>
    <w:p w14:paraId="7D67647A" w14:textId="3253AF0C"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Revenues (+/-): </w:t>
      </w:r>
      <w:r w:rsidR="00E65504" w:rsidRPr="00AB6E63">
        <w:rPr>
          <w:rFonts w:ascii="Times New Roman" w:hAnsi="Times New Roman" w:cs="Times New Roman"/>
          <w:bCs/>
          <w:sz w:val="24"/>
          <w:szCs w:val="24"/>
        </w:rPr>
        <w:t>non-applicable</w:t>
      </w:r>
    </w:p>
    <w:p w14:paraId="0286A478" w14:textId="0640B5E5"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Expenditures (+/-): </w:t>
      </w:r>
      <w:r w:rsidR="00E65504" w:rsidRPr="00AB6E63">
        <w:rPr>
          <w:rFonts w:ascii="Times New Roman" w:hAnsi="Times New Roman" w:cs="Times New Roman"/>
          <w:bCs/>
          <w:sz w:val="24"/>
          <w:szCs w:val="24"/>
        </w:rPr>
        <w:t>non-applicable</w:t>
      </w:r>
    </w:p>
    <w:p w14:paraId="026044B9" w14:textId="4836F92C"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Other Explanation: </w:t>
      </w:r>
      <w:r w:rsidR="00E65504" w:rsidRPr="00AB6E63">
        <w:rPr>
          <w:rFonts w:ascii="Times New Roman" w:hAnsi="Times New Roman" w:cs="Times New Roman"/>
          <w:bCs/>
          <w:sz w:val="24"/>
          <w:szCs w:val="24"/>
        </w:rPr>
        <w:t>non-applicable</w:t>
      </w:r>
    </w:p>
    <w:p w14:paraId="4239185E" w14:textId="77777777" w:rsidR="000732FF" w:rsidRPr="00AB6E63" w:rsidRDefault="000732FF" w:rsidP="00143055">
      <w:pPr>
        <w:suppressLineNumbers/>
        <w:spacing w:after="0" w:line="276" w:lineRule="auto"/>
        <w:rPr>
          <w:rFonts w:ascii="Times New Roman" w:hAnsi="Times New Roman" w:cs="Times New Roman"/>
          <w:bCs/>
          <w:sz w:val="24"/>
          <w:szCs w:val="24"/>
        </w:rPr>
      </w:pPr>
    </w:p>
    <w:p w14:paraId="2368B09A" w14:textId="6DF15BE4"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(4) Estimate the effect of this administrative regulation on the expenditures and cost savings of regulated entities for the first full year the administrative regulation is to be in effect.</w:t>
      </w:r>
    </w:p>
    <w:p w14:paraId="10084F5F" w14:textId="77777777" w:rsidR="00D8488D" w:rsidRDefault="00D8488D"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(a) </w:t>
      </w:r>
      <w:r w:rsidR="000732FF" w:rsidRPr="00D8488D">
        <w:rPr>
          <w:rFonts w:ascii="Times New Roman" w:hAnsi="Times New Roman" w:cs="Times New Roman"/>
          <w:bCs/>
          <w:sz w:val="24"/>
          <w:szCs w:val="24"/>
        </w:rPr>
        <w:t xml:space="preserve">How much cost savings will this administrative regulation generate for the regulated entities for the first year? </w:t>
      </w:r>
      <w:r w:rsidR="001979A5" w:rsidRPr="00D8488D">
        <w:rPr>
          <w:rFonts w:ascii="Times New Roman" w:hAnsi="Times New Roman" w:cs="Times New Roman"/>
          <w:bCs/>
          <w:sz w:val="24"/>
          <w:szCs w:val="24"/>
        </w:rPr>
        <w:t>This administrative regulation will not generate any cost sav</w:t>
      </w:r>
      <w:r w:rsidR="00091296" w:rsidRPr="00D8488D">
        <w:rPr>
          <w:rFonts w:ascii="Times New Roman" w:hAnsi="Times New Roman" w:cs="Times New Roman"/>
          <w:bCs/>
          <w:sz w:val="24"/>
          <w:szCs w:val="24"/>
        </w:rPr>
        <w:t xml:space="preserve">ings for </w:t>
      </w:r>
      <w:r w:rsidR="00847CD1" w:rsidRPr="00D8488D">
        <w:rPr>
          <w:rFonts w:ascii="Times New Roman" w:hAnsi="Times New Roman" w:cs="Times New Roman"/>
          <w:bCs/>
          <w:sz w:val="24"/>
          <w:szCs w:val="24"/>
        </w:rPr>
        <w:t xml:space="preserve">public LEAs or schools. </w:t>
      </w:r>
    </w:p>
    <w:p w14:paraId="78F8D23E" w14:textId="77777777" w:rsidR="00D8488D" w:rsidRDefault="00D8488D"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(b) </w:t>
      </w:r>
      <w:r w:rsidR="000732FF" w:rsidRPr="00AB6E63">
        <w:rPr>
          <w:rFonts w:ascii="Times New Roman" w:hAnsi="Times New Roman" w:cs="Times New Roman"/>
          <w:bCs/>
          <w:sz w:val="24"/>
          <w:szCs w:val="24"/>
        </w:rPr>
        <w:t xml:space="preserve">How much cost savings will this administrative regulation generate for the regulated entities for subsequent years? </w:t>
      </w:r>
      <w:r w:rsidR="00847CD1" w:rsidRPr="00AB6E63">
        <w:rPr>
          <w:rFonts w:ascii="Times New Roman" w:hAnsi="Times New Roman" w:cs="Times New Roman"/>
          <w:bCs/>
          <w:sz w:val="24"/>
          <w:szCs w:val="24"/>
        </w:rPr>
        <w:t>This administrative regulation will not generate any cost savings for public LEAs or schools.</w:t>
      </w:r>
    </w:p>
    <w:p w14:paraId="270EB6FD" w14:textId="77777777" w:rsidR="00D8488D" w:rsidRDefault="00D8488D"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(c) </w:t>
      </w:r>
      <w:r w:rsidR="000732FF" w:rsidRPr="00AB6E63">
        <w:rPr>
          <w:rFonts w:ascii="Times New Roman" w:hAnsi="Times New Roman" w:cs="Times New Roman"/>
          <w:bCs/>
          <w:sz w:val="24"/>
          <w:szCs w:val="24"/>
        </w:rPr>
        <w:t xml:space="preserve">How much will it cost the regulated entities for the first year? </w:t>
      </w:r>
      <w:r w:rsidR="00847CD1" w:rsidRPr="00AB6E63">
        <w:rPr>
          <w:rFonts w:ascii="Times New Roman" w:hAnsi="Times New Roman" w:cs="Times New Roman"/>
          <w:bCs/>
          <w:sz w:val="24"/>
          <w:szCs w:val="24"/>
        </w:rPr>
        <w:t xml:space="preserve">This administrative regulation requires no additional costs to LEAs or schools. </w:t>
      </w:r>
    </w:p>
    <w:p w14:paraId="0934CEA8" w14:textId="7ED82F09" w:rsidR="00847CD1" w:rsidRPr="00AB6E63" w:rsidRDefault="00D8488D" w:rsidP="00D8488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(d) </w:t>
      </w:r>
      <w:r w:rsidR="000732FF" w:rsidRPr="00AB6E63">
        <w:rPr>
          <w:rFonts w:ascii="Times New Roman" w:hAnsi="Times New Roman" w:cs="Times New Roman"/>
          <w:bCs/>
          <w:sz w:val="24"/>
          <w:szCs w:val="24"/>
        </w:rPr>
        <w:t xml:space="preserve">How much will it cost the regulated entities for subsequent years? </w:t>
      </w:r>
      <w:r w:rsidR="00847CD1" w:rsidRPr="00AB6E63">
        <w:rPr>
          <w:rFonts w:ascii="Times New Roman" w:hAnsi="Times New Roman" w:cs="Times New Roman"/>
          <w:bCs/>
          <w:sz w:val="24"/>
          <w:szCs w:val="24"/>
        </w:rPr>
        <w:t xml:space="preserve">This administrative regulation requires no additional costs to LEAs or schools. </w:t>
      </w:r>
    </w:p>
    <w:p w14:paraId="71D2DA58" w14:textId="04583FA0"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Note: If specific dollar estimates cannot be determined, provide a brief narrative to explain the fiscal impact of the administrative regulation.</w:t>
      </w:r>
    </w:p>
    <w:p w14:paraId="410F653E" w14:textId="4B917F0A"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Cost savings (+/-): </w:t>
      </w:r>
      <w:r w:rsidR="00172FAC" w:rsidRPr="00AB6E63">
        <w:rPr>
          <w:rFonts w:ascii="Times New Roman" w:hAnsi="Times New Roman" w:cs="Times New Roman"/>
          <w:bCs/>
          <w:sz w:val="24"/>
          <w:szCs w:val="24"/>
        </w:rPr>
        <w:t>non-applicable</w:t>
      </w:r>
    </w:p>
    <w:p w14:paraId="06ABDE5C" w14:textId="49DE1653"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Expenditures (+/-): </w:t>
      </w:r>
      <w:r w:rsidR="00172FAC" w:rsidRPr="00AB6E63">
        <w:rPr>
          <w:rFonts w:ascii="Times New Roman" w:hAnsi="Times New Roman" w:cs="Times New Roman"/>
          <w:bCs/>
          <w:sz w:val="24"/>
          <w:szCs w:val="24"/>
        </w:rPr>
        <w:t>non-applicable</w:t>
      </w:r>
    </w:p>
    <w:p w14:paraId="0A7E12F1" w14:textId="121104AD"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ab/>
        <w:t xml:space="preserve">Other Explanation: </w:t>
      </w:r>
      <w:r w:rsidR="00172FAC" w:rsidRPr="00AB6E63">
        <w:rPr>
          <w:rFonts w:ascii="Times New Roman" w:hAnsi="Times New Roman" w:cs="Times New Roman"/>
          <w:bCs/>
          <w:sz w:val="24"/>
          <w:szCs w:val="24"/>
        </w:rPr>
        <w:t>non-applicable</w:t>
      </w:r>
    </w:p>
    <w:p w14:paraId="21A95EC6" w14:textId="77777777" w:rsidR="000732FF" w:rsidRPr="00AB6E63" w:rsidRDefault="000732FF" w:rsidP="00143055">
      <w:pPr>
        <w:suppressLineNumbers/>
        <w:spacing w:after="0" w:line="276" w:lineRule="auto"/>
        <w:rPr>
          <w:rFonts w:ascii="Times New Roman" w:hAnsi="Times New Roman" w:cs="Times New Roman"/>
          <w:bCs/>
          <w:sz w:val="24"/>
          <w:szCs w:val="24"/>
        </w:rPr>
      </w:pPr>
    </w:p>
    <w:p w14:paraId="0211644C" w14:textId="77777777" w:rsidR="008C58DC"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(5) Explain whether this administrative regulation will have a major economic impact, as defined below. </w:t>
      </w:r>
      <w:r w:rsidRPr="00AB6E63">
        <w:rPr>
          <w:rFonts w:ascii="Times New Roman" w:hAnsi="Times New Roman" w:cs="Times New Roman"/>
          <w:bCs/>
          <w:i/>
          <w:iCs/>
          <w:sz w:val="24"/>
          <w:szCs w:val="24"/>
        </w:rPr>
        <w:t>“Major economic impact” means an overall negative or adverse economic impact from an administrative regulation of five hundred thousand dollars ($500,000) or more on a state or local government or regulated entities, in aggregate, as determined by the promulgating administrative bodies. [KRS 13A.010(13)]</w:t>
      </w:r>
      <w:r w:rsidRPr="00AB6E63">
        <w:rPr>
          <w:rFonts w:ascii="Times New Roman" w:hAnsi="Times New Roman" w:cs="Times New Roman"/>
          <w:bCs/>
          <w:sz w:val="24"/>
          <w:szCs w:val="24"/>
        </w:rPr>
        <w:t xml:space="preserve"> </w:t>
      </w:r>
      <w:r w:rsidR="008C58DC" w:rsidRPr="00AB6E63">
        <w:rPr>
          <w:rFonts w:ascii="Times New Roman" w:hAnsi="Times New Roman" w:cs="Times New Roman"/>
          <w:bCs/>
          <w:sz w:val="24"/>
          <w:szCs w:val="24"/>
        </w:rPr>
        <w:t>This administrative regulation is not anticipated to have major economic impact on state or local government or regulated entities.</w:t>
      </w:r>
    </w:p>
    <w:p w14:paraId="70415CC5" w14:textId="7A2556AC" w:rsidR="00C21E63" w:rsidRDefault="00C21E63">
      <w:pPr>
        <w:rPr>
          <w:rFonts w:ascii="Times New Roman" w:hAnsi="Times New Roman" w:cs="Times New Roman"/>
          <w:bCs/>
          <w:sz w:val="24"/>
          <w:szCs w:val="24"/>
        </w:rPr>
      </w:pPr>
      <w:r>
        <w:rPr>
          <w:rFonts w:ascii="Times New Roman" w:hAnsi="Times New Roman" w:cs="Times New Roman"/>
          <w:bCs/>
          <w:sz w:val="24"/>
          <w:szCs w:val="24"/>
        </w:rPr>
        <w:br w:type="page"/>
      </w:r>
    </w:p>
    <w:p w14:paraId="2CD3A83A" w14:textId="77777777" w:rsidR="000732FF" w:rsidRPr="00AB6E63" w:rsidRDefault="000732FF" w:rsidP="00C21E63">
      <w:pPr>
        <w:suppressLineNumbers/>
        <w:spacing w:after="0" w:line="276" w:lineRule="auto"/>
        <w:jc w:val="center"/>
        <w:rPr>
          <w:rFonts w:ascii="Times New Roman" w:hAnsi="Times New Roman" w:cs="Times New Roman"/>
          <w:bCs/>
          <w:sz w:val="24"/>
          <w:szCs w:val="24"/>
        </w:rPr>
      </w:pPr>
      <w:r w:rsidRPr="00AB6E63">
        <w:rPr>
          <w:rFonts w:ascii="Times New Roman" w:hAnsi="Times New Roman" w:cs="Times New Roman"/>
          <w:bCs/>
          <w:sz w:val="24"/>
          <w:szCs w:val="24"/>
        </w:rPr>
        <w:lastRenderedPageBreak/>
        <w:t>FEDERAL MANDATE ANALYSIS COMPARISON</w:t>
      </w:r>
    </w:p>
    <w:p w14:paraId="4EE99169" w14:textId="77777777" w:rsidR="000732FF" w:rsidRPr="00AB6E63" w:rsidRDefault="000732FF" w:rsidP="00143055">
      <w:pPr>
        <w:suppressLineNumbers/>
        <w:spacing w:after="0" w:line="276" w:lineRule="auto"/>
        <w:rPr>
          <w:rFonts w:ascii="Times New Roman" w:hAnsi="Times New Roman" w:cs="Times New Roman"/>
          <w:bCs/>
          <w:sz w:val="24"/>
          <w:szCs w:val="24"/>
        </w:rPr>
      </w:pPr>
    </w:p>
    <w:p w14:paraId="717C48E6" w14:textId="5BF6F298"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7</w:t>
      </w:r>
      <w:r w:rsidR="00A542EC" w:rsidRPr="00AB6E63">
        <w:rPr>
          <w:rFonts w:ascii="Times New Roman" w:hAnsi="Times New Roman" w:cs="Times New Roman"/>
          <w:bCs/>
          <w:sz w:val="24"/>
          <w:szCs w:val="24"/>
        </w:rPr>
        <w:t>05</w:t>
      </w:r>
      <w:r w:rsidRPr="00AB6E63">
        <w:rPr>
          <w:rFonts w:ascii="Times New Roman" w:hAnsi="Times New Roman" w:cs="Times New Roman"/>
          <w:bCs/>
          <w:sz w:val="24"/>
          <w:szCs w:val="24"/>
        </w:rPr>
        <w:t xml:space="preserve"> KAR </w:t>
      </w:r>
      <w:r w:rsidR="00A542EC" w:rsidRPr="00AB6E63">
        <w:rPr>
          <w:rFonts w:ascii="Times New Roman" w:hAnsi="Times New Roman" w:cs="Times New Roman"/>
          <w:bCs/>
          <w:sz w:val="24"/>
          <w:szCs w:val="24"/>
        </w:rPr>
        <w:t>4:231</w:t>
      </w:r>
    </w:p>
    <w:p w14:paraId="4805A500" w14:textId="7102E5A1"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Contact Person: Todd </w:t>
      </w:r>
      <w:r w:rsidR="004F1C68">
        <w:rPr>
          <w:rFonts w:ascii="Times New Roman" w:hAnsi="Times New Roman" w:cs="Times New Roman"/>
          <w:bCs/>
          <w:sz w:val="24"/>
          <w:szCs w:val="24"/>
        </w:rPr>
        <w:t xml:space="preserve">G. </w:t>
      </w:r>
      <w:r w:rsidRPr="00AB6E63">
        <w:rPr>
          <w:rFonts w:ascii="Times New Roman" w:hAnsi="Times New Roman" w:cs="Times New Roman"/>
          <w:bCs/>
          <w:sz w:val="24"/>
          <w:szCs w:val="24"/>
        </w:rPr>
        <w:t>Allen</w:t>
      </w:r>
    </w:p>
    <w:p w14:paraId="1B97DE2C" w14:textId="77777777" w:rsidR="000732FF" w:rsidRPr="00AB6E63"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Phone: 502-564-4474</w:t>
      </w:r>
    </w:p>
    <w:p w14:paraId="3D234279" w14:textId="4579F847" w:rsidR="000732FF" w:rsidRDefault="000732FF" w:rsidP="00143055">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Email: </w:t>
      </w:r>
      <w:r w:rsidR="00C21E63" w:rsidRPr="00C21E63">
        <w:rPr>
          <w:rFonts w:ascii="Times New Roman" w:hAnsi="Times New Roman" w:cs="Times New Roman"/>
          <w:bCs/>
          <w:sz w:val="24"/>
          <w:szCs w:val="24"/>
        </w:rPr>
        <w:t>todd.allen@education.ky.gov</w:t>
      </w:r>
    </w:p>
    <w:p w14:paraId="5E0D2E65" w14:textId="77777777" w:rsidR="00C21E63" w:rsidRPr="00AB6E63" w:rsidRDefault="00C21E63" w:rsidP="005A641D">
      <w:pPr>
        <w:suppressLineNumbers/>
        <w:spacing w:after="0" w:line="276" w:lineRule="auto"/>
        <w:rPr>
          <w:rFonts w:ascii="Times New Roman" w:hAnsi="Times New Roman" w:cs="Times New Roman"/>
          <w:bCs/>
          <w:sz w:val="24"/>
          <w:szCs w:val="24"/>
        </w:rPr>
      </w:pPr>
    </w:p>
    <w:p w14:paraId="5656766D" w14:textId="4F122041" w:rsidR="000732FF" w:rsidRPr="005A641D" w:rsidRDefault="005A641D" w:rsidP="005A641D">
      <w:pPr>
        <w:suppressLineNumbers/>
        <w:spacing w:after="0" w:line="276" w:lineRule="auto"/>
        <w:rPr>
          <w:rFonts w:ascii="Times New Roman" w:hAnsi="Times New Roman" w:cs="Times New Roman"/>
          <w:bCs/>
          <w:sz w:val="24"/>
          <w:szCs w:val="24"/>
        </w:rPr>
      </w:pPr>
      <w:r w:rsidRPr="005A641D">
        <w:rPr>
          <w:rFonts w:ascii="Times New Roman" w:hAnsi="Times New Roman" w:cs="Times New Roman"/>
          <w:bCs/>
          <w:sz w:val="24"/>
          <w:szCs w:val="24"/>
        </w:rPr>
        <w:t>(1</w:t>
      </w:r>
      <w:r>
        <w:rPr>
          <w:rFonts w:ascii="Times New Roman" w:hAnsi="Times New Roman" w:cs="Times New Roman"/>
          <w:bCs/>
          <w:sz w:val="24"/>
          <w:szCs w:val="24"/>
        </w:rPr>
        <w:t xml:space="preserve">) </w:t>
      </w:r>
      <w:r w:rsidR="000732FF" w:rsidRPr="005A641D">
        <w:rPr>
          <w:rFonts w:ascii="Times New Roman" w:hAnsi="Times New Roman" w:cs="Times New Roman"/>
          <w:bCs/>
          <w:sz w:val="24"/>
          <w:szCs w:val="24"/>
        </w:rPr>
        <w:t xml:space="preserve">Federal statute or regulation constituting the federal mandate. </w:t>
      </w:r>
      <w:r w:rsidR="001C3289" w:rsidRPr="005A641D">
        <w:rPr>
          <w:rFonts w:ascii="Times New Roman" w:hAnsi="Times New Roman" w:cs="Times New Roman"/>
          <w:bCs/>
          <w:sz w:val="24"/>
          <w:szCs w:val="24"/>
        </w:rPr>
        <w:t xml:space="preserve">20 U.S.C. 2301 2414 </w:t>
      </w:r>
    </w:p>
    <w:p w14:paraId="516AC1DC" w14:textId="77777777" w:rsidR="00FA39C5" w:rsidRPr="00AB6E63" w:rsidRDefault="00FA39C5" w:rsidP="005A641D">
      <w:pPr>
        <w:pStyle w:val="ListParagraph"/>
        <w:suppressLineNumbers/>
        <w:spacing w:after="0" w:line="276" w:lineRule="auto"/>
        <w:ind w:left="0"/>
        <w:rPr>
          <w:rFonts w:ascii="Times New Roman" w:hAnsi="Times New Roman" w:cs="Times New Roman"/>
          <w:bCs/>
          <w:sz w:val="24"/>
          <w:szCs w:val="24"/>
        </w:rPr>
      </w:pPr>
    </w:p>
    <w:p w14:paraId="4E0A0FE9" w14:textId="73369614" w:rsidR="000732FF" w:rsidRPr="00AB6E63" w:rsidRDefault="000732FF" w:rsidP="005A641D">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(2) State compliance standards.</w:t>
      </w:r>
      <w:r w:rsidR="00FA39C5" w:rsidRPr="00AB6E63">
        <w:rPr>
          <w:rFonts w:ascii="Times New Roman" w:hAnsi="Times New Roman" w:cs="Times New Roman"/>
          <w:bCs/>
          <w:sz w:val="24"/>
          <w:szCs w:val="24"/>
        </w:rPr>
        <w:t xml:space="preserve"> KRS 156.029, 156.070, 156.802, 156.852</w:t>
      </w:r>
    </w:p>
    <w:p w14:paraId="75487033" w14:textId="538EEF5E" w:rsidR="000732FF" w:rsidRPr="00AB6E63" w:rsidRDefault="000732FF" w:rsidP="005A641D">
      <w:pPr>
        <w:suppressLineNumbers/>
        <w:spacing w:after="0" w:line="276" w:lineRule="auto"/>
        <w:rPr>
          <w:rFonts w:ascii="Times New Roman" w:hAnsi="Times New Roman" w:cs="Times New Roman"/>
          <w:bCs/>
          <w:sz w:val="24"/>
          <w:szCs w:val="24"/>
        </w:rPr>
      </w:pPr>
    </w:p>
    <w:p w14:paraId="6DF63F52" w14:textId="0BC30477" w:rsidR="00FA39C5" w:rsidRPr="005A641D" w:rsidRDefault="004E5B1B" w:rsidP="005A641D">
      <w:pPr>
        <w:suppressLineNumber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(3) </w:t>
      </w:r>
      <w:r w:rsidR="000732FF" w:rsidRPr="005A641D">
        <w:rPr>
          <w:rFonts w:ascii="Times New Roman" w:hAnsi="Times New Roman" w:cs="Times New Roman"/>
          <w:bCs/>
          <w:sz w:val="24"/>
          <w:szCs w:val="24"/>
        </w:rPr>
        <w:t>Minimum or uniform standards contained in the federal mandate.</w:t>
      </w:r>
      <w:r w:rsidR="0073327E" w:rsidRPr="005A641D">
        <w:rPr>
          <w:rFonts w:ascii="Times New Roman" w:hAnsi="Times New Roman" w:cs="Times New Roman"/>
          <w:bCs/>
          <w:sz w:val="24"/>
          <w:szCs w:val="24"/>
        </w:rPr>
        <w:t xml:space="preserve"> </w:t>
      </w:r>
      <w:r w:rsidR="00370664" w:rsidRPr="005A641D">
        <w:rPr>
          <w:rFonts w:ascii="Times New Roman" w:hAnsi="Times New Roman" w:cs="Times New Roman"/>
          <w:bCs/>
          <w:sz w:val="24"/>
          <w:szCs w:val="24"/>
        </w:rPr>
        <w:t>General program standards for secondary career and technical education programs.</w:t>
      </w:r>
    </w:p>
    <w:p w14:paraId="22B2DA21" w14:textId="77777777" w:rsidR="000732FF" w:rsidRPr="00AB6E63" w:rsidRDefault="000732FF" w:rsidP="005A641D">
      <w:pPr>
        <w:suppressLineNumbers/>
        <w:spacing w:after="0" w:line="276" w:lineRule="auto"/>
        <w:rPr>
          <w:rFonts w:ascii="Times New Roman" w:hAnsi="Times New Roman" w:cs="Times New Roman"/>
          <w:bCs/>
          <w:sz w:val="24"/>
          <w:szCs w:val="24"/>
        </w:rPr>
      </w:pPr>
    </w:p>
    <w:p w14:paraId="4266F955" w14:textId="7534540A" w:rsidR="000732FF" w:rsidRPr="00AB6E63" w:rsidRDefault="000732FF" w:rsidP="005A641D">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 xml:space="preserve">(4) Will this administrative regulation impose stricter requirements, or additional or different responsibilities or requirements, than those required by the federal mandate? </w:t>
      </w:r>
      <w:r w:rsidR="00AC1265" w:rsidRPr="00AB6E63">
        <w:rPr>
          <w:rFonts w:ascii="Times New Roman" w:hAnsi="Times New Roman" w:cs="Times New Roman"/>
          <w:bCs/>
          <w:sz w:val="24"/>
          <w:szCs w:val="24"/>
        </w:rPr>
        <w:t>This administrative regulation does not impose stricter requirements, or additional or different responsibilities or requirements, than those required by the federal mandate.</w:t>
      </w:r>
    </w:p>
    <w:p w14:paraId="03780773" w14:textId="77777777" w:rsidR="000732FF" w:rsidRPr="00AB6E63" w:rsidRDefault="000732FF" w:rsidP="005A641D">
      <w:pPr>
        <w:suppressLineNumbers/>
        <w:spacing w:after="0" w:line="276" w:lineRule="auto"/>
        <w:rPr>
          <w:rFonts w:ascii="Times New Roman" w:hAnsi="Times New Roman" w:cs="Times New Roman"/>
          <w:bCs/>
          <w:sz w:val="24"/>
          <w:szCs w:val="24"/>
        </w:rPr>
      </w:pPr>
    </w:p>
    <w:p w14:paraId="2EC28AE3" w14:textId="248524BB" w:rsidR="000732FF" w:rsidRPr="00AB6E63" w:rsidRDefault="000732FF" w:rsidP="005A641D">
      <w:pPr>
        <w:suppressLineNumbers/>
        <w:spacing w:after="0" w:line="276" w:lineRule="auto"/>
        <w:rPr>
          <w:rFonts w:ascii="Times New Roman" w:hAnsi="Times New Roman" w:cs="Times New Roman"/>
          <w:bCs/>
          <w:sz w:val="24"/>
          <w:szCs w:val="24"/>
        </w:rPr>
      </w:pPr>
      <w:r w:rsidRPr="00AB6E63">
        <w:rPr>
          <w:rFonts w:ascii="Times New Roman" w:hAnsi="Times New Roman" w:cs="Times New Roman"/>
          <w:bCs/>
          <w:sz w:val="24"/>
          <w:szCs w:val="24"/>
        </w:rPr>
        <w:t>(</w:t>
      </w:r>
      <w:r w:rsidR="005E5032" w:rsidRPr="00AB6E63">
        <w:rPr>
          <w:rFonts w:ascii="Times New Roman" w:hAnsi="Times New Roman" w:cs="Times New Roman"/>
          <w:bCs/>
          <w:sz w:val="24"/>
          <w:szCs w:val="24"/>
        </w:rPr>
        <w:t>5) Justification</w:t>
      </w:r>
      <w:r w:rsidRPr="00AB6E63">
        <w:rPr>
          <w:rFonts w:ascii="Times New Roman" w:hAnsi="Times New Roman" w:cs="Times New Roman"/>
          <w:bCs/>
          <w:sz w:val="24"/>
          <w:szCs w:val="24"/>
        </w:rPr>
        <w:t xml:space="preserve"> for the imposition of the stricter standard, or additional or different</w:t>
      </w:r>
      <w:r w:rsidR="005E5032" w:rsidRPr="00AB6E63">
        <w:rPr>
          <w:rFonts w:ascii="Times New Roman" w:hAnsi="Times New Roman" w:cs="Times New Roman"/>
          <w:bCs/>
          <w:sz w:val="24"/>
          <w:szCs w:val="24"/>
        </w:rPr>
        <w:t xml:space="preserve"> </w:t>
      </w:r>
      <w:r w:rsidRPr="00AB6E63">
        <w:rPr>
          <w:rFonts w:ascii="Times New Roman" w:hAnsi="Times New Roman" w:cs="Times New Roman"/>
          <w:bCs/>
          <w:sz w:val="24"/>
          <w:szCs w:val="24"/>
        </w:rPr>
        <w:t xml:space="preserve">responsibilities or requirements. </w:t>
      </w:r>
      <w:r w:rsidR="00454693" w:rsidRPr="00AB6E63">
        <w:rPr>
          <w:rFonts w:ascii="Times New Roman" w:hAnsi="Times New Roman" w:cs="Times New Roman"/>
          <w:bCs/>
          <w:sz w:val="24"/>
          <w:szCs w:val="24"/>
        </w:rPr>
        <w:t>N</w:t>
      </w:r>
      <w:r w:rsidR="00517BB2" w:rsidRPr="00AB6E63">
        <w:rPr>
          <w:rFonts w:ascii="Times New Roman" w:hAnsi="Times New Roman" w:cs="Times New Roman"/>
          <w:bCs/>
          <w:sz w:val="24"/>
          <w:szCs w:val="24"/>
        </w:rPr>
        <w:t>/A</w:t>
      </w:r>
    </w:p>
    <w:p w14:paraId="260162CB" w14:textId="199DA59E" w:rsidR="000732FF" w:rsidRPr="00AB6E63" w:rsidRDefault="000732FF" w:rsidP="005A641D">
      <w:pPr>
        <w:pStyle w:val="KARNormal"/>
        <w:suppressLineNumbers/>
        <w:spacing w:line="276" w:lineRule="auto"/>
        <w:jc w:val="left"/>
        <w:rPr>
          <w:rFonts w:ascii="Times New Roman" w:hAnsi="Times New Roman" w:cs="Times New Roman"/>
          <w:bCs/>
          <w:sz w:val="24"/>
          <w:szCs w:val="24"/>
        </w:rPr>
      </w:pPr>
    </w:p>
    <w:sectPr w:rsidR="000732FF" w:rsidRPr="00AB6E63" w:rsidSect="00FF5398">
      <w:pgSz w:w="12240" w:h="15840" w:code="1"/>
      <w:pgMar w:top="1440" w:right="1080" w:bottom="1080" w:left="1080" w:header="288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ED6D" w14:textId="77777777" w:rsidR="00BF2883" w:rsidRDefault="00BF2883" w:rsidP="00BD70B5">
      <w:pPr>
        <w:spacing w:after="0" w:line="240" w:lineRule="auto"/>
      </w:pPr>
      <w:r>
        <w:separator/>
      </w:r>
    </w:p>
  </w:endnote>
  <w:endnote w:type="continuationSeparator" w:id="0">
    <w:p w14:paraId="5ADA3C9C" w14:textId="77777777" w:rsidR="00BF2883" w:rsidRDefault="00BF2883" w:rsidP="00BD70B5">
      <w:pPr>
        <w:spacing w:after="0" w:line="240" w:lineRule="auto"/>
      </w:pPr>
      <w:r>
        <w:continuationSeparator/>
      </w:r>
    </w:p>
  </w:endnote>
  <w:endnote w:type="continuationNotice" w:id="1">
    <w:p w14:paraId="141F6C80" w14:textId="77777777" w:rsidR="00BF2883" w:rsidRDefault="00BF2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283789"/>
      <w:docPartObj>
        <w:docPartGallery w:val="Page Numbers (Bottom of Page)"/>
        <w:docPartUnique/>
      </w:docPartObj>
    </w:sdtPr>
    <w:sdtEndPr>
      <w:rPr>
        <w:noProof/>
      </w:rPr>
    </w:sdtEndPr>
    <w:sdtContent>
      <w:p w14:paraId="374F19F0" w14:textId="398CF0AA" w:rsidR="006D0236" w:rsidRDefault="006D0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48251" w14:textId="77777777" w:rsidR="006D0236" w:rsidRDefault="006D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724286"/>
      <w:docPartObj>
        <w:docPartGallery w:val="Page Numbers (Bottom of Page)"/>
        <w:docPartUnique/>
      </w:docPartObj>
    </w:sdtPr>
    <w:sdtEndPr>
      <w:rPr>
        <w:noProof/>
      </w:rPr>
    </w:sdtEndPr>
    <w:sdtContent>
      <w:p w14:paraId="09CBE81C" w14:textId="2F6B68AF" w:rsidR="006D0236" w:rsidRDefault="006D0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DBD0C" w14:textId="77777777" w:rsidR="00FB62C4" w:rsidRDefault="00FB6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509187"/>
      <w:docPartObj>
        <w:docPartGallery w:val="Page Numbers (Bottom of Page)"/>
        <w:docPartUnique/>
      </w:docPartObj>
    </w:sdtPr>
    <w:sdtEndPr>
      <w:rPr>
        <w:noProof/>
      </w:rPr>
    </w:sdtEndPr>
    <w:sdtContent>
      <w:p w14:paraId="2782E6FF" w14:textId="1A22D516" w:rsidR="00FF5398" w:rsidRDefault="00FF5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482A0" w14:textId="77777777" w:rsidR="00F3643D" w:rsidRDefault="00F3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F03B" w14:textId="77777777" w:rsidR="00BF2883" w:rsidRDefault="00BF2883" w:rsidP="00BD70B5">
      <w:pPr>
        <w:spacing w:after="0" w:line="240" w:lineRule="auto"/>
      </w:pPr>
      <w:r>
        <w:separator/>
      </w:r>
    </w:p>
  </w:footnote>
  <w:footnote w:type="continuationSeparator" w:id="0">
    <w:p w14:paraId="6DAD1DBE" w14:textId="77777777" w:rsidR="00BF2883" w:rsidRDefault="00BF2883" w:rsidP="00BD70B5">
      <w:pPr>
        <w:spacing w:after="0" w:line="240" w:lineRule="auto"/>
      </w:pPr>
      <w:r>
        <w:continuationSeparator/>
      </w:r>
    </w:p>
  </w:footnote>
  <w:footnote w:type="continuationNotice" w:id="1">
    <w:p w14:paraId="2FD0187A" w14:textId="77777777" w:rsidR="00BF2883" w:rsidRDefault="00BF28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32AB"/>
    <w:multiLevelType w:val="hybridMultilevel"/>
    <w:tmpl w:val="20B0699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FEC5037"/>
    <w:multiLevelType w:val="hybridMultilevel"/>
    <w:tmpl w:val="C1BE3A44"/>
    <w:lvl w:ilvl="0" w:tplc="704E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33372"/>
    <w:multiLevelType w:val="hybridMultilevel"/>
    <w:tmpl w:val="F8CAF7A4"/>
    <w:lvl w:ilvl="0" w:tplc="E85ED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6455A"/>
    <w:multiLevelType w:val="hybridMultilevel"/>
    <w:tmpl w:val="BA9C9968"/>
    <w:lvl w:ilvl="0" w:tplc="8ECA58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A28E4"/>
    <w:multiLevelType w:val="hybridMultilevel"/>
    <w:tmpl w:val="721AE830"/>
    <w:lvl w:ilvl="0" w:tplc="3274E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8005E"/>
    <w:multiLevelType w:val="hybridMultilevel"/>
    <w:tmpl w:val="DC902294"/>
    <w:lvl w:ilvl="0" w:tplc="43DA7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46426"/>
    <w:multiLevelType w:val="hybridMultilevel"/>
    <w:tmpl w:val="36E66CC2"/>
    <w:lvl w:ilvl="0" w:tplc="A41C62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A05ED"/>
    <w:multiLevelType w:val="hybridMultilevel"/>
    <w:tmpl w:val="20B06992"/>
    <w:lvl w:ilvl="0" w:tplc="35E8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D115A"/>
    <w:multiLevelType w:val="hybridMultilevel"/>
    <w:tmpl w:val="E7F2B146"/>
    <w:lvl w:ilvl="0" w:tplc="6A7A2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C5F4C"/>
    <w:multiLevelType w:val="hybridMultilevel"/>
    <w:tmpl w:val="46802128"/>
    <w:lvl w:ilvl="0" w:tplc="6B5C3EA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648E3"/>
    <w:multiLevelType w:val="hybridMultilevel"/>
    <w:tmpl w:val="2BF6F518"/>
    <w:lvl w:ilvl="0" w:tplc="A89E6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B74CC"/>
    <w:multiLevelType w:val="hybridMultilevel"/>
    <w:tmpl w:val="0F9C5414"/>
    <w:lvl w:ilvl="0" w:tplc="735CE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459AB"/>
    <w:multiLevelType w:val="hybridMultilevel"/>
    <w:tmpl w:val="9E36EE6A"/>
    <w:lvl w:ilvl="0" w:tplc="744AD84C">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C6205"/>
    <w:multiLevelType w:val="hybridMultilevel"/>
    <w:tmpl w:val="19342A86"/>
    <w:lvl w:ilvl="0" w:tplc="4C8A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B877DA"/>
    <w:multiLevelType w:val="hybridMultilevel"/>
    <w:tmpl w:val="B902F7AE"/>
    <w:lvl w:ilvl="0" w:tplc="35E88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519518">
    <w:abstractNumId w:val="6"/>
  </w:num>
  <w:num w:numId="2" w16cid:durableId="932322922">
    <w:abstractNumId w:val="12"/>
  </w:num>
  <w:num w:numId="3" w16cid:durableId="1252423084">
    <w:abstractNumId w:val="7"/>
  </w:num>
  <w:num w:numId="4" w16cid:durableId="82261011">
    <w:abstractNumId w:val="0"/>
  </w:num>
  <w:num w:numId="5" w16cid:durableId="1982031203">
    <w:abstractNumId w:val="14"/>
  </w:num>
  <w:num w:numId="6" w16cid:durableId="350693035">
    <w:abstractNumId w:val="4"/>
  </w:num>
  <w:num w:numId="7" w16cid:durableId="698749213">
    <w:abstractNumId w:val="1"/>
  </w:num>
  <w:num w:numId="8" w16cid:durableId="1989363907">
    <w:abstractNumId w:val="13"/>
  </w:num>
  <w:num w:numId="9" w16cid:durableId="653026208">
    <w:abstractNumId w:val="3"/>
  </w:num>
  <w:num w:numId="10" w16cid:durableId="1030644380">
    <w:abstractNumId w:val="10"/>
  </w:num>
  <w:num w:numId="11" w16cid:durableId="509490210">
    <w:abstractNumId w:val="11"/>
  </w:num>
  <w:num w:numId="12" w16cid:durableId="1700356190">
    <w:abstractNumId w:val="9"/>
  </w:num>
  <w:num w:numId="13" w16cid:durableId="416097483">
    <w:abstractNumId w:val="8"/>
  </w:num>
  <w:num w:numId="14" w16cid:durableId="1055349473">
    <w:abstractNumId w:val="5"/>
  </w:num>
  <w:num w:numId="15" w16cid:durableId="698047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B7"/>
    <w:rsid w:val="0001121B"/>
    <w:rsid w:val="00017F19"/>
    <w:rsid w:val="000305DF"/>
    <w:rsid w:val="00031F60"/>
    <w:rsid w:val="0004053D"/>
    <w:rsid w:val="00040668"/>
    <w:rsid w:val="00040AB0"/>
    <w:rsid w:val="00042B03"/>
    <w:rsid w:val="00051B60"/>
    <w:rsid w:val="0006086E"/>
    <w:rsid w:val="00062C21"/>
    <w:rsid w:val="00065CA7"/>
    <w:rsid w:val="00071182"/>
    <w:rsid w:val="0007256F"/>
    <w:rsid w:val="000732FF"/>
    <w:rsid w:val="00074254"/>
    <w:rsid w:val="0007619D"/>
    <w:rsid w:val="0009060E"/>
    <w:rsid w:val="00091296"/>
    <w:rsid w:val="000A1BD7"/>
    <w:rsid w:val="000A34B1"/>
    <w:rsid w:val="000A4ABA"/>
    <w:rsid w:val="000A61AD"/>
    <w:rsid w:val="000A621D"/>
    <w:rsid w:val="000C69A5"/>
    <w:rsid w:val="000D243C"/>
    <w:rsid w:val="000D7882"/>
    <w:rsid w:val="000E52E5"/>
    <w:rsid w:val="000F4B2B"/>
    <w:rsid w:val="000F629E"/>
    <w:rsid w:val="000F6EDF"/>
    <w:rsid w:val="000F77E6"/>
    <w:rsid w:val="00101E37"/>
    <w:rsid w:val="001141DF"/>
    <w:rsid w:val="001144DC"/>
    <w:rsid w:val="00115785"/>
    <w:rsid w:val="0012020E"/>
    <w:rsid w:val="00123CDE"/>
    <w:rsid w:val="0012546A"/>
    <w:rsid w:val="00142AEC"/>
    <w:rsid w:val="00143055"/>
    <w:rsid w:val="00143DA0"/>
    <w:rsid w:val="00144478"/>
    <w:rsid w:val="00151C4B"/>
    <w:rsid w:val="00155E5A"/>
    <w:rsid w:val="00155F5F"/>
    <w:rsid w:val="00171DC3"/>
    <w:rsid w:val="0017247B"/>
    <w:rsid w:val="00172FAC"/>
    <w:rsid w:val="001979A5"/>
    <w:rsid w:val="001A0B18"/>
    <w:rsid w:val="001A4FBF"/>
    <w:rsid w:val="001B2C4A"/>
    <w:rsid w:val="001B3D72"/>
    <w:rsid w:val="001C166A"/>
    <w:rsid w:val="001C22B2"/>
    <w:rsid w:val="001C3289"/>
    <w:rsid w:val="001D79D2"/>
    <w:rsid w:val="001E3FFF"/>
    <w:rsid w:val="001E5B32"/>
    <w:rsid w:val="001F46DE"/>
    <w:rsid w:val="001F4934"/>
    <w:rsid w:val="00202558"/>
    <w:rsid w:val="002065A7"/>
    <w:rsid w:val="00224743"/>
    <w:rsid w:val="00244638"/>
    <w:rsid w:val="00264C2E"/>
    <w:rsid w:val="0027057D"/>
    <w:rsid w:val="00276512"/>
    <w:rsid w:val="00277C4F"/>
    <w:rsid w:val="0028038F"/>
    <w:rsid w:val="00280CBB"/>
    <w:rsid w:val="002954C4"/>
    <w:rsid w:val="002A760F"/>
    <w:rsid w:val="002E3ED2"/>
    <w:rsid w:val="0030476E"/>
    <w:rsid w:val="00325144"/>
    <w:rsid w:val="00327957"/>
    <w:rsid w:val="00343BE9"/>
    <w:rsid w:val="00357E1A"/>
    <w:rsid w:val="003656D8"/>
    <w:rsid w:val="00370664"/>
    <w:rsid w:val="00372AFF"/>
    <w:rsid w:val="003A1B0D"/>
    <w:rsid w:val="003A5DD2"/>
    <w:rsid w:val="003A5E0B"/>
    <w:rsid w:val="003B4D27"/>
    <w:rsid w:val="003B72FC"/>
    <w:rsid w:val="003E050D"/>
    <w:rsid w:val="003E595A"/>
    <w:rsid w:val="003F175C"/>
    <w:rsid w:val="003F26C5"/>
    <w:rsid w:val="003F67E8"/>
    <w:rsid w:val="004225E3"/>
    <w:rsid w:val="0042468A"/>
    <w:rsid w:val="00425535"/>
    <w:rsid w:val="004263BC"/>
    <w:rsid w:val="00435F23"/>
    <w:rsid w:val="004437DB"/>
    <w:rsid w:val="00451FC5"/>
    <w:rsid w:val="00454693"/>
    <w:rsid w:val="00462A0E"/>
    <w:rsid w:val="00486F7A"/>
    <w:rsid w:val="0048739A"/>
    <w:rsid w:val="004E5B1B"/>
    <w:rsid w:val="004F1C68"/>
    <w:rsid w:val="00504907"/>
    <w:rsid w:val="00517BB2"/>
    <w:rsid w:val="00536754"/>
    <w:rsid w:val="005379B7"/>
    <w:rsid w:val="0057455C"/>
    <w:rsid w:val="0058065A"/>
    <w:rsid w:val="005A641D"/>
    <w:rsid w:val="005B1795"/>
    <w:rsid w:val="005D4986"/>
    <w:rsid w:val="005D71BA"/>
    <w:rsid w:val="005D7875"/>
    <w:rsid w:val="005E5032"/>
    <w:rsid w:val="005E6860"/>
    <w:rsid w:val="005F155A"/>
    <w:rsid w:val="005F1F09"/>
    <w:rsid w:val="005F7399"/>
    <w:rsid w:val="00600837"/>
    <w:rsid w:val="00601192"/>
    <w:rsid w:val="006470DC"/>
    <w:rsid w:val="0066458B"/>
    <w:rsid w:val="006677FD"/>
    <w:rsid w:val="0068634F"/>
    <w:rsid w:val="00691638"/>
    <w:rsid w:val="006C46D6"/>
    <w:rsid w:val="006C59BE"/>
    <w:rsid w:val="006D0236"/>
    <w:rsid w:val="006D2228"/>
    <w:rsid w:val="006E6A56"/>
    <w:rsid w:val="00703A2A"/>
    <w:rsid w:val="00717765"/>
    <w:rsid w:val="00717AB8"/>
    <w:rsid w:val="007264C1"/>
    <w:rsid w:val="007303F6"/>
    <w:rsid w:val="007319A0"/>
    <w:rsid w:val="0073327E"/>
    <w:rsid w:val="007421DC"/>
    <w:rsid w:val="00747105"/>
    <w:rsid w:val="007508DC"/>
    <w:rsid w:val="00755D23"/>
    <w:rsid w:val="007719B6"/>
    <w:rsid w:val="007950AE"/>
    <w:rsid w:val="007B560A"/>
    <w:rsid w:val="007B7D58"/>
    <w:rsid w:val="007F0115"/>
    <w:rsid w:val="00804F30"/>
    <w:rsid w:val="00806D0C"/>
    <w:rsid w:val="00810B22"/>
    <w:rsid w:val="0081296C"/>
    <w:rsid w:val="008136FE"/>
    <w:rsid w:val="00822B00"/>
    <w:rsid w:val="00847CD1"/>
    <w:rsid w:val="0085074F"/>
    <w:rsid w:val="008706E5"/>
    <w:rsid w:val="00886FBA"/>
    <w:rsid w:val="008B7CDC"/>
    <w:rsid w:val="008C40D5"/>
    <w:rsid w:val="008C58DC"/>
    <w:rsid w:val="008D033B"/>
    <w:rsid w:val="008D72BC"/>
    <w:rsid w:val="008E14A3"/>
    <w:rsid w:val="008E556B"/>
    <w:rsid w:val="008E5B2D"/>
    <w:rsid w:val="00903E6E"/>
    <w:rsid w:val="00907F2F"/>
    <w:rsid w:val="009117BF"/>
    <w:rsid w:val="0091728F"/>
    <w:rsid w:val="009254DF"/>
    <w:rsid w:val="00940952"/>
    <w:rsid w:val="00941CD3"/>
    <w:rsid w:val="00950CC8"/>
    <w:rsid w:val="00955EDD"/>
    <w:rsid w:val="00960460"/>
    <w:rsid w:val="00973714"/>
    <w:rsid w:val="009764C5"/>
    <w:rsid w:val="00986938"/>
    <w:rsid w:val="009A17AB"/>
    <w:rsid w:val="009A48B1"/>
    <w:rsid w:val="009A4B5A"/>
    <w:rsid w:val="009B5AB3"/>
    <w:rsid w:val="009D2EBF"/>
    <w:rsid w:val="009D3A6A"/>
    <w:rsid w:val="009D5CFB"/>
    <w:rsid w:val="009E11C9"/>
    <w:rsid w:val="009E2F69"/>
    <w:rsid w:val="009E3456"/>
    <w:rsid w:val="009E53DC"/>
    <w:rsid w:val="009F006F"/>
    <w:rsid w:val="00A00DF0"/>
    <w:rsid w:val="00A106C9"/>
    <w:rsid w:val="00A14068"/>
    <w:rsid w:val="00A205D4"/>
    <w:rsid w:val="00A337E6"/>
    <w:rsid w:val="00A5320B"/>
    <w:rsid w:val="00A542EC"/>
    <w:rsid w:val="00A56E1F"/>
    <w:rsid w:val="00A67858"/>
    <w:rsid w:val="00A72FD6"/>
    <w:rsid w:val="00A77541"/>
    <w:rsid w:val="00A82B46"/>
    <w:rsid w:val="00A86533"/>
    <w:rsid w:val="00A8676F"/>
    <w:rsid w:val="00A93093"/>
    <w:rsid w:val="00A95C63"/>
    <w:rsid w:val="00AA1127"/>
    <w:rsid w:val="00AB5B99"/>
    <w:rsid w:val="00AB5F1F"/>
    <w:rsid w:val="00AB6E63"/>
    <w:rsid w:val="00AC0D02"/>
    <w:rsid w:val="00AC1265"/>
    <w:rsid w:val="00AD026D"/>
    <w:rsid w:val="00AD32FD"/>
    <w:rsid w:val="00AD3CB3"/>
    <w:rsid w:val="00AD3E58"/>
    <w:rsid w:val="00AD430A"/>
    <w:rsid w:val="00AE1F5B"/>
    <w:rsid w:val="00AE2140"/>
    <w:rsid w:val="00AF21BB"/>
    <w:rsid w:val="00B03C1E"/>
    <w:rsid w:val="00B04815"/>
    <w:rsid w:val="00B20BA0"/>
    <w:rsid w:val="00B21EE0"/>
    <w:rsid w:val="00B224B5"/>
    <w:rsid w:val="00B33AB7"/>
    <w:rsid w:val="00B35662"/>
    <w:rsid w:val="00B41AAB"/>
    <w:rsid w:val="00B52C61"/>
    <w:rsid w:val="00B779D7"/>
    <w:rsid w:val="00B83B6F"/>
    <w:rsid w:val="00B8773F"/>
    <w:rsid w:val="00B938EF"/>
    <w:rsid w:val="00BA5150"/>
    <w:rsid w:val="00BA5B43"/>
    <w:rsid w:val="00BB035B"/>
    <w:rsid w:val="00BB75A1"/>
    <w:rsid w:val="00BD65C0"/>
    <w:rsid w:val="00BD70B5"/>
    <w:rsid w:val="00BE3B29"/>
    <w:rsid w:val="00BF09C9"/>
    <w:rsid w:val="00BF2117"/>
    <w:rsid w:val="00BF2883"/>
    <w:rsid w:val="00BF4066"/>
    <w:rsid w:val="00BF7CC6"/>
    <w:rsid w:val="00C041B3"/>
    <w:rsid w:val="00C069B1"/>
    <w:rsid w:val="00C109CB"/>
    <w:rsid w:val="00C21C99"/>
    <w:rsid w:val="00C21E63"/>
    <w:rsid w:val="00C3283F"/>
    <w:rsid w:val="00C5125B"/>
    <w:rsid w:val="00C53EF3"/>
    <w:rsid w:val="00C56D18"/>
    <w:rsid w:val="00C63261"/>
    <w:rsid w:val="00C648E5"/>
    <w:rsid w:val="00C76C0F"/>
    <w:rsid w:val="00C77EA0"/>
    <w:rsid w:val="00C918E9"/>
    <w:rsid w:val="00C94E76"/>
    <w:rsid w:val="00CB1815"/>
    <w:rsid w:val="00CB30AB"/>
    <w:rsid w:val="00CB3BD1"/>
    <w:rsid w:val="00CB6E9F"/>
    <w:rsid w:val="00CD0298"/>
    <w:rsid w:val="00CD6503"/>
    <w:rsid w:val="00CE1E17"/>
    <w:rsid w:val="00CE23D8"/>
    <w:rsid w:val="00CF27B2"/>
    <w:rsid w:val="00CF5B62"/>
    <w:rsid w:val="00D018D0"/>
    <w:rsid w:val="00D01D5F"/>
    <w:rsid w:val="00D02DB0"/>
    <w:rsid w:val="00D105DC"/>
    <w:rsid w:val="00D11992"/>
    <w:rsid w:val="00D142D8"/>
    <w:rsid w:val="00D16429"/>
    <w:rsid w:val="00D258CA"/>
    <w:rsid w:val="00D3447A"/>
    <w:rsid w:val="00D62A34"/>
    <w:rsid w:val="00D66D7F"/>
    <w:rsid w:val="00D8488D"/>
    <w:rsid w:val="00D8778B"/>
    <w:rsid w:val="00D96E84"/>
    <w:rsid w:val="00DA02C9"/>
    <w:rsid w:val="00DA09E2"/>
    <w:rsid w:val="00DA4409"/>
    <w:rsid w:val="00DB000B"/>
    <w:rsid w:val="00DB65F2"/>
    <w:rsid w:val="00DC4ED0"/>
    <w:rsid w:val="00DC7A10"/>
    <w:rsid w:val="00DD655B"/>
    <w:rsid w:val="00DE3EDE"/>
    <w:rsid w:val="00DF6E50"/>
    <w:rsid w:val="00E104EC"/>
    <w:rsid w:val="00E15B0F"/>
    <w:rsid w:val="00E17315"/>
    <w:rsid w:val="00E21B08"/>
    <w:rsid w:val="00E266DA"/>
    <w:rsid w:val="00E43C55"/>
    <w:rsid w:val="00E52CD1"/>
    <w:rsid w:val="00E6294A"/>
    <w:rsid w:val="00E65504"/>
    <w:rsid w:val="00E70113"/>
    <w:rsid w:val="00E76FD0"/>
    <w:rsid w:val="00E81CCF"/>
    <w:rsid w:val="00E831B1"/>
    <w:rsid w:val="00E839AF"/>
    <w:rsid w:val="00E947BF"/>
    <w:rsid w:val="00EA06C0"/>
    <w:rsid w:val="00EA489E"/>
    <w:rsid w:val="00EA59A6"/>
    <w:rsid w:val="00EB1D71"/>
    <w:rsid w:val="00EB2ED7"/>
    <w:rsid w:val="00EB7320"/>
    <w:rsid w:val="00EE1ACD"/>
    <w:rsid w:val="00EE2871"/>
    <w:rsid w:val="00EE6409"/>
    <w:rsid w:val="00EF2442"/>
    <w:rsid w:val="00EF2F86"/>
    <w:rsid w:val="00EF66BF"/>
    <w:rsid w:val="00F04972"/>
    <w:rsid w:val="00F211E2"/>
    <w:rsid w:val="00F3019E"/>
    <w:rsid w:val="00F32BCC"/>
    <w:rsid w:val="00F32C70"/>
    <w:rsid w:val="00F3643D"/>
    <w:rsid w:val="00F52F6F"/>
    <w:rsid w:val="00F66D2B"/>
    <w:rsid w:val="00F906A8"/>
    <w:rsid w:val="00FA167C"/>
    <w:rsid w:val="00FA39C5"/>
    <w:rsid w:val="00FA76CA"/>
    <w:rsid w:val="00FB0790"/>
    <w:rsid w:val="00FB40C8"/>
    <w:rsid w:val="00FB62C4"/>
    <w:rsid w:val="00FC4FD3"/>
    <w:rsid w:val="00FC5141"/>
    <w:rsid w:val="00FE4166"/>
    <w:rsid w:val="00FF4958"/>
    <w:rsid w:val="00FF5398"/>
    <w:rsid w:val="03A6184B"/>
    <w:rsid w:val="1CDC68F9"/>
    <w:rsid w:val="1D092D8B"/>
    <w:rsid w:val="2AA2E070"/>
    <w:rsid w:val="2E5DC947"/>
    <w:rsid w:val="2FD277A6"/>
    <w:rsid w:val="31E106C1"/>
    <w:rsid w:val="322B27B4"/>
    <w:rsid w:val="327A5625"/>
    <w:rsid w:val="3D32B252"/>
    <w:rsid w:val="45013319"/>
    <w:rsid w:val="45F42DE5"/>
    <w:rsid w:val="492C9251"/>
    <w:rsid w:val="59D946BA"/>
    <w:rsid w:val="5D91A0B7"/>
    <w:rsid w:val="60E28963"/>
    <w:rsid w:val="64D9D6F1"/>
    <w:rsid w:val="660588C7"/>
    <w:rsid w:val="693D2989"/>
    <w:rsid w:val="695C1362"/>
    <w:rsid w:val="69D67FD3"/>
    <w:rsid w:val="6A157131"/>
    <w:rsid w:val="6E39F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E5DEB"/>
  <w15:docId w15:val="{D5A53BBF-E115-4818-B9BA-A488C9C7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RNormal">
    <w:name w:val="KAR Normal"/>
    <w:qFormat/>
    <w:pPr>
      <w:tabs>
        <w:tab w:val="left" w:pos="288"/>
      </w:tabs>
      <w:spacing w:after="0" w:line="240" w:lineRule="auto"/>
      <w:jc w:val="both"/>
    </w:pPr>
    <w:rPr>
      <w:rFonts w:ascii="Arial"/>
      <w:color w:val="000000" w:themeColor="text1"/>
      <w:sz w:val="16"/>
    </w:rPr>
  </w:style>
  <w:style w:type="paragraph" w:customStyle="1" w:styleId="KARCaption">
    <w:name w:val="KAR Caption"/>
    <w:basedOn w:val="KARNormal"/>
    <w:next w:val="KARNormal"/>
    <w:uiPriority w:val="9"/>
    <w:qFormat/>
  </w:style>
  <w:style w:type="paragraph" w:customStyle="1" w:styleId="KARCitation">
    <w:name w:val="KAR Citation"/>
    <w:basedOn w:val="KARNormal"/>
    <w:next w:val="KARNormal"/>
    <w:uiPriority w:val="9"/>
    <w:qFormat/>
    <w:pPr>
      <w:spacing w:after="240"/>
    </w:pPr>
    <w:rPr>
      <w:b/>
    </w:rPr>
  </w:style>
  <w:style w:type="paragraph" w:customStyle="1" w:styleId="KAREmergencyHeader">
    <w:name w:val="KAR Emergency Header"/>
    <w:basedOn w:val="KARNormal"/>
    <w:next w:val="KARNormal"/>
    <w:uiPriority w:val="9"/>
    <w:qFormat/>
    <w:pPr>
      <w:spacing w:after="240"/>
      <w:contextualSpacing/>
      <w:jc w:val="center"/>
    </w:pPr>
    <w:rPr>
      <w:b/>
    </w:rPr>
  </w:style>
  <w:style w:type="paragraph" w:customStyle="1" w:styleId="KAREmergencySignature">
    <w:name w:val="KAR Emergency Signature"/>
    <w:basedOn w:val="KARNormal"/>
    <w:next w:val="KARNormal"/>
    <w:uiPriority w:val="9"/>
    <w:qFormat/>
    <w:pPr>
      <w:spacing w:before="240" w:after="240"/>
      <w:contextualSpacing/>
    </w:pPr>
  </w:style>
  <w:style w:type="paragraph" w:customStyle="1" w:styleId="KARFormName">
    <w:name w:val="KAR Form Name"/>
    <w:basedOn w:val="KARNormal"/>
    <w:next w:val="KARNormal"/>
    <w:uiPriority w:val="9"/>
    <w:qFormat/>
    <w:pPr>
      <w:spacing w:before="240" w:after="240"/>
      <w:jc w:val="center"/>
    </w:pPr>
  </w:style>
  <w:style w:type="paragraph" w:customStyle="1" w:styleId="KARHistoryLine">
    <w:name w:val="KAR History Line"/>
    <w:basedOn w:val="KARNormal"/>
    <w:next w:val="KARNormal"/>
    <w:uiPriority w:val="9"/>
    <w:qFormat/>
    <w:pPr>
      <w:spacing w:before="240" w:after="120"/>
    </w:pPr>
  </w:style>
  <w:style w:type="paragraph" w:customStyle="1" w:styleId="KARSubmissionHeader">
    <w:name w:val="KAR Submission Header"/>
    <w:basedOn w:val="KARNormal"/>
    <w:next w:val="KARNormal"/>
    <w:uiPriority w:val="9"/>
    <w:qFormat/>
    <w:pPr>
      <w:spacing w:after="240"/>
      <w:contextualSpacing/>
      <w:jc w:val="center"/>
    </w:pPr>
    <w:rPr>
      <w:b/>
    </w:rPr>
  </w:style>
  <w:style w:type="paragraph" w:customStyle="1" w:styleId="KARCentered">
    <w:name w:val="KAR Centered"/>
    <w:basedOn w:val="KARNormal"/>
    <w:next w:val="KARNormal"/>
    <w:uiPriority w:val="9"/>
    <w:qFormat/>
    <w:pPr>
      <w:spacing w:before="240" w:after="240"/>
      <w:jc w:val="center"/>
    </w:pPr>
  </w:style>
  <w:style w:type="paragraph" w:customStyle="1" w:styleId="KARSection">
    <w:name w:val="KAR Section"/>
    <w:basedOn w:val="KARNormal"/>
    <w:next w:val="KARNormal"/>
    <w:uiPriority w:val="9"/>
    <w:qFormat/>
    <w:pPr>
      <w:spacing w:before="240"/>
    </w:pPr>
  </w:style>
  <w:style w:type="paragraph" w:customStyle="1" w:styleId="KARSignature">
    <w:name w:val="KAR Signature"/>
    <w:basedOn w:val="KARNormal"/>
    <w:next w:val="KARNormal"/>
    <w:uiPriority w:val="9"/>
    <w:qFormat/>
  </w:style>
  <w:style w:type="paragraph" w:customStyle="1" w:styleId="KARClause">
    <w:name w:val="KAR Clause"/>
    <w:basedOn w:val="KARNormal"/>
    <w:next w:val="KARNormal"/>
    <w:uiPriority w:val="9"/>
    <w:qFormat/>
    <w:pPr>
      <w:ind w:left="576"/>
    </w:pPr>
  </w:style>
  <w:style w:type="paragraph" w:customStyle="1" w:styleId="KARParagraph">
    <w:name w:val="KAR Paragraph"/>
    <w:basedOn w:val="KARNormal"/>
    <w:next w:val="KARNormal"/>
    <w:uiPriority w:val="9"/>
    <w:qFormat/>
    <w:pPr>
      <w:ind w:left="288"/>
    </w:pPr>
  </w:style>
  <w:style w:type="paragraph" w:customStyle="1" w:styleId="KARSubclause">
    <w:name w:val="KAR Subclause"/>
    <w:basedOn w:val="KARNormal"/>
    <w:next w:val="KARNormal"/>
    <w:uiPriority w:val="9"/>
    <w:qFormat/>
    <w:pPr>
      <w:ind w:left="720"/>
    </w:pPr>
  </w:style>
  <w:style w:type="paragraph" w:customStyle="1" w:styleId="KARSubparagraph">
    <w:name w:val="KAR Subparagraph"/>
    <w:basedOn w:val="KARNormal"/>
    <w:next w:val="KARNormal"/>
    <w:uiPriority w:val="9"/>
    <w:qFormat/>
    <w:pPr>
      <w:ind w:left="432"/>
    </w:pPr>
  </w:style>
  <w:style w:type="paragraph" w:customStyle="1" w:styleId="KARSubsection">
    <w:name w:val="KAR Subsection"/>
    <w:basedOn w:val="KARNormal"/>
    <w:next w:val="KARNormal"/>
    <w:uiPriority w:val="9"/>
    <w:qFormat/>
    <w:pPr>
      <w:ind w:left="144"/>
    </w:pPr>
  </w:style>
  <w:style w:type="paragraph" w:customStyle="1" w:styleId="KARApprovedByAgency">
    <w:name w:val="KAR Approved By Agency"/>
    <w:basedOn w:val="KARNormal"/>
    <w:next w:val="KARNormal"/>
    <w:uiPriority w:val="9"/>
    <w:qFormat/>
  </w:style>
  <w:style w:type="paragraph" w:customStyle="1" w:styleId="KARCommentPeriod">
    <w:name w:val="KAR Comment Period"/>
    <w:basedOn w:val="KARNormal"/>
    <w:next w:val="KARNormal"/>
    <w:uiPriority w:val="9"/>
    <w:qFormat/>
  </w:style>
  <w:style w:type="paragraph" w:customStyle="1" w:styleId="KARContactPerson">
    <w:name w:val="KAR Contact Person"/>
    <w:basedOn w:val="KARNormal"/>
    <w:next w:val="KARNormal"/>
    <w:uiPriority w:val="9"/>
    <w:qFormat/>
  </w:style>
  <w:style w:type="paragraph" w:customStyle="1" w:styleId="KAREmergencyEffective">
    <w:name w:val="KAR Emergency Effective"/>
    <w:basedOn w:val="KARNormal"/>
    <w:next w:val="KARNormal"/>
    <w:uiPriority w:val="9"/>
    <w:qFormat/>
  </w:style>
  <w:style w:type="paragraph" w:customStyle="1" w:styleId="KAREmergencyPriorVersions">
    <w:name w:val="KAR Emergency Prior Versions"/>
    <w:basedOn w:val="KARNormal"/>
    <w:next w:val="KARNormal"/>
    <w:uiPriority w:val="9"/>
    <w:qFormat/>
  </w:style>
  <w:style w:type="paragraph" w:customStyle="1" w:styleId="KAREmergencyPriorHeader">
    <w:name w:val="KAR Emergency Prior Header"/>
    <w:basedOn w:val="KARNormal"/>
    <w:next w:val="KARNormal"/>
    <w:uiPriority w:val="9"/>
    <w:qFormat/>
  </w:style>
  <w:style w:type="paragraph" w:customStyle="1" w:styleId="KARFiled">
    <w:name w:val="KAR Filed"/>
    <w:basedOn w:val="KARNormal"/>
    <w:next w:val="KARNormal"/>
    <w:uiPriority w:val="9"/>
    <w:qFormat/>
  </w:style>
  <w:style w:type="paragraph" w:customStyle="1" w:styleId="KARTableCell">
    <w:name w:val="KAR Table Cell"/>
    <w:basedOn w:val="KARNormal"/>
    <w:next w:val="KARNormal"/>
    <w:uiPriority w:val="9"/>
    <w:qFormat/>
  </w:style>
  <w:style w:type="table" w:customStyle="1" w:styleId="1">
    <w:name w:val="1"/>
    <w:uiPriority w:val="39"/>
    <w:pPr>
      <w:spacing w:before="12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A5B43"/>
    <w:rPr>
      <w:sz w:val="16"/>
      <w:szCs w:val="16"/>
    </w:rPr>
  </w:style>
  <w:style w:type="paragraph" w:styleId="CommentText">
    <w:name w:val="annotation text"/>
    <w:basedOn w:val="Normal"/>
    <w:link w:val="CommentTextChar"/>
    <w:uiPriority w:val="99"/>
    <w:unhideWhenUsed/>
    <w:rsid w:val="00BA5B43"/>
    <w:pPr>
      <w:spacing w:line="240" w:lineRule="auto"/>
    </w:pPr>
    <w:rPr>
      <w:sz w:val="20"/>
      <w:szCs w:val="20"/>
    </w:rPr>
  </w:style>
  <w:style w:type="character" w:customStyle="1" w:styleId="CommentTextChar">
    <w:name w:val="Comment Text Char"/>
    <w:basedOn w:val="DefaultParagraphFont"/>
    <w:link w:val="CommentText"/>
    <w:uiPriority w:val="99"/>
    <w:rsid w:val="00BA5B43"/>
    <w:rPr>
      <w:sz w:val="20"/>
      <w:szCs w:val="20"/>
    </w:rPr>
  </w:style>
  <w:style w:type="paragraph" w:styleId="CommentSubject">
    <w:name w:val="annotation subject"/>
    <w:basedOn w:val="CommentText"/>
    <w:next w:val="CommentText"/>
    <w:link w:val="CommentSubjectChar"/>
    <w:uiPriority w:val="99"/>
    <w:semiHidden/>
    <w:unhideWhenUsed/>
    <w:rsid w:val="00BA5B43"/>
    <w:rPr>
      <w:b/>
      <w:bCs/>
    </w:rPr>
  </w:style>
  <w:style w:type="character" w:customStyle="1" w:styleId="CommentSubjectChar">
    <w:name w:val="Comment Subject Char"/>
    <w:basedOn w:val="CommentTextChar"/>
    <w:link w:val="CommentSubject"/>
    <w:uiPriority w:val="99"/>
    <w:semiHidden/>
    <w:rsid w:val="00BA5B43"/>
    <w:rPr>
      <w:b/>
      <w:bCs/>
      <w:sz w:val="20"/>
      <w:szCs w:val="20"/>
    </w:rPr>
  </w:style>
  <w:style w:type="character" w:styleId="LineNumber">
    <w:name w:val="line number"/>
    <w:basedOn w:val="DefaultParagraphFont"/>
    <w:uiPriority w:val="99"/>
    <w:semiHidden/>
    <w:unhideWhenUsed/>
    <w:rsid w:val="00A72FD6"/>
  </w:style>
  <w:style w:type="paragraph" w:styleId="Header">
    <w:name w:val="header"/>
    <w:basedOn w:val="Normal"/>
    <w:link w:val="HeaderChar"/>
    <w:uiPriority w:val="99"/>
    <w:unhideWhenUsed/>
    <w:rsid w:val="00BD7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B5"/>
  </w:style>
  <w:style w:type="paragraph" w:styleId="Footer">
    <w:name w:val="footer"/>
    <w:basedOn w:val="Normal"/>
    <w:link w:val="FooterChar"/>
    <w:uiPriority w:val="99"/>
    <w:unhideWhenUsed/>
    <w:rsid w:val="00BD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B5"/>
  </w:style>
  <w:style w:type="character" w:styleId="Hyperlink">
    <w:name w:val="Hyperlink"/>
    <w:basedOn w:val="DefaultParagraphFont"/>
    <w:uiPriority w:val="99"/>
    <w:unhideWhenUsed/>
    <w:rsid w:val="000305DF"/>
    <w:rPr>
      <w:color w:val="0563C1" w:themeColor="hyperlink"/>
      <w:u w:val="single"/>
    </w:rPr>
  </w:style>
  <w:style w:type="character" w:styleId="UnresolvedMention">
    <w:name w:val="Unresolved Mention"/>
    <w:basedOn w:val="DefaultParagraphFont"/>
    <w:uiPriority w:val="99"/>
    <w:semiHidden/>
    <w:unhideWhenUsed/>
    <w:rsid w:val="000305DF"/>
    <w:rPr>
      <w:color w:val="605E5C"/>
      <w:shd w:val="clear" w:color="auto" w:fill="E1DFDD"/>
    </w:rPr>
  </w:style>
  <w:style w:type="paragraph" w:styleId="ListParagraph">
    <w:name w:val="List Paragraph"/>
    <w:basedOn w:val="Normal"/>
    <w:uiPriority w:val="34"/>
    <w:qFormat/>
    <w:rsid w:val="000F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76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comments@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2023-10-11T04:00:00+00:00</Publication_x0020_Date>
    <Audience1 xmlns="3a62de7d-ba57-4f43-9dae-9623ba637be0"/>
    <_dlc_DocId xmlns="3a62de7d-ba57-4f43-9dae-9623ba637be0">KYED-104-430</_dlc_DocId>
    <_dlc_DocIdUrl xmlns="3a62de7d-ba57-4f43-9dae-9623ba637be0">
      <Url>https://www.education.ky.gov/districts/legal/_layouts/15/DocIdRedir.aspx?ID=KYED-104-430</Url>
      <Description>KYED-104-430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2a3c2d57f50b37af3cf4a8ea7e43dca3">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35f8768e84264fd287a7d118758326f"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98CEF2-0E5D-4C92-B219-2852F2054B35}">
  <ds:schemaRefs>
    <ds:schemaRef ds:uri="http://schemas.openxmlformats.org/officeDocument/2006/bibliography"/>
  </ds:schemaRefs>
</ds:datastoreItem>
</file>

<file path=customXml/itemProps2.xml><?xml version="1.0" encoding="utf-8"?>
<ds:datastoreItem xmlns:ds="http://schemas.openxmlformats.org/officeDocument/2006/customXml" ds:itemID="{BD2353E0-5924-4A4C-B5E9-20CC39861205}">
  <ds:schemaRefs>
    <ds:schemaRef ds:uri="http://schemas.microsoft.com/office/2006/metadata/properties"/>
    <ds:schemaRef ds:uri="http://schemas.microsoft.com/office/infopath/2007/PartnerControls"/>
    <ds:schemaRef ds:uri="5bc9d522-2386-425a-9f2a-a617cf877ec0"/>
    <ds:schemaRef ds:uri="2ac3f024-9c80-44ed-8f0d-e047ed174a7f"/>
  </ds:schemaRefs>
</ds:datastoreItem>
</file>

<file path=customXml/itemProps3.xml><?xml version="1.0" encoding="utf-8"?>
<ds:datastoreItem xmlns:ds="http://schemas.openxmlformats.org/officeDocument/2006/customXml" ds:itemID="{4A658FF5-0A79-42CA-A67B-B5D3E3751763}">
  <ds:schemaRefs>
    <ds:schemaRef ds:uri="http://schemas.microsoft.com/sharepoint/v3/contenttype/forms"/>
  </ds:schemaRefs>
</ds:datastoreItem>
</file>

<file path=customXml/itemProps4.xml><?xml version="1.0" encoding="utf-8"?>
<ds:datastoreItem xmlns:ds="http://schemas.openxmlformats.org/officeDocument/2006/customXml" ds:itemID="{AD3D5D8F-CEB0-42D2-A556-6336D52B8064}"/>
</file>

<file path=customXml/itemProps5.xml><?xml version="1.0" encoding="utf-8"?>
<ds:datastoreItem xmlns:ds="http://schemas.openxmlformats.org/officeDocument/2006/customXml" ds:itemID="{8930E358-A1DD-4F9C-A990-8BB9EFA5DA6C}"/>
</file>

<file path=docProps/app.xml><?xml version="1.0" encoding="utf-8"?>
<Properties xmlns="http://schemas.openxmlformats.org/officeDocument/2006/extended-properties" xmlns:vt="http://schemas.openxmlformats.org/officeDocument/2006/docPropsVTypes">
  <Template>Normal</Template>
  <TotalTime>3</TotalTime>
  <Pages>15</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Satterwhite, Regan - Office of Career and Technical Education</dc:creator>
  <cp:keywords/>
  <dc:description/>
  <cp:lastModifiedBy>Drury, Tina - Office of Legal Services</cp:lastModifiedBy>
  <cp:revision>5</cp:revision>
  <dcterms:created xsi:type="dcterms:W3CDTF">2023-10-09T21:03:00Z</dcterms:created>
  <dcterms:modified xsi:type="dcterms:W3CDTF">2023-10-11T13:16:00Z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f36cd42178a87637b368cd28c6e015ba0b925d29121350ebf6ff556470dff4b0</vt:lpwstr>
  </property>
  <property fmtid="{D5CDD505-2E9C-101B-9397-08002B2CF9AE}" pid="3" name="ContentTypeId">
    <vt:lpwstr>0x0101001BEB557DBE01834EAB47A683706DCD5B0074437C1E8307C34A9B3155EB41A434A0</vt:lpwstr>
  </property>
  <property fmtid="{D5CDD505-2E9C-101B-9397-08002B2CF9AE}" pid="4" name="MediaServiceImageTags">
    <vt:lpwstr/>
  </property>
  <property fmtid="{D5CDD505-2E9C-101B-9397-08002B2CF9AE}" pid="5" name="_dlc_DocIdItemGuid">
    <vt:lpwstr>91a564ef-dc80-4825-a752-ad0172154979</vt:lpwstr>
  </property>
</Properties>
</file>