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580F" w14:textId="77777777" w:rsidR="00DC64A1" w:rsidRPr="00FF3B54" w:rsidRDefault="00DC64A1" w:rsidP="007F2A14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FF3B54">
        <w:rPr>
          <w:rFonts w:cs="Times New Roman"/>
          <w:b/>
          <w:sz w:val="32"/>
          <w:szCs w:val="32"/>
        </w:rPr>
        <w:t>Kentucky Board of Education</w:t>
      </w:r>
    </w:p>
    <w:p w14:paraId="28653B53" w14:textId="776D1572" w:rsidR="005852C3" w:rsidRPr="00FF3B54" w:rsidRDefault="00514FF1" w:rsidP="007F2A14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FF3B54">
        <w:rPr>
          <w:rFonts w:cs="Times New Roman"/>
          <w:b/>
          <w:sz w:val="32"/>
          <w:szCs w:val="32"/>
        </w:rPr>
        <w:t>701 KAR 8:04</w:t>
      </w:r>
      <w:r w:rsidR="005852C3" w:rsidRPr="00FF3B54">
        <w:rPr>
          <w:rFonts w:cs="Times New Roman"/>
          <w:b/>
          <w:sz w:val="32"/>
          <w:szCs w:val="32"/>
        </w:rPr>
        <w:t>0</w:t>
      </w:r>
    </w:p>
    <w:p w14:paraId="4EA1AD01" w14:textId="77777777" w:rsidR="00297518" w:rsidRPr="00FF3B54" w:rsidRDefault="00D633A5" w:rsidP="007F2A14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FF3B54">
        <w:rPr>
          <w:rFonts w:cs="Times New Roman"/>
          <w:b/>
          <w:sz w:val="32"/>
          <w:szCs w:val="32"/>
        </w:rPr>
        <w:t>Public Charter School Conversion Petition</w:t>
      </w:r>
      <w:r w:rsidR="00297518" w:rsidRPr="00FF3B54">
        <w:rPr>
          <w:rFonts w:cs="Times New Roman"/>
          <w:b/>
          <w:sz w:val="32"/>
          <w:szCs w:val="32"/>
        </w:rPr>
        <w:t xml:space="preserve"> </w:t>
      </w:r>
    </w:p>
    <w:p w14:paraId="6385ED9C" w14:textId="77777777" w:rsidR="009020D2" w:rsidRPr="00FF3B54" w:rsidRDefault="009020D2" w:rsidP="007F2A14">
      <w:pPr>
        <w:spacing w:after="0" w:line="240" w:lineRule="auto"/>
        <w:jc w:val="both"/>
        <w:rPr>
          <w:b/>
          <w:u w:val="single"/>
        </w:rPr>
      </w:pPr>
    </w:p>
    <w:p w14:paraId="07E223CD" w14:textId="71746061" w:rsidR="00D633A5" w:rsidRPr="00FF3B54" w:rsidRDefault="00E03843" w:rsidP="007F2A14">
      <w:pPr>
        <w:spacing w:after="0" w:line="240" w:lineRule="auto"/>
        <w:jc w:val="both"/>
      </w:pPr>
      <w:r w:rsidRPr="00FF3B54">
        <w:rPr>
          <w:b/>
          <w:u w:val="single"/>
        </w:rPr>
        <w:t>Petition to Convert</w:t>
      </w:r>
      <w:r w:rsidRPr="00FF3B54">
        <w:t xml:space="preserve">: </w:t>
      </w:r>
      <w:r w:rsidR="001E0FD9" w:rsidRPr="00FF3B54">
        <w:t xml:space="preserve">This petition </w:t>
      </w:r>
      <w:r w:rsidR="00D633A5" w:rsidRPr="00FF3B54">
        <w:t>seeks to convert the existing public school</w:t>
      </w:r>
      <w:r w:rsidR="001E0FD9" w:rsidRPr="00FF3B54">
        <w:t xml:space="preserve">, </w:t>
      </w:r>
      <w:sdt>
        <w:sdtPr>
          <w:id w:val="-2011206523"/>
          <w:placeholder>
            <w:docPart w:val="DefaultPlaceholder_-1854013440"/>
          </w:placeholder>
          <w:showingPlcHdr/>
          <w:text/>
        </w:sdtPr>
        <w:sdtEndPr/>
        <w:sdtContent>
          <w:r w:rsidR="00DB4A5C" w:rsidRPr="00FF3B54">
            <w:rPr>
              <w:rStyle w:val="PlaceholderText"/>
            </w:rPr>
            <w:t>Click or tap here to enter text.</w:t>
          </w:r>
        </w:sdtContent>
      </w:sdt>
      <w:r w:rsidR="00DB4A5C" w:rsidRPr="00FF3B54">
        <w:t xml:space="preserve">, </w:t>
      </w:r>
      <w:r w:rsidR="001E0FD9" w:rsidRPr="00FF3B54">
        <w:t>to a charter school.</w:t>
      </w:r>
    </w:p>
    <w:p w14:paraId="4B9D4086" w14:textId="77777777" w:rsidR="00ED443F" w:rsidRPr="00FF3B54" w:rsidRDefault="00ED443F" w:rsidP="007F2A14">
      <w:pPr>
        <w:spacing w:after="0" w:line="240" w:lineRule="auto"/>
        <w:jc w:val="both"/>
      </w:pPr>
    </w:p>
    <w:p w14:paraId="6AC124DA" w14:textId="22232E88" w:rsidR="00ED443F" w:rsidRPr="00FF3B54" w:rsidRDefault="00ED443F" w:rsidP="007F2A14">
      <w:pPr>
        <w:spacing w:after="0" w:line="240" w:lineRule="auto"/>
        <w:jc w:val="both"/>
      </w:pPr>
      <w:r w:rsidRPr="00FF3B54">
        <w:rPr>
          <w:b/>
          <w:u w:val="single"/>
        </w:rPr>
        <w:t>Current School Year</w:t>
      </w:r>
      <w:r w:rsidRPr="00FF3B54">
        <w:t xml:space="preserve">: </w:t>
      </w:r>
      <w:sdt>
        <w:sdtPr>
          <w:id w:val="-1452941976"/>
          <w:placeholder>
            <w:docPart w:val="DefaultPlaceholder_-1854013440"/>
          </w:placeholder>
          <w:showingPlcHdr/>
          <w:text/>
        </w:sdtPr>
        <w:sdtEndPr/>
        <w:sdtContent>
          <w:r w:rsidR="00DB4A5C" w:rsidRPr="00FF3B54">
            <w:rPr>
              <w:rStyle w:val="PlaceholderText"/>
            </w:rPr>
            <w:t>Click or tap here to enter text.</w:t>
          </w:r>
        </w:sdtContent>
      </w:sdt>
    </w:p>
    <w:p w14:paraId="4585FEF4" w14:textId="77777777" w:rsidR="007F2A14" w:rsidRPr="00FF3B54" w:rsidRDefault="007F2A14" w:rsidP="007F2A14">
      <w:pPr>
        <w:spacing w:after="0" w:line="240" w:lineRule="auto"/>
        <w:jc w:val="both"/>
      </w:pPr>
    </w:p>
    <w:p w14:paraId="0984281F" w14:textId="7D57059D" w:rsidR="00D633A5" w:rsidRPr="00FF3B54" w:rsidRDefault="00603558" w:rsidP="007F2A14">
      <w:pPr>
        <w:spacing w:after="0" w:line="240" w:lineRule="auto"/>
        <w:jc w:val="both"/>
      </w:pPr>
      <w:r w:rsidRPr="00FF3B54">
        <w:rPr>
          <w:b/>
          <w:u w:val="single"/>
        </w:rPr>
        <w:t>Reasons for Conversion</w:t>
      </w:r>
      <w:r w:rsidRPr="00FF3B54">
        <w:t>:</w:t>
      </w:r>
      <w:r w:rsidRPr="00FF3B54">
        <w:rPr>
          <w:b/>
          <w:i/>
        </w:rPr>
        <w:t xml:space="preserve"> </w:t>
      </w:r>
      <w:r w:rsidR="001E0FD9" w:rsidRPr="00FF3B54">
        <w:t>T</w:t>
      </w:r>
      <w:r w:rsidR="00D633A5" w:rsidRPr="00FF3B54">
        <w:t xml:space="preserve">he reasons the petitioner believes the </w:t>
      </w:r>
      <w:r w:rsidR="00A7677E" w:rsidRPr="00FF3B54">
        <w:t xml:space="preserve">existing </w:t>
      </w:r>
      <w:r w:rsidR="00D633A5" w:rsidRPr="00FF3B54">
        <w:t xml:space="preserve">public school should be converted to a charter school, including descriptions of how the conversion public charter school shall accomplish </w:t>
      </w:r>
      <w:r w:rsidR="00A819DE" w:rsidRPr="00FF3B54">
        <w:t>the purposes of KRS 160.1591(2)</w:t>
      </w:r>
      <w:r w:rsidR="00A7677E" w:rsidRPr="00FF3B54">
        <w:t>,</w:t>
      </w:r>
      <w:r w:rsidR="001E0FD9" w:rsidRPr="00FF3B54">
        <w:t xml:space="preserve"> are as follows: </w:t>
      </w:r>
    </w:p>
    <w:sdt>
      <w:sdtPr>
        <w:id w:val="794949628"/>
        <w:placeholder>
          <w:docPart w:val="DefaultPlaceholder_-1854013440"/>
        </w:placeholder>
        <w:showingPlcHdr/>
        <w:text/>
      </w:sdtPr>
      <w:sdtEndPr/>
      <w:sdtContent>
        <w:p w14:paraId="541C4C4A" w14:textId="78E30789" w:rsidR="007F2A14" w:rsidRPr="00FF3B54" w:rsidRDefault="00DB4A5C" w:rsidP="007F2A14">
          <w:pPr>
            <w:spacing w:after="0" w:line="240" w:lineRule="auto"/>
            <w:jc w:val="both"/>
          </w:pPr>
          <w:r w:rsidRPr="00FF3B54">
            <w:rPr>
              <w:rStyle w:val="PlaceholderText"/>
            </w:rPr>
            <w:t>Click or tap here to enter text.</w:t>
          </w:r>
        </w:p>
      </w:sdtContent>
    </w:sdt>
    <w:p w14:paraId="2D014CCC" w14:textId="77777777" w:rsidR="00DB4A5C" w:rsidRPr="00FF3B54" w:rsidRDefault="00DB4A5C" w:rsidP="007F2A14">
      <w:pPr>
        <w:spacing w:after="0" w:line="240" w:lineRule="auto"/>
        <w:jc w:val="both"/>
        <w:rPr>
          <w:b/>
          <w:u w:val="single"/>
        </w:rPr>
      </w:pPr>
    </w:p>
    <w:p w14:paraId="67A8EF1F" w14:textId="38A50017" w:rsidR="00E03843" w:rsidRPr="00FF3B54" w:rsidRDefault="00ED443F" w:rsidP="007F2A14">
      <w:pPr>
        <w:spacing w:after="0" w:line="240" w:lineRule="auto"/>
        <w:jc w:val="both"/>
      </w:pPr>
      <w:r w:rsidRPr="00FF3B54">
        <w:rPr>
          <w:b/>
          <w:u w:val="single"/>
        </w:rPr>
        <w:t>Complaint P</w:t>
      </w:r>
      <w:r w:rsidR="00E03843" w:rsidRPr="00FF3B54">
        <w:rPr>
          <w:b/>
          <w:u w:val="single"/>
        </w:rPr>
        <w:t>rocess</w:t>
      </w:r>
      <w:r w:rsidR="00E03843" w:rsidRPr="00FF3B54">
        <w:t xml:space="preserve">: Any person who has reason to believe that the petition process was not conducted pursuant </w:t>
      </w:r>
      <w:r w:rsidR="00A819DE" w:rsidRPr="00FF3B54">
        <w:t xml:space="preserve">to </w:t>
      </w:r>
      <w:r w:rsidR="00E03843" w:rsidRPr="00FF3B54">
        <w:t xml:space="preserve">the requirements of this administrative regulation or that the signatures on the petition were procured through fraud, intimidation, bribery, or harassment, may file a </w:t>
      </w:r>
      <w:r w:rsidR="008B4758" w:rsidRPr="00FF3B54">
        <w:t xml:space="preserve">written </w:t>
      </w:r>
      <w:r w:rsidR="00E03843" w:rsidRPr="00FF3B54">
        <w:t xml:space="preserve">complaint with the commissioner of education and the commissioner of education shall: </w:t>
      </w:r>
    </w:p>
    <w:p w14:paraId="2DD7D94D" w14:textId="77777777" w:rsidR="00FF3B54" w:rsidRDefault="00E03843" w:rsidP="007F2A1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FF3B54">
        <w:t xml:space="preserve">Cause an investigation to determine the validity of the </w:t>
      </w:r>
      <w:proofErr w:type="gramStart"/>
      <w:r w:rsidRPr="00FF3B54">
        <w:t>petition;</w:t>
      </w:r>
      <w:proofErr w:type="gramEnd"/>
    </w:p>
    <w:p w14:paraId="4C69B3F2" w14:textId="77777777" w:rsidR="00FF3B54" w:rsidRDefault="00E03843" w:rsidP="007F2A1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FF3B54">
        <w:t>Ensure the investigation is completed within thirty (30) days of receipt of the complaint; and</w:t>
      </w:r>
    </w:p>
    <w:p w14:paraId="6EF6ACB5" w14:textId="36CC085D" w:rsidR="00E03843" w:rsidRPr="00FF3B54" w:rsidRDefault="00E03843" w:rsidP="007F2A1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FF3B54">
        <w:t xml:space="preserve">Render a determination as to the validity of the petition.  </w:t>
      </w:r>
    </w:p>
    <w:p w14:paraId="35656051" w14:textId="70D5A62A" w:rsidR="00E70C12" w:rsidRDefault="00E70C12" w:rsidP="007F2A14">
      <w:pPr>
        <w:spacing w:after="0" w:line="240" w:lineRule="auto"/>
        <w:jc w:val="both"/>
      </w:pPr>
    </w:p>
    <w:p w14:paraId="4F548E98" w14:textId="0310D2CD" w:rsidR="00FF3B54" w:rsidRPr="00FF3B54" w:rsidRDefault="00FF3B54" w:rsidP="007F2A14">
      <w:pPr>
        <w:spacing w:after="0" w:line="240" w:lineRule="auto"/>
        <w:jc w:val="both"/>
        <w:rPr>
          <w:b/>
          <w:bCs/>
          <w:u w:val="single"/>
        </w:rPr>
      </w:pPr>
      <w:r w:rsidRPr="00FF3B54">
        <w:rPr>
          <w:b/>
          <w:bCs/>
          <w:u w:val="single"/>
        </w:rPr>
        <w:t xml:space="preserve">Definitions </w:t>
      </w:r>
    </w:p>
    <w:p w14:paraId="656C5B81" w14:textId="70A5832B" w:rsidR="009020D2" w:rsidRPr="00FF3B54" w:rsidRDefault="009020D2" w:rsidP="00FF3B54">
      <w:pPr>
        <w:pStyle w:val="FootnoteText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 w:rsidRPr="00FF3B54">
        <w:rPr>
          <w:rFonts w:asciiTheme="minorHAnsi" w:hAnsiTheme="minorHAnsi" w:cs="Times New Roman"/>
          <w:sz w:val="22"/>
          <w:szCs w:val="22"/>
        </w:rPr>
        <w:t>Kentucky statute KRS 160.1590(</w:t>
      </w:r>
      <w:r w:rsidR="005D7A57" w:rsidRPr="00FF3B54">
        <w:rPr>
          <w:rFonts w:asciiTheme="minorHAnsi" w:hAnsiTheme="minorHAnsi" w:cs="Times New Roman"/>
          <w:sz w:val="22"/>
          <w:szCs w:val="22"/>
        </w:rPr>
        <w:t>11</w:t>
      </w:r>
      <w:r w:rsidR="00A66DDC" w:rsidRPr="00FF3B54">
        <w:rPr>
          <w:rFonts w:asciiTheme="minorHAnsi" w:hAnsiTheme="minorHAnsi" w:cs="Times New Roman"/>
          <w:sz w:val="22"/>
          <w:szCs w:val="22"/>
        </w:rPr>
        <w:t xml:space="preserve">) defines “parent” as: </w:t>
      </w:r>
      <w:r w:rsidRPr="00FF3B54">
        <w:rPr>
          <w:rFonts w:asciiTheme="minorHAnsi" w:hAnsiTheme="minorHAnsi" w:cs="Times New Roman"/>
          <w:sz w:val="22"/>
          <w:szCs w:val="22"/>
        </w:rPr>
        <w:t>a parent, guardian, or other person or entity h</w:t>
      </w:r>
      <w:r w:rsidR="00A66DDC" w:rsidRPr="00FF3B54">
        <w:rPr>
          <w:rFonts w:asciiTheme="minorHAnsi" w:hAnsiTheme="minorHAnsi" w:cs="Times New Roman"/>
          <w:sz w:val="22"/>
          <w:szCs w:val="22"/>
        </w:rPr>
        <w:t>aving legal custody of a child.</w:t>
      </w:r>
    </w:p>
    <w:p w14:paraId="6EBB7788" w14:textId="77777777" w:rsidR="00A66DDC" w:rsidRPr="00FF3B54" w:rsidRDefault="007F2A14" w:rsidP="00FF3B54">
      <w:pPr>
        <w:pStyle w:val="FootnoteText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 w:rsidRPr="00FF3B54">
        <w:rPr>
          <w:rFonts w:asciiTheme="minorHAnsi" w:hAnsiTheme="minorHAnsi" w:cs="Times New Roman"/>
          <w:sz w:val="22"/>
          <w:szCs w:val="22"/>
        </w:rPr>
        <w:t>K</w:t>
      </w:r>
      <w:r w:rsidR="009020D2" w:rsidRPr="00FF3B54">
        <w:rPr>
          <w:rFonts w:asciiTheme="minorHAnsi" w:hAnsiTheme="minorHAnsi" w:cs="Times New Roman"/>
          <w:sz w:val="22"/>
          <w:szCs w:val="22"/>
        </w:rPr>
        <w:t xml:space="preserve">entucky regulation 701 KAR 8:010 defines “person with custody or charge” as: any adult, pursuant to KRS 159.010, who falls within the definition of KRS 387.010(2) for interested person or entity and with whom the student resides. </w:t>
      </w:r>
    </w:p>
    <w:p w14:paraId="08FF5815" w14:textId="28E58622" w:rsidR="009020D2" w:rsidRPr="00FF3B54" w:rsidRDefault="009020D2" w:rsidP="00FF3B54">
      <w:pPr>
        <w:pStyle w:val="FootnoteText"/>
        <w:numPr>
          <w:ilvl w:val="0"/>
          <w:numId w:val="4"/>
        </w:numPr>
        <w:rPr>
          <w:rFonts w:asciiTheme="minorHAnsi" w:hAnsiTheme="minorHAnsi" w:cs="Times New Roman"/>
          <w:sz w:val="22"/>
          <w:szCs w:val="22"/>
        </w:rPr>
      </w:pPr>
      <w:r w:rsidRPr="00FF3B54">
        <w:rPr>
          <w:rFonts w:asciiTheme="minorHAnsi" w:hAnsiTheme="minorHAnsi" w:cs="Times New Roman"/>
          <w:sz w:val="22"/>
          <w:szCs w:val="22"/>
        </w:rPr>
        <w:t xml:space="preserve">KRS 387.010(2) defines “interested person or entity” as: an adult relative or friend of the minor, an official or representative of a public or private agency, corporation, or association concerned with the minor's welfare, or any other person found </w:t>
      </w:r>
      <w:r w:rsidR="00A66DDC" w:rsidRPr="00FF3B54">
        <w:rPr>
          <w:rFonts w:asciiTheme="minorHAnsi" w:hAnsiTheme="minorHAnsi" w:cs="Times New Roman"/>
          <w:sz w:val="22"/>
          <w:szCs w:val="22"/>
        </w:rPr>
        <w:t>suitable by the District Court.</w:t>
      </w:r>
    </w:p>
    <w:p w14:paraId="46E2C68A" w14:textId="6766D30D" w:rsidR="009020D2" w:rsidRPr="00FF3B54" w:rsidRDefault="009020D2" w:rsidP="00FF3B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FF3B54">
        <w:rPr>
          <w:rFonts w:cs="Times New Roman"/>
        </w:rPr>
        <w:t>Kentucky regulation 701 KAR 8010 defines “adult st</w:t>
      </w:r>
      <w:r w:rsidR="00A66DDC" w:rsidRPr="00FF3B54">
        <w:rPr>
          <w:rFonts w:cs="Times New Roman"/>
        </w:rPr>
        <w:t xml:space="preserve">udent” as: </w:t>
      </w:r>
      <w:r w:rsidRPr="00FF3B54">
        <w:rPr>
          <w:rFonts w:cs="Times New Roman"/>
        </w:rPr>
        <w:t>a student who is eighteen (18) years or older who is still eligible for enrollment and attendance at a school program pursu</w:t>
      </w:r>
      <w:r w:rsidR="00A66DDC" w:rsidRPr="00FF3B54">
        <w:rPr>
          <w:rFonts w:cs="Times New Roman"/>
        </w:rPr>
        <w:t>ant to KRS 158.030 and 158.100.</w:t>
      </w:r>
      <w:r w:rsidRPr="00FF3B54">
        <w:rPr>
          <w:rFonts w:cs="Times New Roman"/>
        </w:rPr>
        <w:t xml:space="preserve"> </w:t>
      </w:r>
    </w:p>
    <w:p w14:paraId="04E77CB8" w14:textId="093F95E9" w:rsidR="009020D2" w:rsidRPr="00FF3B54" w:rsidRDefault="009020D2" w:rsidP="00FF3B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FF3B54">
        <w:rPr>
          <w:rFonts w:cs="Times New Roman"/>
        </w:rPr>
        <w:t>Kentucky regulation 701 KAR 8010 d</w:t>
      </w:r>
      <w:r w:rsidR="00A66DDC" w:rsidRPr="00FF3B54">
        <w:rPr>
          <w:rFonts w:cs="Times New Roman"/>
        </w:rPr>
        <w:t xml:space="preserve">efines “emancipated youth” as: </w:t>
      </w:r>
      <w:r w:rsidRPr="00FF3B54">
        <w:rPr>
          <w:rFonts w:cs="Times New Roman"/>
        </w:rPr>
        <w:t>a student under the age of eighteen (18) who is or has been married or has by court order or otherwise been freed from the care, custody, and co</w:t>
      </w:r>
      <w:r w:rsidR="00A66DDC" w:rsidRPr="00FF3B54">
        <w:rPr>
          <w:rFonts w:cs="Times New Roman"/>
        </w:rPr>
        <w:t>ntrol of the student’s parents.</w:t>
      </w:r>
    </w:p>
    <w:p w14:paraId="084C83E8" w14:textId="77777777" w:rsidR="00603558" w:rsidRPr="00FF3B54" w:rsidRDefault="00603558" w:rsidP="007F2A14">
      <w:pPr>
        <w:spacing w:line="240" w:lineRule="auto"/>
        <w:jc w:val="both"/>
      </w:pPr>
    </w:p>
    <w:p w14:paraId="7A6D2156" w14:textId="77777777" w:rsidR="00603558" w:rsidRPr="00FF3B54" w:rsidRDefault="00603558" w:rsidP="007F2A14">
      <w:pPr>
        <w:spacing w:line="240" w:lineRule="auto"/>
        <w:jc w:val="both"/>
      </w:pPr>
    </w:p>
    <w:p w14:paraId="269A8D92" w14:textId="77777777" w:rsidR="00E70C12" w:rsidRPr="00FF3B54" w:rsidRDefault="00E70C12">
      <w:pPr>
        <w:rPr>
          <w:highlight w:val="yellow"/>
        </w:rPr>
      </w:pPr>
      <w:r w:rsidRPr="00FF3B54">
        <w:rPr>
          <w:highlight w:val="yellow"/>
        </w:rPr>
        <w:br w:type="page"/>
      </w:r>
    </w:p>
    <w:p w14:paraId="1A4EF23B" w14:textId="5352ACC8" w:rsidR="00D633A5" w:rsidRPr="00FF3B54" w:rsidRDefault="00363FE3" w:rsidP="007F2A14">
      <w:pPr>
        <w:spacing w:line="240" w:lineRule="auto"/>
        <w:jc w:val="both"/>
        <w:rPr>
          <w:b/>
        </w:rPr>
      </w:pPr>
      <w:r w:rsidRPr="00FF3B54">
        <w:rPr>
          <w:b/>
        </w:rPr>
        <w:lastRenderedPageBreak/>
        <w:t xml:space="preserve">Signatures of parents, persons with custody or charge, adult students, and emancipated youth students </w:t>
      </w:r>
      <w:proofErr w:type="gramStart"/>
      <w:r w:rsidRPr="00FF3B54">
        <w:rPr>
          <w:b/>
        </w:rPr>
        <w:t>of</w:t>
      </w:r>
      <w:proofErr w:type="gramEnd"/>
      <w:r w:rsidRPr="00FF3B54">
        <w:rPr>
          <w:b/>
        </w:rPr>
        <w:t xml:space="preserve"> the existing public school, </w:t>
      </w:r>
      <w:sdt>
        <w:sdtPr>
          <w:rPr>
            <w:b/>
          </w:rPr>
          <w:id w:val="-794593948"/>
          <w:placeholder>
            <w:docPart w:val="DefaultPlaceholder_-1854013440"/>
          </w:placeholder>
          <w:showingPlcHdr/>
          <w:text/>
        </w:sdtPr>
        <w:sdtEndPr/>
        <w:sdtContent>
          <w:r w:rsidR="00DB4A5C" w:rsidRPr="00FF3B54">
            <w:rPr>
              <w:rStyle w:val="PlaceholderText"/>
            </w:rPr>
            <w:t>Click or tap here to enter text.</w:t>
          </w:r>
        </w:sdtContent>
      </w:sdt>
      <w:r w:rsidR="00DB4A5C" w:rsidRPr="00FF3B54">
        <w:rPr>
          <w:b/>
        </w:rPr>
        <w:t>:</w:t>
      </w:r>
    </w:p>
    <w:tbl>
      <w:tblPr>
        <w:tblStyle w:val="TableGrid"/>
        <w:tblW w:w="14691" w:type="dxa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2450"/>
        <w:gridCol w:w="1224"/>
        <w:gridCol w:w="1225"/>
      </w:tblGrid>
      <w:tr w:rsidR="00BA7EA0" w:rsidRPr="00FF3B54" w14:paraId="40EE6844" w14:textId="77777777" w:rsidTr="00DB4A5C">
        <w:trPr>
          <w:trHeight w:val="1052"/>
        </w:trPr>
        <w:tc>
          <w:tcPr>
            <w:tcW w:w="2448" w:type="dxa"/>
          </w:tcPr>
          <w:p w14:paraId="48C87A18" w14:textId="77777777" w:rsidR="00BA7EA0" w:rsidRPr="00FF3B54" w:rsidRDefault="00BA7EA0" w:rsidP="00DB4A5C">
            <w:pPr>
              <w:jc w:val="center"/>
              <w:rPr>
                <w:b/>
              </w:rPr>
            </w:pPr>
            <w:r w:rsidRPr="00FF3B54">
              <w:rPr>
                <w:b/>
              </w:rPr>
              <w:t>Printed name</w:t>
            </w:r>
          </w:p>
        </w:tc>
        <w:tc>
          <w:tcPr>
            <w:tcW w:w="2448" w:type="dxa"/>
          </w:tcPr>
          <w:p w14:paraId="4E00CFDF" w14:textId="60E698E2" w:rsidR="00BA7EA0" w:rsidRPr="00FF3B54" w:rsidRDefault="00BA7EA0" w:rsidP="00DB4A5C">
            <w:pPr>
              <w:jc w:val="center"/>
              <w:rPr>
                <w:b/>
              </w:rPr>
            </w:pPr>
            <w:proofErr w:type="gramStart"/>
            <w:r w:rsidRPr="00FF3B54">
              <w:rPr>
                <w:b/>
              </w:rPr>
              <w:t>Identify  your</w:t>
            </w:r>
            <w:proofErr w:type="gramEnd"/>
            <w:r w:rsidRPr="00FF3B54">
              <w:rPr>
                <w:b/>
              </w:rPr>
              <w:t xml:space="preserve"> student(s) attending the existing public school</w:t>
            </w:r>
          </w:p>
        </w:tc>
        <w:tc>
          <w:tcPr>
            <w:tcW w:w="2448" w:type="dxa"/>
          </w:tcPr>
          <w:p w14:paraId="10338019" w14:textId="5548C156" w:rsidR="00BA7EA0" w:rsidRPr="00FF3B54" w:rsidRDefault="00BA7EA0" w:rsidP="00DB4A5C">
            <w:pPr>
              <w:jc w:val="center"/>
              <w:rPr>
                <w:b/>
              </w:rPr>
            </w:pPr>
            <w:r w:rsidRPr="00FF3B54">
              <w:rPr>
                <w:b/>
              </w:rPr>
              <w:t>Mailing and street address (as available)</w:t>
            </w:r>
          </w:p>
        </w:tc>
        <w:tc>
          <w:tcPr>
            <w:tcW w:w="2448" w:type="dxa"/>
          </w:tcPr>
          <w:p w14:paraId="22C5E9A5" w14:textId="27EEA753" w:rsidR="00BA7EA0" w:rsidRPr="00FF3B54" w:rsidRDefault="00BA7EA0" w:rsidP="00DB4A5C">
            <w:pPr>
              <w:jc w:val="center"/>
              <w:rPr>
                <w:b/>
              </w:rPr>
            </w:pPr>
            <w:r w:rsidRPr="00FF3B54">
              <w:rPr>
                <w:b/>
              </w:rPr>
              <w:t>Phone number (as available)</w:t>
            </w:r>
          </w:p>
        </w:tc>
        <w:tc>
          <w:tcPr>
            <w:tcW w:w="2450" w:type="dxa"/>
          </w:tcPr>
          <w:p w14:paraId="1DA11903" w14:textId="56D95D7B" w:rsidR="00BA7EA0" w:rsidRPr="00FF3B54" w:rsidRDefault="00BA7EA0" w:rsidP="00DB4A5C">
            <w:pPr>
              <w:jc w:val="center"/>
              <w:rPr>
                <w:b/>
              </w:rPr>
            </w:pPr>
            <w:r w:rsidRPr="00FF3B54">
              <w:rPr>
                <w:b/>
              </w:rPr>
              <w:t>Email address (as available)</w:t>
            </w:r>
          </w:p>
        </w:tc>
        <w:tc>
          <w:tcPr>
            <w:tcW w:w="1224" w:type="dxa"/>
          </w:tcPr>
          <w:p w14:paraId="5C9EEC62" w14:textId="77777777" w:rsidR="00BA7EA0" w:rsidRPr="00FF3B54" w:rsidRDefault="00BA7EA0" w:rsidP="00DB4A5C">
            <w:pPr>
              <w:jc w:val="center"/>
              <w:rPr>
                <w:b/>
              </w:rPr>
            </w:pPr>
            <w:r w:rsidRPr="00FF3B54">
              <w:rPr>
                <w:b/>
              </w:rPr>
              <w:t>Signature in ink or indelible pencil</w:t>
            </w:r>
          </w:p>
        </w:tc>
        <w:tc>
          <w:tcPr>
            <w:tcW w:w="1225" w:type="dxa"/>
          </w:tcPr>
          <w:p w14:paraId="48495929" w14:textId="08A0C0AD" w:rsidR="00BA7EA0" w:rsidRPr="00FF3B54" w:rsidRDefault="00BA7EA0" w:rsidP="00DB4A5C">
            <w:pPr>
              <w:jc w:val="center"/>
              <w:rPr>
                <w:b/>
              </w:rPr>
            </w:pPr>
            <w:r w:rsidRPr="00FF3B54">
              <w:rPr>
                <w:b/>
              </w:rPr>
              <w:t>Date of signature</w:t>
            </w:r>
          </w:p>
        </w:tc>
      </w:tr>
      <w:tr w:rsidR="00167C49" w:rsidRPr="00FF3B54" w14:paraId="314D7E1E" w14:textId="77777777" w:rsidTr="00EB7569">
        <w:trPr>
          <w:trHeight w:val="367"/>
        </w:trPr>
        <w:tc>
          <w:tcPr>
            <w:tcW w:w="2448" w:type="dxa"/>
          </w:tcPr>
          <w:p w14:paraId="0874B5CD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006F1C8C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1A6CB44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36D0C4ED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021F929D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104854B3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41E60B54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167C49" w:rsidRPr="00FF3B54" w14:paraId="28F0A84B" w14:textId="77777777" w:rsidTr="00EB7569">
        <w:trPr>
          <w:trHeight w:val="346"/>
        </w:trPr>
        <w:tc>
          <w:tcPr>
            <w:tcW w:w="2448" w:type="dxa"/>
          </w:tcPr>
          <w:p w14:paraId="199EAFF9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77D1B3C7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2EACEB5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508C182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7BF46433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69B4FFC5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5FC52386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805132" w:rsidRPr="00FF3B54" w14:paraId="424A3459" w14:textId="77777777" w:rsidTr="00EB7569">
        <w:trPr>
          <w:trHeight w:val="367"/>
        </w:trPr>
        <w:tc>
          <w:tcPr>
            <w:tcW w:w="2448" w:type="dxa"/>
          </w:tcPr>
          <w:p w14:paraId="132DA252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58B8E9EC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8F2DD2C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281BC40B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4C3C926B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4AC9E418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3E4042A9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167C49" w:rsidRPr="00FF3B54" w14:paraId="0327F1EE" w14:textId="77777777" w:rsidTr="00EB7569">
        <w:trPr>
          <w:trHeight w:val="346"/>
        </w:trPr>
        <w:tc>
          <w:tcPr>
            <w:tcW w:w="2448" w:type="dxa"/>
          </w:tcPr>
          <w:p w14:paraId="47734232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2BBF58AC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6B99686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78D07CED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71557FAA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780F886D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06F1BE8E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167C49" w:rsidRPr="00FF3B54" w14:paraId="31F15BC0" w14:textId="77777777" w:rsidTr="00EB7569">
        <w:trPr>
          <w:cantSplit/>
          <w:trHeight w:val="206"/>
        </w:trPr>
        <w:tc>
          <w:tcPr>
            <w:tcW w:w="2448" w:type="dxa"/>
          </w:tcPr>
          <w:p w14:paraId="64B54BA9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1A248C15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071EB482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3FFF9F84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4C975EF3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66225B81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4F1D4BCA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167C49" w:rsidRPr="00FF3B54" w14:paraId="61A9D664" w14:textId="77777777" w:rsidTr="00EB7569">
        <w:trPr>
          <w:trHeight w:val="346"/>
        </w:trPr>
        <w:tc>
          <w:tcPr>
            <w:tcW w:w="2448" w:type="dxa"/>
          </w:tcPr>
          <w:p w14:paraId="09CF5651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722F15BA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1361692A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1B0C2A7B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3CC66954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22C3A1A5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461D0085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805132" w:rsidRPr="00FF3B54" w14:paraId="23528CFD" w14:textId="77777777" w:rsidTr="00EB7569">
        <w:trPr>
          <w:trHeight w:val="367"/>
        </w:trPr>
        <w:tc>
          <w:tcPr>
            <w:tcW w:w="2448" w:type="dxa"/>
          </w:tcPr>
          <w:p w14:paraId="0357D5FF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5BB93DEC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C897FF7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71FF22E2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63EA378D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2B621B61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6DC11514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167C49" w:rsidRPr="00FF3B54" w14:paraId="73C0BCE1" w14:textId="77777777" w:rsidTr="00EB7569">
        <w:trPr>
          <w:trHeight w:val="346"/>
        </w:trPr>
        <w:tc>
          <w:tcPr>
            <w:tcW w:w="2448" w:type="dxa"/>
          </w:tcPr>
          <w:p w14:paraId="7F885AC6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2D0F6C72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3C01779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3B51506E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39874CC6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16992658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0C60AC5A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805132" w:rsidRPr="00FF3B54" w14:paraId="1948D0C0" w14:textId="77777777" w:rsidTr="00EB7569">
        <w:trPr>
          <w:trHeight w:val="367"/>
        </w:trPr>
        <w:tc>
          <w:tcPr>
            <w:tcW w:w="2448" w:type="dxa"/>
          </w:tcPr>
          <w:p w14:paraId="35A4710B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0091892B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A47E5C0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345DA41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09D2DD50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7980F68A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637EF9FA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167C49" w:rsidRPr="00FF3B54" w14:paraId="121810F3" w14:textId="77777777" w:rsidTr="00EB7569">
        <w:trPr>
          <w:trHeight w:val="346"/>
        </w:trPr>
        <w:tc>
          <w:tcPr>
            <w:tcW w:w="2448" w:type="dxa"/>
          </w:tcPr>
          <w:p w14:paraId="3A57FB12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5C47B1C9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57C5A77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EA75707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04C2928B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377CA0A9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432C35C8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167C49" w:rsidRPr="00FF3B54" w14:paraId="0B5D6B7D" w14:textId="77777777" w:rsidTr="00EB7569">
        <w:trPr>
          <w:trHeight w:val="367"/>
        </w:trPr>
        <w:tc>
          <w:tcPr>
            <w:tcW w:w="2448" w:type="dxa"/>
          </w:tcPr>
          <w:p w14:paraId="0B72AA53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48FCD944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2727D880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3EA97553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0606CE4B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4E24BE41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72A3A77D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805132" w:rsidRPr="00FF3B54" w14:paraId="6FE0EE2E" w14:textId="77777777" w:rsidTr="00EB7569">
        <w:trPr>
          <w:trHeight w:val="367"/>
        </w:trPr>
        <w:tc>
          <w:tcPr>
            <w:tcW w:w="2448" w:type="dxa"/>
          </w:tcPr>
          <w:p w14:paraId="14658117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15160A2D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09912A61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21139066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069765A3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7922C3C0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45BC9D07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805132" w:rsidRPr="00FF3B54" w14:paraId="2646C609" w14:textId="77777777" w:rsidTr="00EB7569">
        <w:trPr>
          <w:trHeight w:val="346"/>
        </w:trPr>
        <w:tc>
          <w:tcPr>
            <w:tcW w:w="2448" w:type="dxa"/>
          </w:tcPr>
          <w:p w14:paraId="3AD53962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21072976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2ACE6AEF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BE92F36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4BC50308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601230A2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34E091D1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805132" w:rsidRPr="00FF3B54" w14:paraId="05A60FE5" w14:textId="77777777" w:rsidTr="00EB7569">
        <w:trPr>
          <w:trHeight w:val="367"/>
        </w:trPr>
        <w:tc>
          <w:tcPr>
            <w:tcW w:w="2448" w:type="dxa"/>
          </w:tcPr>
          <w:p w14:paraId="33034B88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20756E7C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541C48DD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5C241A81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7019A6FE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23286034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5EFF5D2A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805132" w:rsidRPr="00FF3B54" w14:paraId="4B079B28" w14:textId="77777777" w:rsidTr="00EB7569">
        <w:trPr>
          <w:trHeight w:val="346"/>
        </w:trPr>
        <w:tc>
          <w:tcPr>
            <w:tcW w:w="2448" w:type="dxa"/>
          </w:tcPr>
          <w:p w14:paraId="2E495883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4ED5645E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B784EA0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016D4039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574573FE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1E7FB457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24361D1D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805132" w:rsidRPr="00FF3B54" w14:paraId="2E04DD8F" w14:textId="77777777" w:rsidTr="00EB7569">
        <w:trPr>
          <w:trHeight w:val="367"/>
        </w:trPr>
        <w:tc>
          <w:tcPr>
            <w:tcW w:w="2448" w:type="dxa"/>
          </w:tcPr>
          <w:p w14:paraId="1F3574CE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60CED122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7939FE6F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0E2D68B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594D73D4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0B6163FC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32457777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167C49" w:rsidRPr="00FF3B54" w14:paraId="47ACCC0D" w14:textId="77777777" w:rsidTr="00EB7569">
        <w:trPr>
          <w:trHeight w:val="346"/>
        </w:trPr>
        <w:tc>
          <w:tcPr>
            <w:tcW w:w="2448" w:type="dxa"/>
          </w:tcPr>
          <w:p w14:paraId="3215695F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7A782877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EB55DF4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3EE25C3E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0CF98115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5AD9ABD7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6BA22D32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805132" w:rsidRPr="00FF3B54" w14:paraId="35072FAB" w14:textId="77777777" w:rsidTr="00EB7569">
        <w:trPr>
          <w:trHeight w:val="367"/>
        </w:trPr>
        <w:tc>
          <w:tcPr>
            <w:tcW w:w="2448" w:type="dxa"/>
          </w:tcPr>
          <w:p w14:paraId="534565E3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28629394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8C44DA2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DE33AE2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2156D3AF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1B03A36A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75A0CDE1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805132" w:rsidRPr="00FF3B54" w14:paraId="6B116E6B" w14:textId="77777777" w:rsidTr="00EB7569">
        <w:trPr>
          <w:trHeight w:val="346"/>
        </w:trPr>
        <w:tc>
          <w:tcPr>
            <w:tcW w:w="2448" w:type="dxa"/>
          </w:tcPr>
          <w:p w14:paraId="613F3746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513858C9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79B3077C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4331289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165B0097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3C326D22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759187BE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805132" w:rsidRPr="00FF3B54" w14:paraId="55C42FC4" w14:textId="77777777" w:rsidTr="00EB7569">
        <w:trPr>
          <w:trHeight w:val="367"/>
        </w:trPr>
        <w:tc>
          <w:tcPr>
            <w:tcW w:w="2448" w:type="dxa"/>
          </w:tcPr>
          <w:p w14:paraId="49124F5A" w14:textId="77777777" w:rsidR="00805132" w:rsidRPr="00FF3B54" w:rsidRDefault="00805132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5E7AFE72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2F803195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63FAF69F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2DD41545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3C40B3EF" w14:textId="77777777" w:rsidR="00805132" w:rsidRPr="00FF3B54" w:rsidRDefault="00805132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1943B6B0" w14:textId="77777777" w:rsidR="00805132" w:rsidRPr="00FF3B54" w:rsidRDefault="00805132" w:rsidP="00C43544">
            <w:pPr>
              <w:rPr>
                <w:b/>
              </w:rPr>
            </w:pPr>
          </w:p>
        </w:tc>
      </w:tr>
      <w:tr w:rsidR="00167C49" w:rsidRPr="00FF3B54" w14:paraId="17DA2ABA" w14:textId="77777777" w:rsidTr="00EB7569">
        <w:trPr>
          <w:trHeight w:val="346"/>
        </w:trPr>
        <w:tc>
          <w:tcPr>
            <w:tcW w:w="2448" w:type="dxa"/>
          </w:tcPr>
          <w:p w14:paraId="47014CEA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17F076AA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7F05206F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02BA49E0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3FB0BA1E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79E0DD06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428C3500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167C49" w:rsidRPr="00FF3B54" w14:paraId="6B1EB613" w14:textId="77777777" w:rsidTr="00EB7569">
        <w:trPr>
          <w:trHeight w:val="367"/>
        </w:trPr>
        <w:tc>
          <w:tcPr>
            <w:tcW w:w="2448" w:type="dxa"/>
          </w:tcPr>
          <w:p w14:paraId="1D8DF32C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69B6929C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1C234A48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10E57D4F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4F04E84F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0A5109C6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61F0BA0F" w14:textId="77777777" w:rsidR="00167C49" w:rsidRPr="00FF3B54" w:rsidRDefault="00167C49" w:rsidP="00C43544">
            <w:pPr>
              <w:rPr>
                <w:b/>
              </w:rPr>
            </w:pPr>
          </w:p>
        </w:tc>
      </w:tr>
      <w:tr w:rsidR="00167C49" w:rsidRPr="00FF3B54" w14:paraId="1B79DAAB" w14:textId="77777777" w:rsidTr="00EB7569">
        <w:trPr>
          <w:trHeight w:val="346"/>
        </w:trPr>
        <w:tc>
          <w:tcPr>
            <w:tcW w:w="2448" w:type="dxa"/>
          </w:tcPr>
          <w:p w14:paraId="5BB8BF57" w14:textId="77777777" w:rsidR="00167C49" w:rsidRPr="00FF3B54" w:rsidRDefault="00167C49" w:rsidP="00A860A1">
            <w:pPr>
              <w:jc w:val="both"/>
              <w:rPr>
                <w:b/>
              </w:rPr>
            </w:pPr>
          </w:p>
        </w:tc>
        <w:tc>
          <w:tcPr>
            <w:tcW w:w="2448" w:type="dxa"/>
          </w:tcPr>
          <w:p w14:paraId="599143AC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34DDF9DF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48" w:type="dxa"/>
          </w:tcPr>
          <w:p w14:paraId="42C7B86D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2450" w:type="dxa"/>
          </w:tcPr>
          <w:p w14:paraId="02FB1454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4" w:type="dxa"/>
          </w:tcPr>
          <w:p w14:paraId="75478F1D" w14:textId="77777777" w:rsidR="00167C49" w:rsidRPr="00FF3B54" w:rsidRDefault="00167C49" w:rsidP="00C43544">
            <w:pPr>
              <w:rPr>
                <w:b/>
              </w:rPr>
            </w:pPr>
          </w:p>
        </w:tc>
        <w:tc>
          <w:tcPr>
            <w:tcW w:w="1225" w:type="dxa"/>
          </w:tcPr>
          <w:p w14:paraId="554A3902" w14:textId="77777777" w:rsidR="00167C49" w:rsidRPr="00FF3B54" w:rsidRDefault="00167C49" w:rsidP="00C43544">
            <w:pPr>
              <w:rPr>
                <w:b/>
              </w:rPr>
            </w:pPr>
          </w:p>
        </w:tc>
      </w:tr>
    </w:tbl>
    <w:p w14:paraId="20AEDA9B" w14:textId="77777777" w:rsidR="00297518" w:rsidRPr="00FF3B54" w:rsidRDefault="00297518" w:rsidP="006B7F15">
      <w:pPr>
        <w:spacing w:line="240" w:lineRule="auto"/>
        <w:rPr>
          <w:rFonts w:cs="Times New Roman"/>
        </w:rPr>
      </w:pPr>
    </w:p>
    <w:sectPr w:rsidR="00297518" w:rsidRPr="00FF3B54" w:rsidSect="00CA0AD4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E3E3" w14:textId="77777777" w:rsidR="001C07CB" w:rsidRDefault="001C07CB" w:rsidP="001C07CB">
      <w:pPr>
        <w:spacing w:after="0" w:line="240" w:lineRule="auto"/>
      </w:pPr>
      <w:r>
        <w:separator/>
      </w:r>
    </w:p>
  </w:endnote>
  <w:endnote w:type="continuationSeparator" w:id="0">
    <w:p w14:paraId="53BBF2BB" w14:textId="77777777" w:rsidR="001C07CB" w:rsidRDefault="001C07CB" w:rsidP="001C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D09E" w14:textId="35D97A65" w:rsidR="001C07CB" w:rsidRPr="00FF3B54" w:rsidRDefault="00DB4A5C" w:rsidP="001C07CB">
    <w:pPr>
      <w:pStyle w:val="Footer"/>
      <w:jc w:val="right"/>
      <w:rPr>
        <w:rFonts w:cs="Times New Roman"/>
      </w:rPr>
    </w:pPr>
    <w:r w:rsidRPr="00FF3B54">
      <w:rPr>
        <w:rFonts w:cs="Times New Roman"/>
      </w:rP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2FE2" w14:textId="77777777" w:rsidR="001C07CB" w:rsidRDefault="001C07CB" w:rsidP="001C07CB">
      <w:pPr>
        <w:spacing w:after="0" w:line="240" w:lineRule="auto"/>
      </w:pPr>
      <w:r>
        <w:separator/>
      </w:r>
    </w:p>
  </w:footnote>
  <w:footnote w:type="continuationSeparator" w:id="0">
    <w:p w14:paraId="0FA948D1" w14:textId="77777777" w:rsidR="001C07CB" w:rsidRDefault="001C07CB" w:rsidP="001C0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C0"/>
    <w:multiLevelType w:val="hybridMultilevel"/>
    <w:tmpl w:val="C444E018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0E295DDA"/>
    <w:multiLevelType w:val="hybridMultilevel"/>
    <w:tmpl w:val="6840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D1FAB"/>
    <w:multiLevelType w:val="hybridMultilevel"/>
    <w:tmpl w:val="924845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87611"/>
    <w:multiLevelType w:val="hybridMultilevel"/>
    <w:tmpl w:val="A0102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722067">
    <w:abstractNumId w:val="0"/>
  </w:num>
  <w:num w:numId="2" w16cid:durableId="880167143">
    <w:abstractNumId w:val="3"/>
  </w:num>
  <w:num w:numId="3" w16cid:durableId="416054902">
    <w:abstractNumId w:val="2"/>
  </w:num>
  <w:num w:numId="4" w16cid:durableId="82956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18"/>
    <w:rsid w:val="00075FD2"/>
    <w:rsid w:val="000A1A48"/>
    <w:rsid w:val="000D1BE8"/>
    <w:rsid w:val="000F7E47"/>
    <w:rsid w:val="00167C49"/>
    <w:rsid w:val="001C07CB"/>
    <w:rsid w:val="001D2239"/>
    <w:rsid w:val="001E0FD9"/>
    <w:rsid w:val="0022557C"/>
    <w:rsid w:val="002668C1"/>
    <w:rsid w:val="00297518"/>
    <w:rsid w:val="002D3B98"/>
    <w:rsid w:val="00333B2A"/>
    <w:rsid w:val="00363FE3"/>
    <w:rsid w:val="0037452A"/>
    <w:rsid w:val="00395477"/>
    <w:rsid w:val="003C5DAC"/>
    <w:rsid w:val="0043716A"/>
    <w:rsid w:val="00463F1A"/>
    <w:rsid w:val="00495E4A"/>
    <w:rsid w:val="004C75D1"/>
    <w:rsid w:val="004D770A"/>
    <w:rsid w:val="00514FF1"/>
    <w:rsid w:val="005852C3"/>
    <w:rsid w:val="005D7A57"/>
    <w:rsid w:val="005E5E82"/>
    <w:rsid w:val="00603558"/>
    <w:rsid w:val="00654E1C"/>
    <w:rsid w:val="006B7F15"/>
    <w:rsid w:val="00702FB0"/>
    <w:rsid w:val="007724F3"/>
    <w:rsid w:val="007F2A14"/>
    <w:rsid w:val="00805132"/>
    <w:rsid w:val="008962B9"/>
    <w:rsid w:val="008B4758"/>
    <w:rsid w:val="008F01E6"/>
    <w:rsid w:val="00901D22"/>
    <w:rsid w:val="009020D2"/>
    <w:rsid w:val="009124EB"/>
    <w:rsid w:val="00923AF1"/>
    <w:rsid w:val="00992E72"/>
    <w:rsid w:val="00A509F0"/>
    <w:rsid w:val="00A525A0"/>
    <w:rsid w:val="00A557B2"/>
    <w:rsid w:val="00A66DDC"/>
    <w:rsid w:val="00A7677E"/>
    <w:rsid w:val="00A819DE"/>
    <w:rsid w:val="00B224CE"/>
    <w:rsid w:val="00BA7EA0"/>
    <w:rsid w:val="00BD4A56"/>
    <w:rsid w:val="00BE6C2A"/>
    <w:rsid w:val="00C10E56"/>
    <w:rsid w:val="00C43544"/>
    <w:rsid w:val="00CA0AD4"/>
    <w:rsid w:val="00CC5F2F"/>
    <w:rsid w:val="00CD3403"/>
    <w:rsid w:val="00D477DB"/>
    <w:rsid w:val="00D633A5"/>
    <w:rsid w:val="00DB4A5C"/>
    <w:rsid w:val="00DC64A1"/>
    <w:rsid w:val="00DE2669"/>
    <w:rsid w:val="00E03843"/>
    <w:rsid w:val="00E57460"/>
    <w:rsid w:val="00E70C12"/>
    <w:rsid w:val="00EB7569"/>
    <w:rsid w:val="00ED443F"/>
    <w:rsid w:val="00EE15D5"/>
    <w:rsid w:val="00EE7BED"/>
    <w:rsid w:val="00FC215B"/>
    <w:rsid w:val="00FD04AC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AC2C"/>
  <w15:docId w15:val="{C2FBFD98-FEFD-4A8E-BDCA-AB0620A5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23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2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2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0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9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0D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0D2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0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0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CB"/>
  </w:style>
  <w:style w:type="paragraph" w:styleId="Footer">
    <w:name w:val="footer"/>
    <w:basedOn w:val="Normal"/>
    <w:link w:val="FooterChar"/>
    <w:uiPriority w:val="99"/>
    <w:unhideWhenUsed/>
    <w:rsid w:val="001C0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CB"/>
  </w:style>
  <w:style w:type="character" w:styleId="PlaceholderText">
    <w:name w:val="Placeholder Text"/>
    <w:basedOn w:val="DefaultParagraphFont"/>
    <w:uiPriority w:val="99"/>
    <w:semiHidden/>
    <w:rsid w:val="00DB4A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56EA-A6AE-464E-BCE7-A9A31D277907}"/>
      </w:docPartPr>
      <w:docPartBody>
        <w:p w:rsidR="007D0953" w:rsidRDefault="00363D7B">
          <w:r w:rsidRPr="00E117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7B"/>
    <w:rsid w:val="00363D7B"/>
    <w:rsid w:val="007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D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 xsi:nil="true"/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2022-10-13T04:00:00+00:00</Publication_x0020_Date>
    <Audience1 xmlns="3a62de7d-ba57-4f43-9dae-9623ba637be0"/>
    <_dlc_DocId xmlns="3a62de7d-ba57-4f43-9dae-9623ba637be0">KYED-104-370</_dlc_DocId>
    <_dlc_DocIdUrl xmlns="3a62de7d-ba57-4f43-9dae-9623ba637be0">
      <Url>https://www.education.ky.gov/districts/legal/_layouts/15/DocIdRedir.aspx?ID=KYED-104-370</Url>
      <Description>KYED-104-370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74437C1E8307C34A9B3155EB41A434A0" ma:contentTypeVersion="28" ma:contentTypeDescription="" ma:contentTypeScope="" ma:versionID="2a3c2d57f50b37af3cf4a8ea7e43dca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235f8768e84264fd287a7d118758326f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99540A-6368-4822-8533-98B9691D6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F08BD-4972-464E-8391-B191FAB2C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114DF-3F34-416A-9B53-2D52790AE841}"/>
</file>

<file path=customXml/itemProps4.xml><?xml version="1.0" encoding="utf-8"?>
<ds:datastoreItem xmlns:ds="http://schemas.openxmlformats.org/officeDocument/2006/customXml" ds:itemID="{FF2E2C70-DA90-4131-962E-B8D1782490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19674F-B614-4BC9-A0E1-E87B68728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Archer</dc:creator>
  <cp:lastModifiedBy>Drury, Tina - Office of Legal Services</cp:lastModifiedBy>
  <cp:revision>2</cp:revision>
  <cp:lastPrinted>2017-10-13T14:05:00Z</cp:lastPrinted>
  <dcterms:created xsi:type="dcterms:W3CDTF">2022-10-04T16:24:00Z</dcterms:created>
  <dcterms:modified xsi:type="dcterms:W3CDTF">2022-10-04T16:24:00Z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0x0101001BEB557DBE01834EAB47A683706DCD5B0074437C1E8307C34A9B3155EB41A434A0</vt:lpwstr>
  </property>
  <property fmtid="{D5CDD505-2E9C-101B-9397-08002B2CF9AE}" pid="3" name="_dlc_DocIdItemGuid">
    <vt:lpwstr>e50b9786-4306-457c-ab86-edabadcebc85</vt:lpwstr>
  </property>
</Properties>
</file>