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81CD" w14:textId="77777777" w:rsidR="00307AA7" w:rsidRDefault="00307AA7">
      <w:pPr>
        <w:pStyle w:val="Title"/>
        <w:rPr>
          <w:sz w:val="32"/>
        </w:rPr>
      </w:pPr>
      <w:bookmarkStart w:id="0" w:name="_GoBack"/>
      <w:bookmarkEnd w:id="0"/>
    </w:p>
    <w:p w14:paraId="20E54F05" w14:textId="77777777" w:rsidR="007407D7" w:rsidRDefault="007407D7">
      <w:pPr>
        <w:pStyle w:val="Title"/>
        <w:rPr>
          <w:sz w:val="32"/>
        </w:rPr>
      </w:pPr>
    </w:p>
    <w:p w14:paraId="1815397A" w14:textId="77777777" w:rsidR="00432B96" w:rsidRDefault="00432B96">
      <w:pPr>
        <w:pStyle w:val="Title"/>
        <w:rPr>
          <w:sz w:val="32"/>
        </w:rPr>
      </w:pPr>
      <w:r>
        <w:rPr>
          <w:sz w:val="32"/>
        </w:rPr>
        <w:t>Career &amp; Technical Education</w:t>
      </w:r>
    </w:p>
    <w:p w14:paraId="014ABBD1" w14:textId="77777777" w:rsidR="00432B96" w:rsidRDefault="00432B96">
      <w:pPr>
        <w:pStyle w:val="Subtitle"/>
        <w:rPr>
          <w:sz w:val="32"/>
        </w:rPr>
      </w:pPr>
      <w:r>
        <w:rPr>
          <w:sz w:val="32"/>
        </w:rPr>
        <w:t>Perkins Funds</w:t>
      </w:r>
    </w:p>
    <w:p w14:paraId="2B13E0C6" w14:textId="129F3BF4" w:rsidR="00432B96" w:rsidRDefault="00432B96">
      <w:pPr>
        <w:pStyle w:val="Heading1"/>
      </w:pPr>
      <w:r>
        <w:rPr>
          <w:sz w:val="32"/>
        </w:rPr>
        <w:t xml:space="preserve">FY </w:t>
      </w:r>
      <w:r w:rsidR="0028013F">
        <w:rPr>
          <w:sz w:val="32"/>
        </w:rPr>
        <w:t>1</w:t>
      </w:r>
      <w:r w:rsidR="00704B1B">
        <w:rPr>
          <w:sz w:val="32"/>
        </w:rPr>
        <w:t>9</w:t>
      </w:r>
      <w:r w:rsidR="0085603E">
        <w:rPr>
          <w:sz w:val="32"/>
        </w:rPr>
        <w:t>-</w:t>
      </w:r>
      <w:r w:rsidR="00704B1B">
        <w:rPr>
          <w:sz w:val="32"/>
        </w:rPr>
        <w:t>20</w:t>
      </w:r>
    </w:p>
    <w:p w14:paraId="34A2C6FA" w14:textId="77777777" w:rsidR="00432B96" w:rsidRDefault="00432B96"/>
    <w:p w14:paraId="63B828E4" w14:textId="5A8D1E92" w:rsidR="00432B96" w:rsidRDefault="00432B96">
      <w:pPr>
        <w:pStyle w:val="BodyText"/>
      </w:pPr>
      <w:r>
        <w:t xml:space="preserve">The </w:t>
      </w:r>
      <w:proofErr w:type="spellStart"/>
      <w:r>
        <w:t>Munis</w:t>
      </w:r>
      <w:proofErr w:type="spellEnd"/>
      <w:r>
        <w:t xml:space="preserve"> number</w:t>
      </w:r>
      <w:r w:rsidR="001C6384">
        <w:t>s</w:t>
      </w:r>
      <w:r>
        <w:t xml:space="preserve"> </w:t>
      </w:r>
      <w:r w:rsidR="001C6384">
        <w:t>are</w:t>
      </w:r>
      <w:r>
        <w:t xml:space="preserve"> </w:t>
      </w:r>
      <w:r w:rsidRPr="001C6384">
        <w:rPr>
          <w:b/>
        </w:rPr>
        <w:t>348</w:t>
      </w:r>
      <w:r w:rsidR="00704B1B">
        <w:rPr>
          <w:b/>
        </w:rPr>
        <w:t>F</w:t>
      </w:r>
      <w:r w:rsidR="001C6384">
        <w:t xml:space="preserve"> and </w:t>
      </w:r>
      <w:r w:rsidR="001C6384" w:rsidRPr="001C6384">
        <w:rPr>
          <w:b/>
        </w:rPr>
        <w:t>348</w:t>
      </w:r>
      <w:r w:rsidR="00704B1B">
        <w:rPr>
          <w:b/>
        </w:rPr>
        <w:t>E</w:t>
      </w:r>
      <w:r w:rsidR="0085603E">
        <w:rPr>
          <w:b/>
        </w:rPr>
        <w:t>A</w:t>
      </w:r>
      <w:r>
        <w:t>.  Due to the timelines of reporting to the Federal Department of Education, please make note of the following timelines</w:t>
      </w:r>
      <w:r w:rsidR="00F071DD">
        <w:t xml:space="preserve"> </w:t>
      </w:r>
      <w:r>
        <w:t>as they pertain to your district’s funds:</w:t>
      </w:r>
    </w:p>
    <w:p w14:paraId="2B05A0A3" w14:textId="77777777" w:rsidR="00432B96" w:rsidRDefault="00432B96">
      <w:pPr>
        <w:pStyle w:val="BodyText"/>
      </w:pPr>
    </w:p>
    <w:p w14:paraId="11F05B4B" w14:textId="0E2F9FC2" w:rsidR="00432B96" w:rsidRPr="0028013F" w:rsidRDefault="00EA4D62">
      <w:pPr>
        <w:pStyle w:val="BodyText"/>
        <w:numPr>
          <w:ilvl w:val="0"/>
          <w:numId w:val="1"/>
        </w:numPr>
      </w:pPr>
      <w:r w:rsidRPr="00EA4D62">
        <w:rPr>
          <w:b/>
        </w:rPr>
        <w:t>75%</w:t>
      </w:r>
      <w:r>
        <w:t xml:space="preserve"> of f</w:t>
      </w:r>
      <w:r w:rsidR="00432B96">
        <w:t xml:space="preserve">unds </w:t>
      </w:r>
      <w:r w:rsidRPr="00EA4D62">
        <w:rPr>
          <w:b/>
        </w:rPr>
        <w:t>should</w:t>
      </w:r>
      <w:r w:rsidR="00432B96">
        <w:t xml:space="preserve"> be encumbered or expended by </w:t>
      </w:r>
      <w:r w:rsidR="00130BE2" w:rsidRPr="000841A4">
        <w:rPr>
          <w:b/>
        </w:rPr>
        <w:t>March</w:t>
      </w:r>
      <w:r w:rsidRPr="000841A4">
        <w:rPr>
          <w:b/>
        </w:rPr>
        <w:t xml:space="preserve"> 1</w:t>
      </w:r>
      <w:r w:rsidR="00432B96" w:rsidRPr="000841A4">
        <w:rPr>
          <w:b/>
          <w:bCs/>
        </w:rPr>
        <w:t>, 20</w:t>
      </w:r>
      <w:r w:rsidR="00704B1B">
        <w:rPr>
          <w:b/>
          <w:bCs/>
        </w:rPr>
        <w:t>20</w:t>
      </w:r>
    </w:p>
    <w:p w14:paraId="4CEB0A10" w14:textId="429A5581" w:rsidR="0028013F" w:rsidRPr="00130BE2" w:rsidRDefault="00972B4D" w:rsidP="0028013F">
      <w:pPr>
        <w:pStyle w:val="BodyText"/>
        <w:numPr>
          <w:ilvl w:val="0"/>
          <w:numId w:val="1"/>
        </w:numPr>
      </w:pPr>
      <w:r>
        <w:t>Remaining f</w:t>
      </w:r>
      <w:r w:rsidR="0028013F">
        <w:t xml:space="preserve">unds </w:t>
      </w:r>
      <w:r w:rsidR="0028013F">
        <w:rPr>
          <w:b/>
          <w:bCs/>
        </w:rPr>
        <w:t>must</w:t>
      </w:r>
      <w:r w:rsidR="0028013F">
        <w:t xml:space="preserve"> be </w:t>
      </w:r>
      <w:r w:rsidR="00130BE2">
        <w:t>obligated</w:t>
      </w:r>
      <w:r w:rsidR="0028013F">
        <w:t xml:space="preserve"> or expended by </w:t>
      </w:r>
      <w:r w:rsidR="0028013F">
        <w:rPr>
          <w:b/>
          <w:bCs/>
        </w:rPr>
        <w:t>June 30, 20</w:t>
      </w:r>
      <w:r w:rsidR="00704B1B">
        <w:rPr>
          <w:b/>
          <w:bCs/>
        </w:rPr>
        <w:t>20</w:t>
      </w:r>
    </w:p>
    <w:p w14:paraId="6FEDDC08" w14:textId="35007165" w:rsidR="00432B96" w:rsidRDefault="00432B96" w:rsidP="00130BE2">
      <w:pPr>
        <w:pStyle w:val="BodyText"/>
        <w:numPr>
          <w:ilvl w:val="0"/>
          <w:numId w:val="1"/>
        </w:numPr>
      </w:pPr>
      <w:r>
        <w:t xml:space="preserve">All requests for reimbursement through the Federal Cash Request must be made </w:t>
      </w:r>
      <w:r w:rsidRPr="00130BE2">
        <w:rPr>
          <w:b/>
          <w:bCs/>
        </w:rPr>
        <w:t xml:space="preserve">prior to or no later than </w:t>
      </w:r>
      <w:r w:rsidR="0010739B">
        <w:rPr>
          <w:b/>
          <w:bCs/>
        </w:rPr>
        <w:t>August 31, 20</w:t>
      </w:r>
      <w:r w:rsidR="00704B1B">
        <w:rPr>
          <w:b/>
          <w:bCs/>
        </w:rPr>
        <w:t>20</w:t>
      </w:r>
    </w:p>
    <w:p w14:paraId="131EFF0B" w14:textId="14A2FA48" w:rsidR="00432B96" w:rsidRDefault="00432B96">
      <w:pPr>
        <w:pStyle w:val="BodyText"/>
        <w:numPr>
          <w:ilvl w:val="0"/>
          <w:numId w:val="1"/>
        </w:numPr>
      </w:pPr>
      <w:r>
        <w:t xml:space="preserve">Final reports for </w:t>
      </w:r>
      <w:r w:rsidRPr="001C6384">
        <w:rPr>
          <w:b/>
        </w:rPr>
        <w:t>348</w:t>
      </w:r>
      <w:r w:rsidR="00704B1B">
        <w:rPr>
          <w:b/>
        </w:rPr>
        <w:t>F</w:t>
      </w:r>
      <w:r w:rsidR="001C6384">
        <w:t xml:space="preserve"> and </w:t>
      </w:r>
      <w:r w:rsidR="001C6384" w:rsidRPr="001C6384">
        <w:rPr>
          <w:b/>
        </w:rPr>
        <w:t>348</w:t>
      </w:r>
      <w:r w:rsidR="00704B1B">
        <w:rPr>
          <w:b/>
        </w:rPr>
        <w:t>E</w:t>
      </w:r>
      <w:r w:rsidR="0085603E">
        <w:rPr>
          <w:b/>
        </w:rPr>
        <w:t>A</w:t>
      </w:r>
      <w:r w:rsidR="00893487">
        <w:t xml:space="preserve"> </w:t>
      </w:r>
      <w:r>
        <w:t>should be posted by</w:t>
      </w:r>
      <w:r w:rsidR="00893487">
        <w:t xml:space="preserve"> </w:t>
      </w:r>
      <w:r w:rsidRPr="008904F6">
        <w:rPr>
          <w:b/>
        </w:rPr>
        <w:t>October 25, 20</w:t>
      </w:r>
      <w:r w:rsidR="00704B1B">
        <w:rPr>
          <w:b/>
        </w:rPr>
        <w:t>20</w:t>
      </w:r>
    </w:p>
    <w:p w14:paraId="272AFE46" w14:textId="77777777" w:rsidR="008904F6" w:rsidRPr="009055FE" w:rsidRDefault="00432B96">
      <w:pPr>
        <w:pStyle w:val="BodyText"/>
        <w:numPr>
          <w:ilvl w:val="0"/>
          <w:numId w:val="1"/>
        </w:numPr>
        <w:rPr>
          <w:b/>
          <w:bCs/>
          <w:szCs w:val="28"/>
        </w:rPr>
      </w:pPr>
      <w:r w:rsidRPr="009055FE">
        <w:rPr>
          <w:b/>
          <w:bCs/>
          <w:szCs w:val="28"/>
        </w:rPr>
        <w:t xml:space="preserve">No requests for reimbursement will be </w:t>
      </w:r>
      <w:r w:rsidR="00972B4D" w:rsidRPr="009055FE">
        <w:rPr>
          <w:b/>
          <w:bCs/>
          <w:szCs w:val="28"/>
        </w:rPr>
        <w:t>accepted</w:t>
      </w:r>
      <w:r w:rsidRPr="009055FE">
        <w:rPr>
          <w:b/>
          <w:bCs/>
          <w:szCs w:val="28"/>
        </w:rPr>
        <w:t xml:space="preserve"> after </w:t>
      </w:r>
    </w:p>
    <w:p w14:paraId="37697C87" w14:textId="5207F8A1" w:rsidR="00432B96" w:rsidRPr="009055FE" w:rsidRDefault="00AB522A" w:rsidP="00C65139">
      <w:pPr>
        <w:pStyle w:val="BodyText"/>
        <w:ind w:left="720"/>
        <w:rPr>
          <w:b/>
          <w:bCs/>
          <w:szCs w:val="28"/>
        </w:rPr>
      </w:pPr>
      <w:r w:rsidRPr="009055FE">
        <w:rPr>
          <w:b/>
          <w:bCs/>
          <w:szCs w:val="28"/>
        </w:rPr>
        <w:t>August 31</w:t>
      </w:r>
      <w:r w:rsidR="00432B96" w:rsidRPr="009055FE">
        <w:rPr>
          <w:b/>
          <w:bCs/>
          <w:szCs w:val="28"/>
        </w:rPr>
        <w:t>, 20</w:t>
      </w:r>
      <w:r w:rsidR="00704B1B">
        <w:rPr>
          <w:b/>
          <w:bCs/>
          <w:szCs w:val="28"/>
        </w:rPr>
        <w:t>20</w:t>
      </w:r>
    </w:p>
    <w:p w14:paraId="64DB0A40" w14:textId="02D2AD6A" w:rsidR="00B03C3E" w:rsidRPr="009055FE" w:rsidRDefault="00B03C3E" w:rsidP="00B03C3E">
      <w:pPr>
        <w:pStyle w:val="BodyText"/>
        <w:numPr>
          <w:ilvl w:val="0"/>
          <w:numId w:val="2"/>
        </w:numPr>
        <w:rPr>
          <w:b/>
          <w:bCs/>
          <w:szCs w:val="28"/>
        </w:rPr>
      </w:pPr>
      <w:r w:rsidRPr="009055FE">
        <w:rPr>
          <w:b/>
          <w:bCs/>
          <w:szCs w:val="28"/>
        </w:rPr>
        <w:t xml:space="preserve">No requests for amendments will be accepted/approved after </w:t>
      </w:r>
      <w:r w:rsidR="00B94C52">
        <w:rPr>
          <w:b/>
          <w:bCs/>
          <w:szCs w:val="28"/>
        </w:rPr>
        <w:t>April 30</w:t>
      </w:r>
      <w:r w:rsidRPr="009055FE">
        <w:rPr>
          <w:b/>
          <w:bCs/>
          <w:szCs w:val="28"/>
        </w:rPr>
        <w:t>, 20</w:t>
      </w:r>
      <w:r w:rsidR="00704B1B">
        <w:rPr>
          <w:b/>
          <w:bCs/>
          <w:szCs w:val="28"/>
        </w:rPr>
        <w:t>20</w:t>
      </w:r>
      <w:r w:rsidRPr="009055FE">
        <w:rPr>
          <w:b/>
          <w:bCs/>
          <w:szCs w:val="28"/>
        </w:rPr>
        <w:t xml:space="preserve"> </w:t>
      </w:r>
    </w:p>
    <w:p w14:paraId="422536D4" w14:textId="77777777" w:rsidR="00B03C3E" w:rsidRPr="001F651E" w:rsidRDefault="00B03C3E" w:rsidP="008904F6">
      <w:pPr>
        <w:pStyle w:val="BodyText"/>
        <w:ind w:left="360"/>
        <w:rPr>
          <w:b/>
          <w:bCs/>
          <w:sz w:val="32"/>
          <w:szCs w:val="32"/>
        </w:rPr>
      </w:pPr>
    </w:p>
    <w:p w14:paraId="28B54D57" w14:textId="77777777" w:rsidR="00432B96" w:rsidRDefault="00432B96">
      <w:pPr>
        <w:pStyle w:val="BodyText"/>
        <w:ind w:left="360"/>
        <w:jc w:val="both"/>
      </w:pPr>
    </w:p>
    <w:p w14:paraId="4E64D2C7" w14:textId="77777777" w:rsidR="007944C1" w:rsidRDefault="007944C1">
      <w:pPr>
        <w:pStyle w:val="BodyText"/>
        <w:ind w:left="360"/>
        <w:jc w:val="both"/>
      </w:pPr>
    </w:p>
    <w:p w14:paraId="0CF703C6" w14:textId="77777777" w:rsidR="007944C1" w:rsidRDefault="007944C1">
      <w:pPr>
        <w:pStyle w:val="BodyText"/>
        <w:ind w:left="360"/>
        <w:jc w:val="both"/>
      </w:pPr>
    </w:p>
    <w:sectPr w:rsidR="007944C1" w:rsidSect="00D20A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364E"/>
    <w:multiLevelType w:val="hybridMultilevel"/>
    <w:tmpl w:val="1EDC6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B3548"/>
    <w:multiLevelType w:val="hybridMultilevel"/>
    <w:tmpl w:val="8BF0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EE"/>
    <w:rsid w:val="00066275"/>
    <w:rsid w:val="000841A4"/>
    <w:rsid w:val="000B4D3D"/>
    <w:rsid w:val="0010739B"/>
    <w:rsid w:val="00130BE2"/>
    <w:rsid w:val="001C6384"/>
    <w:rsid w:val="001F651E"/>
    <w:rsid w:val="0028013F"/>
    <w:rsid w:val="002B66B8"/>
    <w:rsid w:val="002F4960"/>
    <w:rsid w:val="002F59E8"/>
    <w:rsid w:val="00307AA7"/>
    <w:rsid w:val="0034261B"/>
    <w:rsid w:val="00356C72"/>
    <w:rsid w:val="003C1F65"/>
    <w:rsid w:val="003C6FBD"/>
    <w:rsid w:val="00400701"/>
    <w:rsid w:val="00432B96"/>
    <w:rsid w:val="004916E7"/>
    <w:rsid w:val="004F704C"/>
    <w:rsid w:val="00522763"/>
    <w:rsid w:val="006516D4"/>
    <w:rsid w:val="0067758F"/>
    <w:rsid w:val="00704B1B"/>
    <w:rsid w:val="007407D7"/>
    <w:rsid w:val="00746F2E"/>
    <w:rsid w:val="0076463F"/>
    <w:rsid w:val="00765168"/>
    <w:rsid w:val="007944C1"/>
    <w:rsid w:val="0081139B"/>
    <w:rsid w:val="00830B9F"/>
    <w:rsid w:val="0085603E"/>
    <w:rsid w:val="008904F6"/>
    <w:rsid w:val="008920A0"/>
    <w:rsid w:val="00893487"/>
    <w:rsid w:val="008C359B"/>
    <w:rsid w:val="009055FE"/>
    <w:rsid w:val="00947B70"/>
    <w:rsid w:val="0095338D"/>
    <w:rsid w:val="00972B4D"/>
    <w:rsid w:val="00A036E9"/>
    <w:rsid w:val="00A268EE"/>
    <w:rsid w:val="00AB522A"/>
    <w:rsid w:val="00AB6A97"/>
    <w:rsid w:val="00B03C3E"/>
    <w:rsid w:val="00B21C2E"/>
    <w:rsid w:val="00B94C52"/>
    <w:rsid w:val="00C35C88"/>
    <w:rsid w:val="00C65139"/>
    <w:rsid w:val="00D20A57"/>
    <w:rsid w:val="00D23E39"/>
    <w:rsid w:val="00D50372"/>
    <w:rsid w:val="00E12A6A"/>
    <w:rsid w:val="00E60E33"/>
    <w:rsid w:val="00EA4D62"/>
    <w:rsid w:val="00EB32BD"/>
    <w:rsid w:val="00F071DD"/>
    <w:rsid w:val="00F45C6A"/>
    <w:rsid w:val="00FB361C"/>
    <w:rsid w:val="00F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02FAC"/>
  <w15:docId w15:val="{26A4B074-7A93-4084-BC5F-C3558A83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A5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0A57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0A57"/>
    <w:pPr>
      <w:jc w:val="center"/>
    </w:pPr>
    <w:rPr>
      <w:sz w:val="28"/>
    </w:rPr>
  </w:style>
  <w:style w:type="paragraph" w:styleId="Subtitle">
    <w:name w:val="Subtitle"/>
    <w:basedOn w:val="Normal"/>
    <w:qFormat/>
    <w:rsid w:val="00D20A57"/>
    <w:pPr>
      <w:jc w:val="center"/>
    </w:pPr>
    <w:rPr>
      <w:sz w:val="28"/>
    </w:rPr>
  </w:style>
  <w:style w:type="paragraph" w:styleId="BodyText">
    <w:name w:val="Body Text"/>
    <w:basedOn w:val="Normal"/>
    <w:rsid w:val="00D20A57"/>
    <w:rPr>
      <w:sz w:val="28"/>
    </w:rPr>
  </w:style>
  <w:style w:type="paragraph" w:styleId="BalloonText">
    <w:name w:val="Balloon Text"/>
    <w:basedOn w:val="Normal"/>
    <w:link w:val="BalloonTextChar"/>
    <w:semiHidden/>
    <w:unhideWhenUsed/>
    <w:rsid w:val="000B4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4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2019-08-26T04:00:00+00:00</Publication_x0020_Date>
    <Audience1 xmlns="3a62de7d-ba57-4f43-9dae-9623ba637be0">
      <Value>2</Value>
    </Audience1>
    <_dlc_DocId xmlns="3a62de7d-ba57-4f43-9dae-9623ba637be0">KYED-94-722</_dlc_DocId>
    <_dlc_DocIdUrl xmlns="3a62de7d-ba57-4f43-9dae-9623ba637be0">
      <Url>https://www.education.ky.gov/districts/fin/_layouts/15/DocIdRedir.aspx?ID=KYED-94-722</Url>
      <Description>KYED-94-722</Description>
    </_dlc_DocIdUrl>
  </documentManagement>
</p:properties>
</file>

<file path=customXml/itemProps1.xml><?xml version="1.0" encoding="utf-8"?>
<ds:datastoreItem xmlns:ds="http://schemas.openxmlformats.org/officeDocument/2006/customXml" ds:itemID="{8BA847F6-53EA-423A-8549-28295E410D49}"/>
</file>

<file path=customXml/itemProps2.xml><?xml version="1.0" encoding="utf-8"?>
<ds:datastoreItem xmlns:ds="http://schemas.openxmlformats.org/officeDocument/2006/customXml" ds:itemID="{C2A65DD3-5D03-4C85-A18B-48B5CEE1EE87}"/>
</file>

<file path=customXml/itemProps3.xml><?xml version="1.0" encoding="utf-8"?>
<ds:datastoreItem xmlns:ds="http://schemas.openxmlformats.org/officeDocument/2006/customXml" ds:itemID="{848D9460-8A2A-48F8-A65C-25B4463D6B78}"/>
</file>

<file path=customXml/itemProps4.xml><?xml version="1.0" encoding="utf-8"?>
<ds:datastoreItem xmlns:ds="http://schemas.openxmlformats.org/officeDocument/2006/customXml" ds:itemID="{4E4ABDB7-56A1-4577-8A01-06590A714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&amp; Technical Education</vt:lpstr>
    </vt:vector>
  </TitlesOfParts>
  <Company>KETS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&amp; Technical Education</dc:title>
  <dc:creator>lisadurham</dc:creator>
  <cp:lastModifiedBy>Hawkins, Thelma - Division of Budget and Financial Management</cp:lastModifiedBy>
  <cp:revision>2</cp:revision>
  <cp:lastPrinted>2016-07-26T12:37:00Z</cp:lastPrinted>
  <dcterms:created xsi:type="dcterms:W3CDTF">2019-08-26T18:47:00Z</dcterms:created>
  <dcterms:modified xsi:type="dcterms:W3CDTF">2019-08-26T18:47:00Z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6bfefe93-63bc-4d81-ba87-9e8f998f579f</vt:lpwstr>
  </property>
</Properties>
</file>