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D6D0" w14:textId="24931AD0" w:rsidR="00533A95" w:rsidRDefault="00B345CF" w:rsidP="00D34F3B">
      <w:pPr>
        <w:jc w:val="center"/>
        <w:rPr>
          <w:rFonts w:ascii="Calibri" w:hAnsi="Calibri" w:cs="Calibri"/>
          <w:b/>
          <w:bCs/>
        </w:rPr>
      </w:pPr>
      <w:r w:rsidRPr="00A90737">
        <w:rPr>
          <w:rFonts w:ascii="Calibri" w:hAnsi="Calibri" w:cs="Calibri"/>
          <w:b/>
          <w:bCs/>
        </w:rPr>
        <w:t>F</w:t>
      </w:r>
      <w:r w:rsidR="00D34F3B" w:rsidRPr="00A90737">
        <w:rPr>
          <w:rFonts w:ascii="Calibri" w:hAnsi="Calibri" w:cs="Calibri"/>
          <w:b/>
          <w:bCs/>
        </w:rPr>
        <w:t xml:space="preserve">iscal </w:t>
      </w:r>
      <w:r w:rsidRPr="00A90737">
        <w:rPr>
          <w:rFonts w:ascii="Calibri" w:hAnsi="Calibri" w:cs="Calibri"/>
          <w:b/>
          <w:bCs/>
        </w:rPr>
        <w:t>Y</w:t>
      </w:r>
      <w:r w:rsidR="00D34F3B" w:rsidRPr="00A90737">
        <w:rPr>
          <w:rFonts w:ascii="Calibri" w:hAnsi="Calibri" w:cs="Calibri"/>
          <w:b/>
          <w:bCs/>
        </w:rPr>
        <w:t xml:space="preserve">ear (FY) </w:t>
      </w:r>
      <w:r w:rsidRPr="00A90737">
        <w:rPr>
          <w:rFonts w:ascii="Calibri" w:hAnsi="Calibri" w:cs="Calibri"/>
          <w:b/>
          <w:bCs/>
        </w:rPr>
        <w:t>26 Community Education</w:t>
      </w:r>
      <w:r w:rsidR="00D34F3B" w:rsidRPr="00A90737">
        <w:rPr>
          <w:rFonts w:ascii="Calibri" w:hAnsi="Calibri" w:cs="Calibri"/>
          <w:b/>
          <w:bCs/>
        </w:rPr>
        <w:t xml:space="preserve"> Grant</w:t>
      </w:r>
      <w:r w:rsidRPr="00A90737">
        <w:rPr>
          <w:rFonts w:ascii="Calibri" w:hAnsi="Calibri" w:cs="Calibri"/>
          <w:b/>
          <w:bCs/>
        </w:rPr>
        <w:t xml:space="preserve"> F</w:t>
      </w:r>
      <w:r w:rsidR="00D34F3B" w:rsidRPr="00A90737">
        <w:rPr>
          <w:rFonts w:ascii="Calibri" w:hAnsi="Calibri" w:cs="Calibri"/>
          <w:b/>
          <w:bCs/>
        </w:rPr>
        <w:t>requently Asked Questions (FAQ)</w:t>
      </w:r>
    </w:p>
    <w:p w14:paraId="10630E6C" w14:textId="77777777" w:rsidR="00D34F3B" w:rsidRPr="00A90737" w:rsidRDefault="00B345CF" w:rsidP="007D4DC2">
      <w:pPr>
        <w:pStyle w:val="ListParagraph"/>
        <w:numPr>
          <w:ilvl w:val="0"/>
          <w:numId w:val="1"/>
        </w:numPr>
        <w:spacing w:after="0"/>
        <w:rPr>
          <w:rFonts w:ascii="Calibri" w:eastAsia="Times New Roman" w:hAnsi="Calibri" w:cs="Calibri"/>
          <w:color w:val="C00000"/>
        </w:rPr>
      </w:pPr>
      <w:r w:rsidRPr="00A90737">
        <w:rPr>
          <w:rFonts w:ascii="Calibri" w:hAnsi="Calibri" w:cs="Calibri"/>
        </w:rPr>
        <w:t xml:space="preserve">If we already have a Community Ed Director, do we </w:t>
      </w:r>
      <w:r w:rsidR="00D43745" w:rsidRPr="00A90737">
        <w:rPr>
          <w:rFonts w:ascii="Calibri" w:hAnsi="Calibri" w:cs="Calibri"/>
        </w:rPr>
        <w:t xml:space="preserve">need to write a new </w:t>
      </w:r>
      <w:r w:rsidR="00796769" w:rsidRPr="00A90737">
        <w:rPr>
          <w:rFonts w:ascii="Calibri" w:hAnsi="Calibri" w:cs="Calibri"/>
        </w:rPr>
        <w:t>application</w:t>
      </w:r>
      <w:r w:rsidR="00D43745" w:rsidRPr="00A90737">
        <w:rPr>
          <w:rFonts w:ascii="Calibri" w:hAnsi="Calibri" w:cs="Calibri"/>
        </w:rPr>
        <w:t xml:space="preserve"> to retain our $20,000 for the Director's</w:t>
      </w:r>
      <w:r w:rsidRPr="00A90737">
        <w:rPr>
          <w:rFonts w:ascii="Calibri" w:hAnsi="Calibri" w:cs="Calibri"/>
        </w:rPr>
        <w:t xml:space="preserve"> salary?  </w:t>
      </w:r>
    </w:p>
    <w:p w14:paraId="2F14600A" w14:textId="6C57A828" w:rsidR="00A90737" w:rsidRDefault="00B345CF" w:rsidP="00A90737">
      <w:pPr>
        <w:pStyle w:val="ListParagraph"/>
        <w:rPr>
          <w:rFonts w:ascii="Calibri" w:eastAsia="Times New Roman" w:hAnsi="Calibri" w:cs="Calibri"/>
          <w:color w:val="C00000"/>
        </w:rPr>
      </w:pPr>
      <w:r w:rsidRPr="00A90737">
        <w:rPr>
          <w:rFonts w:ascii="Calibri" w:eastAsia="Times New Roman" w:hAnsi="Calibri" w:cs="Calibri"/>
          <w:color w:val="C00000"/>
        </w:rPr>
        <w:t xml:space="preserve">If the district currently has a </w:t>
      </w:r>
      <w:r w:rsidR="00D34F3B" w:rsidRPr="00A90737">
        <w:rPr>
          <w:rFonts w:ascii="Calibri" w:eastAsia="Times New Roman" w:hAnsi="Calibri" w:cs="Calibri"/>
          <w:color w:val="C00000"/>
        </w:rPr>
        <w:t>c</w:t>
      </w:r>
      <w:r w:rsidRPr="00A90737">
        <w:rPr>
          <w:rFonts w:ascii="Calibri" w:eastAsia="Times New Roman" w:hAnsi="Calibri" w:cs="Calibri"/>
          <w:color w:val="C00000"/>
        </w:rPr>
        <w:t xml:space="preserve">ommunity </w:t>
      </w:r>
      <w:r w:rsidR="00D34F3B" w:rsidRPr="00A90737">
        <w:rPr>
          <w:rFonts w:ascii="Calibri" w:eastAsia="Times New Roman" w:hAnsi="Calibri" w:cs="Calibri"/>
          <w:color w:val="C00000"/>
        </w:rPr>
        <w:t>e</w:t>
      </w:r>
      <w:r w:rsidRPr="00A90737">
        <w:rPr>
          <w:rFonts w:ascii="Calibri" w:eastAsia="Times New Roman" w:hAnsi="Calibri" w:cs="Calibri"/>
          <w:color w:val="C00000"/>
        </w:rPr>
        <w:t xml:space="preserve">ducation grant, they are not eligible to apply for this grant. Only districts that do not currently have a </w:t>
      </w:r>
      <w:r w:rsidR="00CF411E" w:rsidRPr="00A90737">
        <w:rPr>
          <w:rFonts w:ascii="Calibri" w:eastAsia="Times New Roman" w:hAnsi="Calibri" w:cs="Calibri"/>
          <w:color w:val="C00000"/>
        </w:rPr>
        <w:t>c</w:t>
      </w:r>
      <w:r w:rsidRPr="00A90737">
        <w:rPr>
          <w:rFonts w:ascii="Calibri" w:eastAsia="Times New Roman" w:hAnsi="Calibri" w:cs="Calibri"/>
          <w:color w:val="C00000"/>
        </w:rPr>
        <w:t xml:space="preserve">ommunity </w:t>
      </w:r>
      <w:r w:rsidR="00CF411E" w:rsidRPr="00A90737">
        <w:rPr>
          <w:rFonts w:ascii="Calibri" w:eastAsia="Times New Roman" w:hAnsi="Calibri" w:cs="Calibri"/>
          <w:color w:val="C00000"/>
        </w:rPr>
        <w:t>e</w:t>
      </w:r>
      <w:r w:rsidRPr="00A90737">
        <w:rPr>
          <w:rFonts w:ascii="Calibri" w:eastAsia="Times New Roman" w:hAnsi="Calibri" w:cs="Calibri"/>
          <w:color w:val="C00000"/>
        </w:rPr>
        <w:t xml:space="preserve">ducation </w:t>
      </w:r>
      <w:r w:rsidR="00CF411E" w:rsidRPr="00A90737">
        <w:rPr>
          <w:rFonts w:ascii="Calibri" w:eastAsia="Times New Roman" w:hAnsi="Calibri" w:cs="Calibri"/>
          <w:color w:val="C00000"/>
        </w:rPr>
        <w:t>g</w:t>
      </w:r>
      <w:r w:rsidRPr="00A90737">
        <w:rPr>
          <w:rFonts w:ascii="Calibri" w:eastAsia="Times New Roman" w:hAnsi="Calibri" w:cs="Calibri"/>
          <w:color w:val="C00000"/>
        </w:rPr>
        <w:t>rant are eligible to apply. </w:t>
      </w:r>
    </w:p>
    <w:p w14:paraId="5E683C77" w14:textId="77777777" w:rsidR="00A90737" w:rsidRPr="00A90737" w:rsidRDefault="00A90737" w:rsidP="00A90737">
      <w:pPr>
        <w:pStyle w:val="ListParagraph"/>
        <w:rPr>
          <w:rFonts w:ascii="Calibri" w:eastAsia="Times New Roman" w:hAnsi="Calibri" w:cs="Calibri"/>
          <w:color w:val="C00000"/>
        </w:rPr>
      </w:pPr>
    </w:p>
    <w:p w14:paraId="0B1CFEDB" w14:textId="6208E27B" w:rsidR="00796769" w:rsidRPr="00A90737" w:rsidRDefault="00796769" w:rsidP="00A90737">
      <w:pPr>
        <w:pStyle w:val="ListParagraph"/>
        <w:numPr>
          <w:ilvl w:val="0"/>
          <w:numId w:val="1"/>
        </w:numPr>
        <w:spacing w:before="240" w:after="0" w:line="240" w:lineRule="auto"/>
        <w:rPr>
          <w:rFonts w:ascii="Calibri" w:eastAsia="Times New Roman" w:hAnsi="Calibri" w:cs="Calibri"/>
          <w:color w:val="FF0000"/>
        </w:rPr>
      </w:pPr>
      <w:r w:rsidRPr="00A90737">
        <w:rPr>
          <w:rFonts w:ascii="Calibri" w:eastAsia="Times New Roman" w:hAnsi="Calibri" w:cs="Calibri"/>
        </w:rPr>
        <w:t xml:space="preserve">Is this </w:t>
      </w:r>
      <w:r w:rsidR="00456E57" w:rsidRPr="00A90737">
        <w:rPr>
          <w:rFonts w:ascii="Calibri" w:eastAsia="Times New Roman" w:hAnsi="Calibri" w:cs="Calibri"/>
        </w:rPr>
        <w:t>RFA</w:t>
      </w:r>
      <w:r w:rsidRPr="00A90737">
        <w:rPr>
          <w:rFonts w:ascii="Calibri" w:eastAsia="Times New Roman" w:hAnsi="Calibri" w:cs="Calibri"/>
        </w:rPr>
        <w:t xml:space="preserve"> for current Community Education programs across the state?  At our annual meeting</w:t>
      </w:r>
      <w:r w:rsidR="00456E57" w:rsidRPr="00A90737">
        <w:rPr>
          <w:rFonts w:ascii="Calibri" w:eastAsia="Times New Roman" w:hAnsi="Calibri" w:cs="Calibri"/>
        </w:rPr>
        <w:t>,</w:t>
      </w:r>
      <w:r w:rsidRPr="00A90737">
        <w:rPr>
          <w:rFonts w:ascii="Calibri" w:eastAsia="Times New Roman" w:hAnsi="Calibri" w:cs="Calibri"/>
        </w:rPr>
        <w:t xml:space="preserve"> Mrs. Cummins instructed us to complete the </w:t>
      </w:r>
      <w:r w:rsidR="00456E57" w:rsidRPr="00A90737">
        <w:rPr>
          <w:rFonts w:ascii="Calibri" w:eastAsia="Times New Roman" w:hAnsi="Calibri" w:cs="Calibri"/>
        </w:rPr>
        <w:t>end-of-year</w:t>
      </w:r>
      <w:r w:rsidRPr="00A90737">
        <w:rPr>
          <w:rFonts w:ascii="Calibri" w:eastAsia="Times New Roman" w:hAnsi="Calibri" w:cs="Calibri"/>
        </w:rPr>
        <w:t xml:space="preserve"> report and said </w:t>
      </w:r>
      <w:r w:rsidR="00456E57" w:rsidRPr="00A90737">
        <w:rPr>
          <w:rFonts w:ascii="Calibri" w:eastAsia="Times New Roman" w:hAnsi="Calibri" w:cs="Calibri"/>
        </w:rPr>
        <w:t xml:space="preserve">that </w:t>
      </w:r>
      <w:r w:rsidRPr="00A90737">
        <w:rPr>
          <w:rFonts w:ascii="Calibri" w:eastAsia="Times New Roman" w:hAnsi="Calibri" w:cs="Calibri"/>
        </w:rPr>
        <w:t xml:space="preserve">by completing this report on time, </w:t>
      </w:r>
      <w:r w:rsidR="00456E57" w:rsidRPr="00A90737">
        <w:rPr>
          <w:rFonts w:ascii="Calibri" w:eastAsia="Times New Roman" w:hAnsi="Calibri" w:cs="Calibri"/>
        </w:rPr>
        <w:t>we</w:t>
      </w:r>
      <w:r w:rsidRPr="00A90737">
        <w:rPr>
          <w:rFonts w:ascii="Calibri" w:eastAsia="Times New Roman" w:hAnsi="Calibri" w:cs="Calibri"/>
        </w:rPr>
        <w:t xml:space="preserve"> would secure our funding for the 25-</w:t>
      </w:r>
      <w:r w:rsidR="00CF411E" w:rsidRPr="00A90737">
        <w:rPr>
          <w:rFonts w:ascii="Calibri" w:eastAsia="Times New Roman" w:hAnsi="Calibri" w:cs="Calibri"/>
        </w:rPr>
        <w:t>2</w:t>
      </w:r>
      <w:r w:rsidRPr="00A90737">
        <w:rPr>
          <w:rFonts w:ascii="Calibri" w:eastAsia="Times New Roman" w:hAnsi="Calibri" w:cs="Calibri"/>
        </w:rPr>
        <w:t>6 school year.  </w:t>
      </w:r>
    </w:p>
    <w:p w14:paraId="3BEBFD05" w14:textId="4B83599C" w:rsidR="00796769" w:rsidRDefault="00796769" w:rsidP="00796769">
      <w:pPr>
        <w:pStyle w:val="ListParagraph"/>
        <w:spacing w:after="0" w:line="240" w:lineRule="auto"/>
        <w:rPr>
          <w:rFonts w:ascii="Calibri" w:eastAsia="Times New Roman" w:hAnsi="Calibri" w:cs="Calibri"/>
          <w:color w:val="FF0000"/>
        </w:rPr>
      </w:pPr>
      <w:r w:rsidRPr="00A90737">
        <w:rPr>
          <w:rFonts w:ascii="Calibri" w:eastAsia="Times New Roman" w:hAnsi="Calibri" w:cs="Calibri"/>
          <w:color w:val="C00000"/>
        </w:rPr>
        <w:t>No, current community education grantees are not eligible</w:t>
      </w:r>
      <w:r w:rsidR="00CF411E" w:rsidRPr="00A90737">
        <w:rPr>
          <w:rFonts w:ascii="Calibri" w:eastAsia="Times New Roman" w:hAnsi="Calibri" w:cs="Calibri"/>
          <w:color w:val="C00000"/>
        </w:rPr>
        <w:t xml:space="preserve"> to apply</w:t>
      </w:r>
      <w:r w:rsidRPr="00A90737">
        <w:rPr>
          <w:rFonts w:ascii="Calibri" w:eastAsia="Times New Roman" w:hAnsi="Calibri" w:cs="Calibri"/>
          <w:color w:val="C00000"/>
        </w:rPr>
        <w:t>. If your district or county has an active community education initiative grant</w:t>
      </w:r>
      <w:r w:rsidR="00456E57" w:rsidRPr="00A90737">
        <w:rPr>
          <w:rFonts w:ascii="Calibri" w:eastAsia="Times New Roman" w:hAnsi="Calibri" w:cs="Calibri"/>
          <w:color w:val="C00000"/>
        </w:rPr>
        <w:t>,</w:t>
      </w:r>
      <w:r w:rsidRPr="00A90737">
        <w:rPr>
          <w:rFonts w:ascii="Calibri" w:eastAsia="Times New Roman" w:hAnsi="Calibri" w:cs="Calibri"/>
          <w:color w:val="C00000"/>
        </w:rPr>
        <w:t xml:space="preserve"> you would not be eligible to apply for this grant</w:t>
      </w:r>
      <w:r w:rsidRPr="00A90737">
        <w:rPr>
          <w:rFonts w:ascii="Calibri" w:eastAsia="Times New Roman" w:hAnsi="Calibri" w:cs="Calibri"/>
          <w:color w:val="FF0000"/>
        </w:rPr>
        <w:t xml:space="preserve">. </w:t>
      </w:r>
    </w:p>
    <w:p w14:paraId="5CE4A11B" w14:textId="77777777" w:rsidR="00A90737" w:rsidRPr="00A90737" w:rsidRDefault="00A90737" w:rsidP="00796769">
      <w:pPr>
        <w:pStyle w:val="ListParagraph"/>
        <w:spacing w:after="0" w:line="240" w:lineRule="auto"/>
        <w:rPr>
          <w:rFonts w:ascii="Calibri" w:eastAsia="Times New Roman" w:hAnsi="Calibri" w:cs="Calibri"/>
          <w:color w:val="FF0000"/>
        </w:rPr>
      </w:pPr>
    </w:p>
    <w:p w14:paraId="15A9FA69" w14:textId="0369C3F9" w:rsidR="00796769" w:rsidRPr="00A90737" w:rsidRDefault="00796769" w:rsidP="00796769">
      <w:pPr>
        <w:pStyle w:val="ListParagraph"/>
        <w:numPr>
          <w:ilvl w:val="0"/>
          <w:numId w:val="1"/>
        </w:numPr>
        <w:spacing w:after="0" w:line="240" w:lineRule="auto"/>
        <w:contextualSpacing w:val="0"/>
        <w:rPr>
          <w:rFonts w:ascii="Calibri" w:eastAsia="Times New Roman" w:hAnsi="Calibri" w:cs="Calibri"/>
        </w:rPr>
      </w:pPr>
      <w:r w:rsidRPr="00A90737">
        <w:rPr>
          <w:rFonts w:ascii="Calibri" w:eastAsia="Times New Roman" w:hAnsi="Calibri" w:cs="Calibri"/>
        </w:rPr>
        <w:t xml:space="preserve">Is this RFA for </w:t>
      </w:r>
      <w:r w:rsidR="006B173C" w:rsidRPr="00A90737">
        <w:rPr>
          <w:rFonts w:ascii="Calibri" w:eastAsia="Times New Roman" w:hAnsi="Calibri" w:cs="Calibri"/>
        </w:rPr>
        <w:t>an additional</w:t>
      </w:r>
      <w:r w:rsidRPr="00A90737">
        <w:rPr>
          <w:rFonts w:ascii="Calibri" w:eastAsia="Times New Roman" w:hAnsi="Calibri" w:cs="Calibri"/>
        </w:rPr>
        <w:t xml:space="preserve"> position to </w:t>
      </w:r>
      <w:r w:rsidR="00456E57" w:rsidRPr="00A90737">
        <w:rPr>
          <w:rFonts w:ascii="Calibri" w:eastAsia="Times New Roman" w:hAnsi="Calibri" w:cs="Calibri"/>
        </w:rPr>
        <w:t xml:space="preserve">the </w:t>
      </w:r>
      <w:r w:rsidRPr="00A90737">
        <w:rPr>
          <w:rFonts w:ascii="Calibri" w:eastAsia="Times New Roman" w:hAnsi="Calibri" w:cs="Calibri"/>
        </w:rPr>
        <w:t>current CE programs across the state? </w:t>
      </w:r>
    </w:p>
    <w:p w14:paraId="3A53ABFB" w14:textId="0911A2B2" w:rsidR="00796769" w:rsidRDefault="00796769" w:rsidP="00D34F3B">
      <w:pPr>
        <w:pStyle w:val="ListParagraph"/>
        <w:spacing w:after="0" w:line="240" w:lineRule="auto"/>
        <w:contextualSpacing w:val="0"/>
        <w:rPr>
          <w:rFonts w:ascii="Calibri" w:eastAsia="Times New Roman" w:hAnsi="Calibri" w:cs="Calibri"/>
          <w:color w:val="C00000"/>
        </w:rPr>
      </w:pPr>
      <w:r w:rsidRPr="00A90737">
        <w:rPr>
          <w:rFonts w:ascii="Calibri" w:eastAsia="Times New Roman" w:hAnsi="Calibri" w:cs="Calibri"/>
          <w:color w:val="C00000"/>
        </w:rPr>
        <w:t xml:space="preserve">No, applications will only be accepted from public school districts that do not currently have a community education grant and plans to implement community education activities county-wide. </w:t>
      </w:r>
    </w:p>
    <w:p w14:paraId="4B5B8F57" w14:textId="77777777" w:rsidR="00A90737" w:rsidRPr="00A90737" w:rsidRDefault="00A90737" w:rsidP="00D34F3B">
      <w:pPr>
        <w:pStyle w:val="ListParagraph"/>
        <w:spacing w:after="0" w:line="240" w:lineRule="auto"/>
        <w:contextualSpacing w:val="0"/>
        <w:rPr>
          <w:rFonts w:ascii="Calibri" w:hAnsi="Calibri" w:cs="Calibri"/>
          <w:color w:val="FF0000"/>
        </w:rPr>
      </w:pPr>
    </w:p>
    <w:p w14:paraId="362A9DB5" w14:textId="5978D1C2" w:rsidR="00796769" w:rsidRPr="00A90737" w:rsidRDefault="00796769" w:rsidP="00796769">
      <w:pPr>
        <w:pStyle w:val="ListParagraph"/>
        <w:numPr>
          <w:ilvl w:val="0"/>
          <w:numId w:val="1"/>
        </w:numPr>
        <w:spacing w:after="0" w:line="240" w:lineRule="auto"/>
        <w:contextualSpacing w:val="0"/>
        <w:rPr>
          <w:rFonts w:ascii="Calibri" w:eastAsia="Times New Roman" w:hAnsi="Calibri" w:cs="Calibri"/>
          <w:color w:val="FF0000"/>
        </w:rPr>
      </w:pPr>
      <w:r w:rsidRPr="00A90737">
        <w:rPr>
          <w:rFonts w:ascii="Calibri" w:eastAsia="Times New Roman" w:hAnsi="Calibri" w:cs="Calibri"/>
        </w:rPr>
        <w:t xml:space="preserve">Is this RFA for counties </w:t>
      </w:r>
      <w:r w:rsidR="00456E57" w:rsidRPr="00A90737">
        <w:rPr>
          <w:rFonts w:ascii="Calibri" w:eastAsia="Times New Roman" w:hAnsi="Calibri" w:cs="Calibri"/>
        </w:rPr>
        <w:t>that</w:t>
      </w:r>
      <w:r w:rsidRPr="00A90737">
        <w:rPr>
          <w:rFonts w:ascii="Calibri" w:eastAsia="Times New Roman" w:hAnsi="Calibri" w:cs="Calibri"/>
        </w:rPr>
        <w:t xml:space="preserve"> don't currently have CE directors? </w:t>
      </w:r>
    </w:p>
    <w:p w14:paraId="0328FB0F" w14:textId="33366709" w:rsidR="00456E57" w:rsidRDefault="00796769" w:rsidP="00456E57">
      <w:pPr>
        <w:pStyle w:val="ListParagraph"/>
        <w:spacing w:after="0" w:line="240" w:lineRule="auto"/>
        <w:contextualSpacing w:val="0"/>
        <w:rPr>
          <w:rFonts w:ascii="Calibri" w:eastAsia="Times New Roman" w:hAnsi="Calibri" w:cs="Calibri"/>
          <w:color w:val="C00000"/>
        </w:rPr>
      </w:pPr>
      <w:r w:rsidRPr="00A90737">
        <w:rPr>
          <w:rFonts w:ascii="Calibri" w:eastAsia="Times New Roman" w:hAnsi="Calibri" w:cs="Calibri"/>
          <w:color w:val="C00000"/>
        </w:rPr>
        <w:t xml:space="preserve">Yes, applications will only be accepted from public school districts that do not currently have a community education grant and plans to implement community education activities county-wide. </w:t>
      </w:r>
    </w:p>
    <w:p w14:paraId="3E6BB392" w14:textId="77777777" w:rsidR="00A90737" w:rsidRPr="00A90737" w:rsidRDefault="00A90737" w:rsidP="00456E57">
      <w:pPr>
        <w:pStyle w:val="ListParagraph"/>
        <w:spacing w:after="0" w:line="240" w:lineRule="auto"/>
        <w:contextualSpacing w:val="0"/>
        <w:rPr>
          <w:rFonts w:ascii="Calibri" w:eastAsia="Times New Roman" w:hAnsi="Calibri" w:cs="Calibri"/>
          <w:color w:val="C00000"/>
        </w:rPr>
      </w:pPr>
    </w:p>
    <w:p w14:paraId="7E3B4074" w14:textId="77777777" w:rsidR="00D34F3B" w:rsidRPr="00A90737" w:rsidRDefault="00456E57" w:rsidP="00A57D5D">
      <w:pPr>
        <w:pStyle w:val="ListParagraph"/>
        <w:numPr>
          <w:ilvl w:val="0"/>
          <w:numId w:val="1"/>
        </w:numPr>
        <w:rPr>
          <w:rFonts w:ascii="Calibri" w:hAnsi="Calibri" w:cs="Calibri"/>
          <w:color w:val="C00000"/>
        </w:rPr>
      </w:pPr>
      <w:r w:rsidRPr="00A90737">
        <w:rPr>
          <w:rFonts w:ascii="Calibri" w:hAnsi="Calibri" w:cs="Calibri"/>
          <w:color w:val="000000"/>
        </w:rPr>
        <w:t>If we currently receive the Community Education Grant, do we need to do anything for the following year?  I did see on page 1 of the "Request for Application" that current grantees are not eligible to apply.  Does that mean we will not receive the grant next year? Or does it mean that we will be "Grandfathered" in?  </w:t>
      </w:r>
    </w:p>
    <w:p w14:paraId="0E460A2F" w14:textId="1F543AAF" w:rsidR="00456E57" w:rsidRPr="00A90737" w:rsidRDefault="00456E57" w:rsidP="00D34F3B">
      <w:pPr>
        <w:pStyle w:val="ListParagraph"/>
        <w:rPr>
          <w:rFonts w:ascii="Calibri" w:hAnsi="Calibri" w:cs="Calibri"/>
          <w:color w:val="C00000"/>
        </w:rPr>
      </w:pPr>
      <w:r w:rsidRPr="00A90737">
        <w:rPr>
          <w:rFonts w:ascii="Calibri" w:hAnsi="Calibri" w:cs="Calibri"/>
          <w:color w:val="C00000"/>
        </w:rPr>
        <w:t xml:space="preserve">Current education grantees are not eligible to apply and will continue to receive funding for the </w:t>
      </w:r>
      <w:r w:rsidR="0097576E" w:rsidRPr="00A90737">
        <w:rPr>
          <w:rFonts w:ascii="Calibri" w:hAnsi="Calibri" w:cs="Calibri"/>
          <w:color w:val="C00000"/>
        </w:rPr>
        <w:t>20</w:t>
      </w:r>
      <w:r w:rsidRPr="00A90737">
        <w:rPr>
          <w:rFonts w:ascii="Calibri" w:hAnsi="Calibri" w:cs="Calibri"/>
          <w:color w:val="C00000"/>
        </w:rPr>
        <w:t>25-</w:t>
      </w:r>
      <w:r w:rsidR="0097576E" w:rsidRPr="00A90737">
        <w:rPr>
          <w:rFonts w:ascii="Calibri" w:hAnsi="Calibri" w:cs="Calibri"/>
          <w:color w:val="C00000"/>
        </w:rPr>
        <w:t>20</w:t>
      </w:r>
      <w:r w:rsidRPr="00A90737">
        <w:rPr>
          <w:rFonts w:ascii="Calibri" w:hAnsi="Calibri" w:cs="Calibri"/>
          <w:color w:val="C00000"/>
        </w:rPr>
        <w:t xml:space="preserve">26 school year. State-funded community education initiatives are limited to one per county, so if the district or county has an active community education initiative grant, </w:t>
      </w:r>
      <w:r w:rsidR="00A90737" w:rsidRPr="00A90737">
        <w:rPr>
          <w:rFonts w:ascii="Calibri" w:hAnsi="Calibri" w:cs="Calibri"/>
          <w:color w:val="C00000"/>
        </w:rPr>
        <w:t>it</w:t>
      </w:r>
      <w:r w:rsidRPr="00A90737">
        <w:rPr>
          <w:rFonts w:ascii="Calibri" w:hAnsi="Calibri" w:cs="Calibri"/>
          <w:color w:val="C00000"/>
        </w:rPr>
        <w:t xml:space="preserve"> would not be eligible to apply. </w:t>
      </w:r>
    </w:p>
    <w:p w14:paraId="79592693" w14:textId="77777777" w:rsidR="00456E57" w:rsidRPr="00456E57" w:rsidRDefault="00456E57" w:rsidP="00456E57">
      <w:pPr>
        <w:pStyle w:val="ListParagraph"/>
        <w:spacing w:after="0" w:line="240" w:lineRule="auto"/>
        <w:contextualSpacing w:val="0"/>
        <w:rPr>
          <w:rFonts w:eastAsia="Times New Roman"/>
          <w:color w:val="FF0000"/>
          <w:sz w:val="22"/>
          <w:szCs w:val="22"/>
        </w:rPr>
      </w:pPr>
    </w:p>
    <w:p w14:paraId="0EABB537" w14:textId="77777777" w:rsidR="00B345CF" w:rsidRDefault="00B345CF"/>
    <w:sectPr w:rsidR="00B3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7A6"/>
    <w:multiLevelType w:val="hybridMultilevel"/>
    <w:tmpl w:val="3402A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A696C"/>
    <w:multiLevelType w:val="hybridMultilevel"/>
    <w:tmpl w:val="56D825EC"/>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245E42"/>
    <w:multiLevelType w:val="hybridMultilevel"/>
    <w:tmpl w:val="509AA340"/>
    <w:lvl w:ilvl="0" w:tplc="68F043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364902">
    <w:abstractNumId w:val="2"/>
  </w:num>
  <w:num w:numId="2" w16cid:durableId="554898296">
    <w:abstractNumId w:val="0"/>
  </w:num>
  <w:num w:numId="3" w16cid:durableId="1950316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CF"/>
    <w:rsid w:val="000535CC"/>
    <w:rsid w:val="00075132"/>
    <w:rsid w:val="002633B6"/>
    <w:rsid w:val="003A72EF"/>
    <w:rsid w:val="003F5459"/>
    <w:rsid w:val="00456E57"/>
    <w:rsid w:val="00475A1E"/>
    <w:rsid w:val="00533A95"/>
    <w:rsid w:val="0066747C"/>
    <w:rsid w:val="006B173C"/>
    <w:rsid w:val="00796769"/>
    <w:rsid w:val="007F05A5"/>
    <w:rsid w:val="007F55FF"/>
    <w:rsid w:val="0082210E"/>
    <w:rsid w:val="008239FB"/>
    <w:rsid w:val="0097576E"/>
    <w:rsid w:val="009A616B"/>
    <w:rsid w:val="009F1F72"/>
    <w:rsid w:val="00A90737"/>
    <w:rsid w:val="00B345CF"/>
    <w:rsid w:val="00CF411E"/>
    <w:rsid w:val="00CF4EB1"/>
    <w:rsid w:val="00CF4EC3"/>
    <w:rsid w:val="00D34F3B"/>
    <w:rsid w:val="00D43745"/>
    <w:rsid w:val="00D637D9"/>
    <w:rsid w:val="00E04D16"/>
    <w:rsid w:val="00E45006"/>
    <w:rsid w:val="00EB5E96"/>
    <w:rsid w:val="00EC4825"/>
    <w:rsid w:val="00F7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7F24"/>
  <w15:chartTrackingRefBased/>
  <w15:docId w15:val="{ACEC2DC1-F1C4-49B1-95E3-DF765DB9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5CF"/>
    <w:rPr>
      <w:rFonts w:eastAsiaTheme="majorEastAsia" w:cstheme="majorBidi"/>
      <w:color w:val="272727" w:themeColor="text1" w:themeTint="D8"/>
    </w:rPr>
  </w:style>
  <w:style w:type="paragraph" w:styleId="Title">
    <w:name w:val="Title"/>
    <w:basedOn w:val="Normal"/>
    <w:next w:val="Normal"/>
    <w:link w:val="TitleChar"/>
    <w:uiPriority w:val="10"/>
    <w:qFormat/>
    <w:rsid w:val="00B3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5CF"/>
    <w:pPr>
      <w:spacing w:before="160"/>
      <w:jc w:val="center"/>
    </w:pPr>
    <w:rPr>
      <w:i/>
      <w:iCs/>
      <w:color w:val="404040" w:themeColor="text1" w:themeTint="BF"/>
    </w:rPr>
  </w:style>
  <w:style w:type="character" w:customStyle="1" w:styleId="QuoteChar">
    <w:name w:val="Quote Char"/>
    <w:basedOn w:val="DefaultParagraphFont"/>
    <w:link w:val="Quote"/>
    <w:uiPriority w:val="29"/>
    <w:rsid w:val="00B345CF"/>
    <w:rPr>
      <w:i/>
      <w:iCs/>
      <w:color w:val="404040" w:themeColor="text1" w:themeTint="BF"/>
    </w:rPr>
  </w:style>
  <w:style w:type="paragraph" w:styleId="ListParagraph">
    <w:name w:val="List Paragraph"/>
    <w:basedOn w:val="Normal"/>
    <w:uiPriority w:val="34"/>
    <w:qFormat/>
    <w:rsid w:val="00B345CF"/>
    <w:pPr>
      <w:ind w:left="720"/>
      <w:contextualSpacing/>
    </w:pPr>
  </w:style>
  <w:style w:type="character" w:styleId="IntenseEmphasis">
    <w:name w:val="Intense Emphasis"/>
    <w:basedOn w:val="DefaultParagraphFont"/>
    <w:uiPriority w:val="21"/>
    <w:qFormat/>
    <w:rsid w:val="00B345CF"/>
    <w:rPr>
      <w:i/>
      <w:iCs/>
      <w:color w:val="0F4761" w:themeColor="accent1" w:themeShade="BF"/>
    </w:rPr>
  </w:style>
  <w:style w:type="paragraph" w:styleId="IntenseQuote">
    <w:name w:val="Intense Quote"/>
    <w:basedOn w:val="Normal"/>
    <w:next w:val="Normal"/>
    <w:link w:val="IntenseQuoteChar"/>
    <w:uiPriority w:val="30"/>
    <w:qFormat/>
    <w:rsid w:val="00B34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5CF"/>
    <w:rPr>
      <w:i/>
      <w:iCs/>
      <w:color w:val="0F4761" w:themeColor="accent1" w:themeShade="BF"/>
    </w:rPr>
  </w:style>
  <w:style w:type="character" w:styleId="IntenseReference">
    <w:name w:val="Intense Reference"/>
    <w:basedOn w:val="DefaultParagraphFont"/>
    <w:uiPriority w:val="32"/>
    <w:qFormat/>
    <w:rsid w:val="00B345CF"/>
    <w:rPr>
      <w:b/>
      <w:bCs/>
      <w:smallCaps/>
      <w:color w:val="0F4761" w:themeColor="accent1" w:themeShade="BF"/>
      <w:spacing w:val="5"/>
    </w:rPr>
  </w:style>
  <w:style w:type="character" w:styleId="Hyperlink">
    <w:name w:val="Hyperlink"/>
    <w:basedOn w:val="DefaultParagraphFont"/>
    <w:uiPriority w:val="99"/>
    <w:unhideWhenUsed/>
    <w:rsid w:val="00CF4EC3"/>
    <w:rPr>
      <w:color w:val="467886" w:themeColor="hyperlink"/>
      <w:u w:val="single"/>
    </w:rPr>
  </w:style>
  <w:style w:type="character" w:styleId="UnresolvedMention">
    <w:name w:val="Unresolved Mention"/>
    <w:basedOn w:val="DefaultParagraphFont"/>
    <w:uiPriority w:val="99"/>
    <w:semiHidden/>
    <w:unhideWhenUsed/>
    <w:rsid w:val="00CF4EC3"/>
    <w:rPr>
      <w:color w:val="605E5C"/>
      <w:shd w:val="clear" w:color="auto" w:fill="E1DFDD"/>
    </w:rPr>
  </w:style>
  <w:style w:type="character" w:styleId="FollowedHyperlink">
    <w:name w:val="FollowedHyperlink"/>
    <w:basedOn w:val="DefaultParagraphFont"/>
    <w:uiPriority w:val="99"/>
    <w:semiHidden/>
    <w:unhideWhenUsed/>
    <w:rsid w:val="00E450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5777">
      <w:bodyDiv w:val="1"/>
      <w:marLeft w:val="0"/>
      <w:marRight w:val="0"/>
      <w:marTop w:val="0"/>
      <w:marBottom w:val="0"/>
      <w:divBdr>
        <w:top w:val="none" w:sz="0" w:space="0" w:color="auto"/>
        <w:left w:val="none" w:sz="0" w:space="0" w:color="auto"/>
        <w:bottom w:val="none" w:sz="0" w:space="0" w:color="auto"/>
        <w:right w:val="none" w:sz="0" w:space="0" w:color="auto"/>
      </w:divBdr>
    </w:div>
    <w:div w:id="593243043">
      <w:bodyDiv w:val="1"/>
      <w:marLeft w:val="0"/>
      <w:marRight w:val="0"/>
      <w:marTop w:val="0"/>
      <w:marBottom w:val="0"/>
      <w:divBdr>
        <w:top w:val="none" w:sz="0" w:space="0" w:color="auto"/>
        <w:left w:val="none" w:sz="0" w:space="0" w:color="auto"/>
        <w:bottom w:val="none" w:sz="0" w:space="0" w:color="auto"/>
        <w:right w:val="none" w:sz="0" w:space="0" w:color="auto"/>
      </w:divBdr>
    </w:div>
    <w:div w:id="8776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2025-06-18T04:00:00+00:00</Publication_x0020_Date>
    <Audience1 xmlns="3a62de7d-ba57-4f43-9dae-9623ba637be0">
      <Value>1</Value>
      <Value>2</Value>
      <Value>7</Value>
      <Value>4</Value>
    </Audience1>
    <_dlc_DocId xmlns="3a62de7d-ba57-4f43-9dae-9623ba637be0">KYED-320-948</_dlc_DocId>
    <_dlc_DocIdUrl xmlns="3a62de7d-ba57-4f43-9dae-9623ba637be0">
      <Url>https://www.education.ky.gov/districts/business/_layouts/15/DocIdRedir.aspx?ID=KYED-320-948</Url>
      <Description>KYED-320-948</Description>
    </_dlc_DocIdUrl>
  </documentManagement>
</p:properties>
</file>

<file path=customXml/itemProps1.xml><?xml version="1.0" encoding="utf-8"?>
<ds:datastoreItem xmlns:ds="http://schemas.openxmlformats.org/officeDocument/2006/customXml" ds:itemID="{83C00C8E-4B28-4698-A0DF-EC5A9EE25B9E}"/>
</file>

<file path=customXml/itemProps2.xml><?xml version="1.0" encoding="utf-8"?>
<ds:datastoreItem xmlns:ds="http://schemas.openxmlformats.org/officeDocument/2006/customXml" ds:itemID="{2FA5C36E-6FC9-4599-A22E-AAC35AEA11FF}"/>
</file>

<file path=customXml/itemProps3.xml><?xml version="1.0" encoding="utf-8"?>
<ds:datastoreItem xmlns:ds="http://schemas.openxmlformats.org/officeDocument/2006/customXml" ds:itemID="{C9606A86-975B-4F63-BF02-025A818719BC}"/>
</file>

<file path=customXml/itemProps4.xml><?xml version="1.0" encoding="utf-8"?>
<ds:datastoreItem xmlns:ds="http://schemas.openxmlformats.org/officeDocument/2006/customXml" ds:itemID="{49C432DF-D96B-4D77-97C2-3F3CE81A075A}"/>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2025-06-18T17:21:00Z</dcterms:created>
  <dcterms:modified xsi:type="dcterms:W3CDTF">2025-06-18T17:21:00Z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ec4c068d-f923-476c-a61a-db70cc05f4db</vt:lpwstr>
  </property>
  <property fmtid="{D5CDD505-2E9C-101B-9397-08002B2CF9AE}" pid="3" name="MSIP_Label_eb544694-0027-44fa-bee4-2648c0363f9d_Enabled">
    <vt:lpwstr>true</vt:lpwstr>
  </property>
  <property fmtid="{D5CDD505-2E9C-101B-9397-08002B2CF9AE}" pid="4" name="MSIP_Label_eb544694-0027-44fa-bee4-2648c0363f9d_SetDate">
    <vt:lpwstr>2025-06-12T13:14:59Z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458b530d-6f55-45e5-b66f-0bf2b27b078d</vt:lpwstr>
  </property>
  <property fmtid="{D5CDD505-2E9C-101B-9397-08002B2CF9AE}" pid="9" name="MSIP_Label_eb544694-0027-44fa-bee4-2648c0363f9d_ContentBits">
    <vt:lpwstr>0</vt:lpwstr>
  </property>
  <property fmtid="{D5CDD505-2E9C-101B-9397-08002B2CF9AE}" pid="10" name="MSIP_Label_eb544694-0027-44fa-bee4-2648c0363f9d_Tag">
    <vt:lpwstr>10, 3, 0, 1</vt:lpwstr>
  </property>
  <property fmtid="{D5CDD505-2E9C-101B-9397-08002B2CF9AE}" pid="11" name="ContentTypeId">
    <vt:lpwstr>0x0101001BEB557DBE01834EAB47A683706DCD5B0067DB7FB784439943BCA59FAA76F4E080</vt:lpwstr>
  </property>
  <property fmtid="{D5CDD505-2E9C-101B-9397-08002B2CF9AE}" pid="12" name="_dlc_DocIdItemGuid">
    <vt:lpwstr>8d4425ac-0d67-480f-9c60-99eb3e1eb851</vt:lpwstr>
  </property>
</Properties>
</file>