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2D98B" w14:textId="628CAF77" w:rsidR="2B7AFFDA" w:rsidRDefault="2B7AFFDA" w:rsidP="4B42E73D">
      <w:r>
        <w:rPr>
          <w:noProof/>
        </w:rPr>
        <w:drawing>
          <wp:inline distT="0" distB="0" distL="0" distR="0" wp14:anchorId="50150FF1" wp14:editId="4A848B74">
            <wp:extent cx="2310584" cy="1024217"/>
            <wp:effectExtent l="0" t="0" r="0" b="0"/>
            <wp:docPr id="111773762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737624" name="Picture 111773762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584" cy="102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>
        <w:rPr>
          <w:noProof/>
        </w:rPr>
        <w:drawing>
          <wp:inline distT="0" distB="0" distL="0" distR="0" wp14:anchorId="38936017" wp14:editId="7913C9DB">
            <wp:extent cx="2219592" cy="724009"/>
            <wp:effectExtent l="0" t="0" r="0" b="0"/>
            <wp:docPr id="78223406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234061" name="Picture 78223406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592" cy="72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4806B" w14:textId="3F1D37C3" w:rsidR="4B42E73D" w:rsidRDefault="4B42E73D" w:rsidP="4B42E73D">
      <w:pPr>
        <w:rPr>
          <w:b/>
          <w:bCs/>
        </w:rPr>
      </w:pPr>
    </w:p>
    <w:p w14:paraId="1B46E0D3" w14:textId="0CF7108D" w:rsidR="00533A95" w:rsidRPr="00077E24" w:rsidRDefault="00581630">
      <w:pPr>
        <w:rPr>
          <w:b/>
          <w:bCs/>
        </w:rPr>
      </w:pPr>
      <w:r w:rsidRPr="00077E24">
        <w:rPr>
          <w:b/>
          <w:bCs/>
        </w:rPr>
        <w:t>FAQ</w:t>
      </w:r>
    </w:p>
    <w:p w14:paraId="023C271D" w14:textId="43824D00" w:rsidR="00581630" w:rsidRPr="00077E24" w:rsidRDefault="00581630">
      <w:pPr>
        <w:rPr>
          <w:b/>
          <w:bCs/>
        </w:rPr>
      </w:pPr>
      <w:r w:rsidRPr="00077E24">
        <w:rPr>
          <w:b/>
          <w:bCs/>
        </w:rPr>
        <w:t>FY26 OCTE Middle School Career Exploration Grant</w:t>
      </w:r>
    </w:p>
    <w:p w14:paraId="7FE1A081" w14:textId="1A3CD78E" w:rsidR="00581630" w:rsidRDefault="00581630" w:rsidP="00581630">
      <w:pPr>
        <w:pStyle w:val="ListParagraph"/>
        <w:numPr>
          <w:ilvl w:val="0"/>
          <w:numId w:val="1"/>
        </w:numPr>
      </w:pPr>
      <w:r>
        <w:t>Would it be allowable to purchase Paxton Patterson- College and Career Ready Labs with these funds?</w:t>
      </w:r>
    </w:p>
    <w:p w14:paraId="045D1A47" w14:textId="0CD1CF46" w:rsidR="00077E24" w:rsidRPr="00077E24" w:rsidRDefault="74386670" w:rsidP="00077E24">
      <w:pPr>
        <w:pStyle w:val="ListParagraph"/>
        <w:rPr>
          <w:color w:val="C00000"/>
        </w:rPr>
      </w:pPr>
      <w:r w:rsidRPr="4B42E73D">
        <w:rPr>
          <w:color w:val="C00000"/>
        </w:rPr>
        <w:t xml:space="preserve">Funds </w:t>
      </w:r>
      <w:r w:rsidR="15A5A779" w:rsidRPr="4B42E73D">
        <w:rPr>
          <w:color w:val="C00000"/>
        </w:rPr>
        <w:t>may be used to support</w:t>
      </w:r>
      <w:r w:rsidRPr="4B42E73D">
        <w:rPr>
          <w:color w:val="C00000"/>
        </w:rPr>
        <w:t xml:space="preserve"> career exploration resources.</w:t>
      </w:r>
    </w:p>
    <w:p w14:paraId="619E4644" w14:textId="1235694B" w:rsidR="4B42E73D" w:rsidRDefault="4B42E73D" w:rsidP="4B42E73D">
      <w:pPr>
        <w:pStyle w:val="ListParagraph"/>
        <w:rPr>
          <w:color w:val="C00000"/>
        </w:rPr>
      </w:pPr>
    </w:p>
    <w:p w14:paraId="042732D0" w14:textId="3B64C57B" w:rsidR="00581630" w:rsidRDefault="2D0B19F9" w:rsidP="754930C8">
      <w:pPr>
        <w:pStyle w:val="ListParagraph"/>
        <w:numPr>
          <w:ilvl w:val="0"/>
          <w:numId w:val="1"/>
        </w:numPr>
        <w:rPr>
          <w:color w:val="C00000"/>
        </w:rPr>
      </w:pPr>
      <w:r>
        <w:t>Is each school district limited to one application? We have two middle schools- can we apply for each middle school?</w:t>
      </w:r>
      <w:r w:rsidR="66437F38">
        <w:t xml:space="preserve"> </w:t>
      </w:r>
    </w:p>
    <w:p w14:paraId="298EE639" w14:textId="0B436E5D" w:rsidR="00581630" w:rsidRDefault="66437F38" w:rsidP="4B42E73D">
      <w:pPr>
        <w:pStyle w:val="ListParagraph"/>
        <w:rPr>
          <w:color w:val="C00000"/>
        </w:rPr>
      </w:pPr>
      <w:r w:rsidRPr="4B42E73D">
        <w:rPr>
          <w:color w:val="C00000"/>
        </w:rPr>
        <w:t xml:space="preserve">Each district is limited to one application. </w:t>
      </w:r>
    </w:p>
    <w:p w14:paraId="1ED3C15A" w14:textId="5578564F" w:rsidR="4B42E73D" w:rsidRDefault="4B42E73D" w:rsidP="4B42E73D">
      <w:pPr>
        <w:pStyle w:val="ListParagraph"/>
        <w:rPr>
          <w:color w:val="C00000"/>
        </w:rPr>
      </w:pPr>
    </w:p>
    <w:p w14:paraId="1DFE946C" w14:textId="77777777" w:rsidR="008B3AD9" w:rsidRPr="008B3AD9" w:rsidRDefault="008B3AD9" w:rsidP="00FA714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eastAsia="Times New Roman"/>
          <w:color w:val="000000"/>
        </w:rPr>
        <w:t xml:space="preserve">Our middle school applied in early March for a very similar grant to the Middle School Career Exploration Initiative through OCTE. Is this the same grant? Should we apply again? </w:t>
      </w:r>
    </w:p>
    <w:p w14:paraId="139395C2" w14:textId="3EE623F7" w:rsidR="00FA7148" w:rsidRPr="008B3AD9" w:rsidRDefault="00FA7148" w:rsidP="008B3AD9">
      <w:pPr>
        <w:pStyle w:val="ListParagraph"/>
        <w:rPr>
          <w:color w:val="C00000"/>
        </w:rPr>
      </w:pPr>
      <w:r w:rsidRPr="008B3AD9">
        <w:rPr>
          <w:color w:val="C00000"/>
        </w:rPr>
        <w:t>Yes, the original announcement was rescinded.  Please note that the narrative response requirements have changed.</w:t>
      </w:r>
    </w:p>
    <w:p w14:paraId="083D8DC3" w14:textId="77777777" w:rsidR="00581630" w:rsidRDefault="00581630" w:rsidP="4B42E73D"/>
    <w:sectPr w:rsidR="00581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33D33"/>
    <w:multiLevelType w:val="hybridMultilevel"/>
    <w:tmpl w:val="D520D2FC"/>
    <w:lvl w:ilvl="0" w:tplc="B44A11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4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30"/>
    <w:rsid w:val="00077E24"/>
    <w:rsid w:val="002633B6"/>
    <w:rsid w:val="002D360A"/>
    <w:rsid w:val="003D4738"/>
    <w:rsid w:val="003F5459"/>
    <w:rsid w:val="00533A95"/>
    <w:rsid w:val="00581630"/>
    <w:rsid w:val="006316EC"/>
    <w:rsid w:val="007F05A5"/>
    <w:rsid w:val="008A48E0"/>
    <w:rsid w:val="008B3AD9"/>
    <w:rsid w:val="009622BE"/>
    <w:rsid w:val="009A14FA"/>
    <w:rsid w:val="009A616B"/>
    <w:rsid w:val="00BD30A0"/>
    <w:rsid w:val="00C51A45"/>
    <w:rsid w:val="00CAD538"/>
    <w:rsid w:val="00CB5A04"/>
    <w:rsid w:val="00EB5E96"/>
    <w:rsid w:val="00EC4825"/>
    <w:rsid w:val="00F72FA3"/>
    <w:rsid w:val="00FA7148"/>
    <w:rsid w:val="15A5A779"/>
    <w:rsid w:val="23C2F55E"/>
    <w:rsid w:val="24A7984B"/>
    <w:rsid w:val="2B7AFFDA"/>
    <w:rsid w:val="2D0B19F9"/>
    <w:rsid w:val="31C4F859"/>
    <w:rsid w:val="32EC7A53"/>
    <w:rsid w:val="3A2944A2"/>
    <w:rsid w:val="3F748FAF"/>
    <w:rsid w:val="44F1A87E"/>
    <w:rsid w:val="4B42E73D"/>
    <w:rsid w:val="5654CA5E"/>
    <w:rsid w:val="602A26E6"/>
    <w:rsid w:val="66437F38"/>
    <w:rsid w:val="74386670"/>
    <w:rsid w:val="754930C8"/>
    <w:rsid w:val="7FB4E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771ED"/>
  <w15:chartTrackingRefBased/>
  <w15:docId w15:val="{01DDD70B-7C48-4982-92FC-6665CC0E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6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6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6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6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6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6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6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6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6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6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6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67DB7FB784439943BCA59FAA76F4E080" ma:contentTypeVersion="28" ma:contentTypeDescription="" ma:contentTypeScope="" ma:versionID="8c81f355fe4088e29a456f1c453124e7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e84a373bb29f65c96541ada58257973c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Audit_x0020_Status xmlns="3a62de7d-ba57-4f43-9dae-9623ba637be0" xsi:nil="true"/>
    <Audience1 xmlns="3a62de7d-ba57-4f43-9dae-9623ba637be0">
      <Value>1</Value>
      <Value>2</Value>
      <Value>4</Value>
      <Value>7</Value>
    </Audience1>
    <Accessibility_x0020_Audit_x0020_Date xmlns="3a62de7d-ba57-4f43-9dae-9623ba637be0" xsi:nil="true"/>
    <Application_x0020_Type xmlns="3a62de7d-ba57-4f43-9dae-9623ba637be0" xsi:nil="true"/>
    <PublishingStartDate xmlns="http://schemas.microsoft.com/sharepoint/v3" xsi:nil="true"/>
    <_dlc_DocId xmlns="3a62de7d-ba57-4f43-9dae-9623ba637be0">KYED-320-997</_dlc_DocId>
    <Application_x0020_Date xmlns="3a62de7d-ba57-4f43-9dae-9623ba637be0" xsi:nil="true"/>
    <_dlc_DocIdUrl xmlns="3a62de7d-ba57-4f43-9dae-9623ba637be0">
      <Url>https://education-edit.ky.gov/districts/business/_layouts/15/DocIdRedir.aspx?ID=KYED-320-997</Url>
      <Description>KYED-320-997</Description>
    </_dlc_DocIdUrl>
    <Publication_x0020_Date xmlns="3a62de7d-ba57-4f43-9dae-9623ba637be0">2026-03-23T04:00:00+00:00</Publication_x0020_Date>
    <Accessibility_x0020_Office xmlns="3a62de7d-ba57-4f43-9dae-9623ba637be0">OFO - Office of Finance and Operations</Accessibility_x0020_Office>
    <Application_x0020_Status xmlns="3a62de7d-ba57-4f43-9dae-9623ba637be0" xsi:nil="true"/>
    <Accessibility_x0020_Audience xmlns="3a62de7d-ba57-4f43-9dae-9623ba637be0" xsi:nil="true"/>
    <RoutingRuleDescription xmlns="http://schemas.microsoft.com/sharepoint/v3" xsi:nil="true"/>
    <Accessibility_x0020_Target_x0020_Date xmlns="3a62de7d-ba57-4f43-9dae-9623ba637be0" xsi:nil="true"/>
    <PublishingExpirationDate xmlns="http://schemas.microsoft.com/sharepoint/v3" xsi:nil="true"/>
    <Accessibility_x0020_Status xmlns="3a62de7d-ba57-4f43-9dae-9623ba637be0">Accessible</Accessibility_x0020_Status>
  </documentManagement>
</p:properties>
</file>

<file path=customXml/itemProps1.xml><?xml version="1.0" encoding="utf-8"?>
<ds:datastoreItem xmlns:ds="http://schemas.openxmlformats.org/officeDocument/2006/customXml" ds:itemID="{FB6196A5-9000-4569-98D2-1B4ECEF3A425}"/>
</file>

<file path=customXml/itemProps2.xml><?xml version="1.0" encoding="utf-8"?>
<ds:datastoreItem xmlns:ds="http://schemas.openxmlformats.org/officeDocument/2006/customXml" ds:itemID="{06FB72E5-2351-4802-AC18-9897D2B3AE3D}"/>
</file>

<file path=customXml/itemProps3.xml><?xml version="1.0" encoding="utf-8"?>
<ds:datastoreItem xmlns:ds="http://schemas.openxmlformats.org/officeDocument/2006/customXml" ds:itemID="{502B0D94-2906-4300-A203-1C913966B26A}"/>
</file>

<file path=customXml/itemProps4.xml><?xml version="1.0" encoding="utf-8"?>
<ds:datastoreItem xmlns:ds="http://schemas.openxmlformats.org/officeDocument/2006/customXml" ds:itemID="{2C76EBA1-EFAA-46AF-BC31-3C1BF1F3BD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4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Jennifer - Division of Budget and Financial Management</dc:creator>
  <cp:keywords/>
  <dc:description/>
  <cp:lastModifiedBy>Unger, Leesa - Division of Budget and Financial Management</cp:lastModifiedBy>
  <cp:revision>2</cp:revision>
  <dcterms:created xsi:type="dcterms:W3CDTF">2026-03-23T18:00:00Z</dcterms:created>
  <dcterms:modified xsi:type="dcterms:W3CDTF">2026-03-23T18:00:00Z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87e06242-8b87-46cf-94e6-067efdb57747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2026-03-16T17:02:57Z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3872595a-b9b4-4406-b591-e0245d7c11c2</vt:lpwstr>
  </property>
  <property fmtid="{D5CDD505-2E9C-101B-9397-08002B2CF9AE}" pid="9" name="MSIP_Label_eb544694-0027-44fa-bee4-2648c0363f9d_ContentBits">
    <vt:lpwstr>0</vt:lpwstr>
  </property>
  <property fmtid="{D5CDD505-2E9C-101B-9397-08002B2CF9AE}" pid="10" name="MSIP_Label_eb544694-0027-44fa-bee4-2648c0363f9d_Tag">
    <vt:lpwstr>10, 3, 0, 1</vt:lpwstr>
  </property>
  <property fmtid="{D5CDD505-2E9C-101B-9397-08002B2CF9AE}" pid="11" name="ContentTypeId">
    <vt:lpwstr>0x0101001BEB557DBE01834EAB47A683706DCD5B0067DB7FB784439943BCA59FAA76F4E080</vt:lpwstr>
  </property>
  <property fmtid="{D5CDD505-2E9C-101B-9397-08002B2CF9AE}" pid="12" name="_dlc_DocIdItemGuid">
    <vt:lpwstr>eb5726ed-508d-4531-b874-138b63eaeaaa</vt:lpwstr>
  </property>
</Properties>
</file>