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A63C" w14:textId="101306EB" w:rsidR="00D76D99" w:rsidRDefault="00963633" w:rsidP="00D76D9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</w:pPr>
      <w:r w:rsidRPr="00D76D9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  <w:t>Technology On</w:t>
      </w:r>
      <w:r w:rsidR="00EE23D6" w:rsidRPr="00D76D9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  <w:t xml:space="preserve"> </w:t>
      </w:r>
      <w:r w:rsidRPr="00D76D9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  <w:t>Behalf Payment</w:t>
      </w:r>
    </w:p>
    <w:p w14:paraId="572BF583" w14:textId="65EF84AC" w:rsidR="00963633" w:rsidRPr="00D76D99" w:rsidRDefault="00FF607E" w:rsidP="00D76D99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</w:pPr>
      <w:r w:rsidRPr="00D76D9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  <w:t>I</w:t>
      </w:r>
      <w:r w:rsidR="00963633" w:rsidRPr="00D76D9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  <w:t>nformation</w:t>
      </w:r>
      <w:r w:rsidR="003D10E0" w:rsidRPr="00D76D99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"/>
        </w:rPr>
        <w:t xml:space="preserve"> &amp; Contact</w:t>
      </w:r>
    </w:p>
    <w:p w14:paraId="4C768EC9" w14:textId="03A48BE8" w:rsidR="00F07DC1" w:rsidRDefault="00963633" w:rsidP="0096363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The Office of Knowledge, Information &amp; Data Services (KIDS) provides the </w:t>
      </w:r>
      <w:r w:rsidR="006D25CC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document entitled </w:t>
      </w: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"</w:t>
      </w:r>
      <w:r w:rsidRPr="00DC0F32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Technology</w:t>
      </w:r>
      <w:r w:rsidR="006D25CC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 xml:space="preserve"> </w:t>
      </w:r>
      <w:proofErr w:type="gramStart"/>
      <w:r w:rsidR="006D25CC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O</w:t>
      </w:r>
      <w:r w:rsidRPr="00DC0F32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n</w:t>
      </w:r>
      <w:proofErr w:type="gramEnd"/>
      <w:r w:rsidR="00EE23D6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 xml:space="preserve"> </w:t>
      </w:r>
      <w:r w:rsidRPr="00DC0F32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Behalf Payments</w:t>
      </w: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" that consists of the Kentucky Educational Network (KEN)</w:t>
      </w:r>
      <w:r w:rsidR="00932199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Services</w:t>
      </w: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, </w:t>
      </w:r>
      <w:r w:rsidR="00444F55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AT&amp;T Firewall Services, </w:t>
      </w: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MUNIS Financial Management and McAfee Virus Protection software and services payments paid by the Kentucky Department of Education (KDE) on</w:t>
      </w:r>
      <w:r w:rsidR="00EE23D6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behalf of local school districts. </w:t>
      </w:r>
      <w:r w:rsidR="00F07DC1" w:rsidRPr="00045EB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Districts are required to record the "</w:t>
      </w:r>
      <w:r w:rsidR="008F031E" w:rsidRPr="00045EB0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Technology On</w:t>
      </w:r>
      <w:r w:rsidR="00EE23D6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 xml:space="preserve"> </w:t>
      </w:r>
      <w:r w:rsidR="008F031E" w:rsidRPr="00045EB0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Behalf Payments</w:t>
      </w:r>
      <w:r w:rsidR="00F07DC1" w:rsidRPr="00045EB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" in their unaudited and audited Annual Financial Reports (AFRs) in accordance with the "</w:t>
      </w:r>
      <w:r w:rsidR="00F07DC1" w:rsidRPr="00045EB0">
        <w:rPr>
          <w:rFonts w:ascii="Times New Roman" w:hAnsi="Times New Roman"/>
          <w:b/>
          <w:color w:val="333333"/>
          <w:sz w:val="24"/>
          <w:szCs w:val="24"/>
        </w:rPr>
        <w:t>On</w:t>
      </w:r>
      <w:r w:rsidR="00EE23D6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F07DC1" w:rsidRPr="00045EB0">
        <w:rPr>
          <w:rFonts w:ascii="Times New Roman" w:hAnsi="Times New Roman"/>
          <w:b/>
          <w:color w:val="333333"/>
          <w:sz w:val="24"/>
          <w:szCs w:val="24"/>
        </w:rPr>
        <w:t>Behalf Payment Instructions</w:t>
      </w:r>
      <w:r w:rsidR="00F07DC1" w:rsidRPr="00045EB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" located at the </w:t>
      </w:r>
      <w:hyperlink r:id="rId11" w:history="1">
        <w:r w:rsidR="00F07DC1" w:rsidRPr="00045EB0"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>On</w:t>
        </w:r>
        <w:r w:rsidR="00EE23D6"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 xml:space="preserve"> </w:t>
        </w:r>
        <w:r w:rsidR="00F07DC1" w:rsidRPr="00045EB0"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>Behalf Payments</w:t>
        </w:r>
      </w:hyperlink>
      <w:r w:rsidR="00F07DC1" w:rsidRPr="00045EB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webpage.</w:t>
      </w:r>
    </w:p>
    <w:p w14:paraId="7B5099F2" w14:textId="562D340B" w:rsidR="00963633" w:rsidRPr="00E1757C" w:rsidRDefault="00963633" w:rsidP="0096363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E1757C">
        <w:rPr>
          <w:rFonts w:ascii="Times New Roman" w:eastAsia="Times New Roman" w:hAnsi="Times New Roman"/>
          <w:color w:val="000000"/>
          <w:sz w:val="24"/>
          <w:szCs w:val="24"/>
          <w:lang w:val="en"/>
        </w:rPr>
        <w:t>Please forward "</w:t>
      </w:r>
      <w:r w:rsidRPr="00E1757C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 xml:space="preserve">Technology </w:t>
      </w:r>
      <w:proofErr w:type="gramStart"/>
      <w:r w:rsidRPr="00E1757C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On</w:t>
      </w:r>
      <w:proofErr w:type="gramEnd"/>
      <w:r w:rsidR="00EE23D6" w:rsidRPr="00E1757C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 xml:space="preserve"> </w:t>
      </w:r>
      <w:r w:rsidRPr="00E1757C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Behalf Payments</w:t>
      </w:r>
      <w:r w:rsidRPr="00E1757C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" </w:t>
      </w:r>
      <w:r w:rsidR="0056596D" w:rsidRPr="00E1757C">
        <w:rPr>
          <w:rFonts w:ascii="Times New Roman" w:eastAsia="Times New Roman" w:hAnsi="Times New Roman"/>
          <w:sz w:val="24"/>
          <w:szCs w:val="24"/>
          <w:lang w:val="en"/>
        </w:rPr>
        <w:t xml:space="preserve">spreadsheet information </w:t>
      </w:r>
      <w:r w:rsidRPr="00E1757C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questions to Rebecca Bright at 502-564-2020 ext. </w:t>
      </w:r>
      <w:r w:rsidR="0096629B" w:rsidRPr="00E1757C">
        <w:rPr>
          <w:rFonts w:ascii="Times New Roman" w:eastAsia="Times New Roman" w:hAnsi="Times New Roman"/>
          <w:color w:val="000000"/>
          <w:sz w:val="24"/>
          <w:szCs w:val="24"/>
          <w:lang w:val="en"/>
        </w:rPr>
        <w:t>2</w:t>
      </w:r>
      <w:r w:rsidRPr="00E1757C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439 or </w:t>
      </w:r>
      <w:hyperlink r:id="rId12" w:history="1">
        <w:r w:rsidRPr="00E1757C">
          <w:rPr>
            <w:rFonts w:ascii="Times New Roman" w:eastAsia="Times New Roman" w:hAnsi="Times New Roman"/>
            <w:color w:val="0000EE"/>
            <w:sz w:val="24"/>
            <w:szCs w:val="24"/>
            <w:u w:val="single"/>
            <w:shd w:val="clear" w:color="auto" w:fill="FFFFFF"/>
            <w:lang w:val="en"/>
          </w:rPr>
          <w:t>Rebecca.Bright@education.ky.gov</w:t>
        </w:r>
      </w:hyperlink>
      <w:r w:rsidRPr="00E1757C">
        <w:rPr>
          <w:rFonts w:ascii="Times New Roman" w:eastAsia="Times New Roman" w:hAnsi="Times New Roman"/>
          <w:color w:val="000000"/>
          <w:sz w:val="24"/>
          <w:szCs w:val="24"/>
          <w:lang w:val="en"/>
        </w:rPr>
        <w:t>.</w:t>
      </w:r>
      <w:r w:rsidR="00AB2B9F" w:rsidRPr="00E1757C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or Kristie Graham at 502-564-2020 ext. 2260 or </w:t>
      </w:r>
      <w:hyperlink r:id="rId13" w:history="1">
        <w:r w:rsidR="00AB2B9F" w:rsidRPr="00E1757C">
          <w:rPr>
            <w:rFonts w:ascii="Times New Roman" w:hAnsi="Times New Roman"/>
            <w:color w:val="0000FF"/>
            <w:sz w:val="24"/>
            <w:szCs w:val="24"/>
            <w:u w:val="single"/>
          </w:rPr>
          <w:t>kristie.graham@education.ky.gov</w:t>
        </w:r>
      </w:hyperlink>
    </w:p>
    <w:p w14:paraId="5E2ECC74" w14:textId="77777777" w:rsidR="005D6EB1" w:rsidRDefault="005D6EB1" w:rsidP="005D6EB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For all</w:t>
      </w:r>
      <w:r w:rsidR="008F031E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questions relating to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the</w:t>
      </w:r>
      <w:r w:rsidR="008F031E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="008F031E" w:rsidRPr="00F60911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record</w:t>
      </w:r>
      <w:r w:rsidR="008F031E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ing</w:t>
      </w:r>
      <w:r w:rsidR="008F031E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of </w:t>
      </w:r>
      <w:r w:rsidR="008F031E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the </w:t>
      </w:r>
      <w:r w:rsidR="008F031E"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"</w:t>
      </w:r>
      <w:r w:rsidR="008F031E" w:rsidRPr="003D484B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Technology On</w:t>
      </w:r>
      <w:r w:rsidR="00EE23D6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 xml:space="preserve"> </w:t>
      </w:r>
      <w:r w:rsidR="008F031E" w:rsidRPr="003D484B">
        <w:rPr>
          <w:rFonts w:ascii="Times New Roman" w:eastAsia="Times New Roman" w:hAnsi="Times New Roman"/>
          <w:b/>
          <w:color w:val="000000"/>
          <w:sz w:val="24"/>
          <w:szCs w:val="24"/>
          <w:lang w:val="en"/>
        </w:rPr>
        <w:t>Behalf Payments</w:t>
      </w:r>
      <w:r w:rsidR="008F031E" w:rsidRPr="007B41C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"</w:t>
      </w:r>
      <w:r w:rsidR="008F031E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</w:t>
      </w:r>
      <w:r w:rsidR="008F031E" w:rsidRPr="006D69C0">
        <w:rPr>
          <w:rFonts w:ascii="Times New Roman" w:eastAsia="Times New Roman" w:hAnsi="Times New Roman"/>
          <w:sz w:val="24"/>
          <w:szCs w:val="24"/>
          <w:lang w:val="en"/>
        </w:rPr>
        <w:t>journal entries</w:t>
      </w:r>
      <w:r w:rsidR="008F031E" w:rsidRPr="006D69C0">
        <w:rPr>
          <w:rFonts w:ascii="Times New Roman" w:eastAsia="Times New Roman" w:hAnsi="Times New Roman"/>
          <w:b/>
          <w:sz w:val="24"/>
          <w:szCs w:val="24"/>
          <w:lang w:val="en"/>
        </w:rPr>
        <w:t xml:space="preserve"> </w:t>
      </w:r>
      <w:r w:rsidR="008F031E" w:rsidRPr="006D69C0">
        <w:rPr>
          <w:rFonts w:ascii="Times New Roman" w:eastAsia="Times New Roman" w:hAnsi="Times New Roman"/>
          <w:sz w:val="24"/>
          <w:szCs w:val="24"/>
          <w:lang w:val="en"/>
        </w:rPr>
        <w:t>in the MUNIS financial system</w:t>
      </w:r>
      <w:r w:rsidRPr="006D69C0">
        <w:rPr>
          <w:rFonts w:ascii="Times New Roman" w:eastAsia="Times New Roman" w:hAnsi="Times New Roman"/>
          <w:sz w:val="24"/>
          <w:szCs w:val="24"/>
          <w:lang w:val="en"/>
        </w:rPr>
        <w:t xml:space="preserve"> please refer</w:t>
      </w:r>
      <w:r w:rsidR="008F031E" w:rsidRPr="006D69C0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6D69C0">
        <w:rPr>
          <w:rFonts w:ascii="Times New Roman" w:eastAsia="Times New Roman" w:hAnsi="Times New Roman"/>
          <w:sz w:val="24"/>
          <w:szCs w:val="24"/>
          <w:lang w:val="en"/>
        </w:rPr>
        <w:t>the Technology On</w:t>
      </w:r>
      <w:r w:rsidR="00EE23D6" w:rsidRPr="006D69C0">
        <w:rPr>
          <w:rFonts w:ascii="Times New Roman" w:eastAsia="Times New Roman" w:hAnsi="Times New Roman"/>
          <w:sz w:val="24"/>
          <w:szCs w:val="24"/>
          <w:lang w:val="en"/>
        </w:rPr>
        <w:t xml:space="preserve"> </w:t>
      </w:r>
      <w:r w:rsidRPr="006D69C0">
        <w:rPr>
          <w:rFonts w:ascii="Times New Roman" w:eastAsia="Times New Roman" w:hAnsi="Times New Roman"/>
          <w:sz w:val="24"/>
          <w:szCs w:val="24"/>
          <w:lang w:val="en"/>
        </w:rPr>
        <w:t xml:space="preserve">Behalf Payments 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section of </w:t>
      </w:r>
      <w:r w:rsidRPr="00045EB0">
        <w:rPr>
          <w:rFonts w:ascii="Times New Roman" w:eastAsia="Times New Roman" w:hAnsi="Times New Roman"/>
          <w:color w:val="000000"/>
          <w:sz w:val="24"/>
          <w:szCs w:val="24"/>
          <w:lang w:val="en"/>
        </w:rPr>
        <w:t>"</w:t>
      </w:r>
      <w:r w:rsidRPr="00045EB0">
        <w:rPr>
          <w:rFonts w:ascii="Times New Roman" w:hAnsi="Times New Roman"/>
          <w:b/>
          <w:color w:val="333333"/>
          <w:sz w:val="24"/>
          <w:szCs w:val="24"/>
        </w:rPr>
        <w:t>On</w:t>
      </w:r>
      <w:r w:rsidR="00EE23D6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045EB0">
        <w:rPr>
          <w:rFonts w:ascii="Times New Roman" w:hAnsi="Times New Roman"/>
          <w:b/>
          <w:color w:val="333333"/>
          <w:sz w:val="24"/>
          <w:szCs w:val="24"/>
        </w:rPr>
        <w:t>Behalf Payment Instructions</w:t>
      </w:r>
      <w:r w:rsidRPr="00045EB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" located at the </w:t>
      </w:r>
      <w:hyperlink r:id="rId14" w:history="1">
        <w:r w:rsidRPr="00045EB0"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>On</w:t>
        </w:r>
        <w:r w:rsidR="00EE23D6"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 xml:space="preserve"> </w:t>
        </w:r>
        <w:r w:rsidRPr="00045EB0"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>Behalf Payments</w:t>
        </w:r>
      </w:hyperlink>
      <w:r w:rsidRPr="00045EB0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webpage.</w:t>
      </w:r>
    </w:p>
    <w:p w14:paraId="44665B94" w14:textId="3A3AB772" w:rsidR="00F95091" w:rsidRPr="00593548" w:rsidRDefault="00F95091" w:rsidP="0096363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2D4504">
        <w:rPr>
          <w:rFonts w:ascii="Times New Roman" w:eastAsia="Times New Roman" w:hAnsi="Times New Roman"/>
          <w:b/>
          <w:color w:val="C00000"/>
          <w:sz w:val="24"/>
          <w:szCs w:val="24"/>
          <w:lang w:val="en"/>
        </w:rPr>
        <w:t>NOTE</w:t>
      </w:r>
      <w:r w:rsidRPr="002D4504">
        <w:rPr>
          <w:rFonts w:ascii="Times New Roman" w:eastAsia="Times New Roman" w:hAnsi="Times New Roman"/>
          <w:color w:val="FF0000"/>
          <w:sz w:val="24"/>
          <w:szCs w:val="24"/>
          <w:lang w:val="en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These payments will be posted to the </w:t>
      </w:r>
      <w:hyperlink r:id="rId15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val="en"/>
          </w:rPr>
          <w:t>On Behalf Payments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webpage </w:t>
      </w:r>
      <w:r w:rsidRPr="00593548">
        <w:rPr>
          <w:rFonts w:ascii="Times New Roman" w:eastAsia="Times New Roman" w:hAnsi="Times New Roman"/>
          <w:color w:val="000000"/>
          <w:sz w:val="24"/>
          <w:szCs w:val="24"/>
          <w:u w:val="single"/>
          <w:lang w:val="en"/>
        </w:rPr>
        <w:t>quarterly</w:t>
      </w:r>
      <w:r w:rsidR="00593548" w:rsidRPr="00593548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or as</w:t>
      </w:r>
      <w:r w:rsidR="00593548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soon as</w:t>
      </w:r>
      <w:r w:rsidR="00593548" w:rsidRPr="00593548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they </w:t>
      </w:r>
      <w:r w:rsidR="00593548">
        <w:rPr>
          <w:rFonts w:ascii="Times New Roman" w:eastAsia="Times New Roman" w:hAnsi="Times New Roman"/>
          <w:color w:val="000000"/>
          <w:sz w:val="24"/>
          <w:szCs w:val="24"/>
          <w:lang w:val="en"/>
        </w:rPr>
        <w:t>be</w:t>
      </w:r>
      <w:r w:rsidR="00593548" w:rsidRPr="00593548">
        <w:rPr>
          <w:rFonts w:ascii="Times New Roman" w:eastAsia="Times New Roman" w:hAnsi="Times New Roman"/>
          <w:color w:val="000000"/>
          <w:sz w:val="24"/>
          <w:szCs w:val="24"/>
          <w:lang w:val="en"/>
        </w:rPr>
        <w:t>come available</w:t>
      </w:r>
      <w:r w:rsidRPr="00593548">
        <w:rPr>
          <w:rFonts w:ascii="Times New Roman" w:eastAsia="Times New Roman" w:hAnsi="Times New Roman"/>
          <w:color w:val="000000"/>
          <w:sz w:val="24"/>
          <w:szCs w:val="24"/>
          <w:lang w:val="en"/>
        </w:rPr>
        <w:t>.</w:t>
      </w:r>
      <w:r w:rsidR="0042393B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The </w:t>
      </w:r>
      <w:r w:rsidR="00753603">
        <w:rPr>
          <w:rFonts w:ascii="Times New Roman" w:eastAsia="Times New Roman" w:hAnsi="Times New Roman"/>
          <w:color w:val="000000"/>
          <w:sz w:val="24"/>
          <w:szCs w:val="24"/>
          <w:lang w:val="en"/>
        </w:rPr>
        <w:t>4</w:t>
      </w:r>
      <w:r w:rsidR="00753603" w:rsidRPr="0075360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"/>
        </w:rPr>
        <w:t>th</w:t>
      </w:r>
      <w:r w:rsidR="00753603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Quarter totals are expected to</w:t>
      </w:r>
      <w:r w:rsidR="0042393B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 be posted by mid-July.</w:t>
      </w:r>
    </w:p>
    <w:p w14:paraId="05FF591F" w14:textId="77777777" w:rsidR="00593548" w:rsidRDefault="00593548" w:rsidP="0096363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</w:p>
    <w:p w14:paraId="2686C883" w14:textId="77777777" w:rsidR="00593548" w:rsidRDefault="00593548" w:rsidP="0096363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</w:p>
    <w:p w14:paraId="5B471D70" w14:textId="63739661" w:rsidR="007113D1" w:rsidRDefault="00593548" w:rsidP="0096363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bookmarkStart w:id="0" w:name="_Hlk111553053"/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Upda</w:t>
      </w:r>
      <w:r w:rsidR="00A56F0A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ted </w:t>
      </w:r>
      <w:r w:rsidR="006353C2">
        <w:rPr>
          <w:rFonts w:ascii="Times New Roman" w:eastAsia="Times New Roman" w:hAnsi="Times New Roman"/>
          <w:color w:val="000000"/>
          <w:sz w:val="24"/>
          <w:szCs w:val="24"/>
          <w:lang w:val="en"/>
        </w:rPr>
        <w:t>10</w:t>
      </w:r>
      <w:r w:rsidR="00A56F0A">
        <w:rPr>
          <w:rFonts w:ascii="Times New Roman" w:eastAsia="Times New Roman" w:hAnsi="Times New Roman"/>
          <w:color w:val="000000"/>
          <w:sz w:val="24"/>
          <w:szCs w:val="24"/>
          <w:lang w:val="en"/>
        </w:rPr>
        <w:t>-</w:t>
      </w:r>
      <w:r w:rsidR="008969B4">
        <w:rPr>
          <w:rFonts w:ascii="Times New Roman" w:eastAsia="Times New Roman" w:hAnsi="Times New Roman"/>
          <w:color w:val="000000"/>
          <w:sz w:val="24"/>
          <w:szCs w:val="24"/>
          <w:lang w:val="en"/>
        </w:rPr>
        <w:t>1</w:t>
      </w:r>
      <w:r w:rsidR="006353C2">
        <w:rPr>
          <w:rFonts w:ascii="Times New Roman" w:eastAsia="Times New Roman" w:hAnsi="Times New Roman"/>
          <w:color w:val="000000"/>
          <w:sz w:val="24"/>
          <w:szCs w:val="24"/>
          <w:lang w:val="en"/>
        </w:rPr>
        <w:t>9</w:t>
      </w:r>
      <w:r w:rsidR="00A56F0A">
        <w:rPr>
          <w:rFonts w:ascii="Times New Roman" w:eastAsia="Times New Roman" w:hAnsi="Times New Roman"/>
          <w:color w:val="000000"/>
          <w:sz w:val="24"/>
          <w:szCs w:val="24"/>
          <w:lang w:val="en"/>
        </w:rPr>
        <w:t>-</w:t>
      </w:r>
      <w:r w:rsidR="00444F55">
        <w:rPr>
          <w:rFonts w:ascii="Times New Roman" w:eastAsia="Times New Roman" w:hAnsi="Times New Roman"/>
          <w:color w:val="000000"/>
          <w:sz w:val="24"/>
          <w:szCs w:val="24"/>
          <w:lang w:val="en"/>
        </w:rPr>
        <w:t>22</w:t>
      </w:r>
      <w:bookmarkEnd w:id="0"/>
    </w:p>
    <w:p w14:paraId="29E4C392" w14:textId="77777777" w:rsidR="007113D1" w:rsidRDefault="007113D1" w:rsidP="0096363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</w:p>
    <w:sectPr w:rsidR="007113D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C76A" w14:textId="77777777" w:rsidR="002D4504" w:rsidRDefault="002D4504" w:rsidP="002D4504">
      <w:pPr>
        <w:spacing w:after="0" w:line="240" w:lineRule="auto"/>
      </w:pPr>
      <w:r>
        <w:separator/>
      </w:r>
    </w:p>
  </w:endnote>
  <w:endnote w:type="continuationSeparator" w:id="0">
    <w:p w14:paraId="287E3C9E" w14:textId="77777777" w:rsidR="002D4504" w:rsidRDefault="002D4504" w:rsidP="002D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0BA3" w14:textId="161BD177" w:rsidR="002D4504" w:rsidRPr="002D4504" w:rsidRDefault="002D4504" w:rsidP="002D4504">
    <w:pPr>
      <w:shd w:val="clear" w:color="auto" w:fill="FFFFFF"/>
      <w:spacing w:after="0" w:line="288" w:lineRule="atLeast"/>
      <w:rPr>
        <w:rFonts w:ascii="Times New Roman" w:eastAsia="Times New Roman" w:hAnsi="Times New Roman"/>
        <w:color w:val="000000"/>
        <w:sz w:val="20"/>
        <w:szCs w:val="20"/>
        <w:lang w:val="en"/>
      </w:rPr>
    </w:pPr>
    <w:r w:rsidRPr="009121CB">
      <w:rPr>
        <w:rFonts w:ascii="Times New Roman" w:eastAsia="Times New Roman" w:hAnsi="Times New Roman"/>
        <w:color w:val="000000"/>
        <w:sz w:val="20"/>
        <w:szCs w:val="20"/>
        <w:lang w:val="en"/>
      </w:rPr>
      <w:t>KDE USE:</w:t>
    </w:r>
    <w:r>
      <w:rPr>
        <w:rFonts w:ascii="Times New Roman" w:eastAsia="Times New Roman" w:hAnsi="Times New Roman"/>
        <w:color w:val="000000"/>
        <w:sz w:val="20"/>
        <w:szCs w:val="20"/>
        <w:lang w:val="en"/>
      </w:rPr>
      <w:t xml:space="preserve"> F:\audits_trans\On _</w:t>
    </w:r>
    <w:proofErr w:type="spellStart"/>
    <w:r>
      <w:rPr>
        <w:rFonts w:ascii="Times New Roman" w:eastAsia="Times New Roman" w:hAnsi="Times New Roman"/>
        <w:color w:val="000000"/>
        <w:sz w:val="20"/>
        <w:szCs w:val="20"/>
        <w:lang w:val="en"/>
      </w:rPr>
      <w:t>behalf_Payments</w:t>
    </w:r>
    <w:proofErr w:type="spellEnd"/>
    <w:r>
      <w:rPr>
        <w:rFonts w:ascii="Times New Roman" w:eastAsia="Times New Roman" w:hAnsi="Times New Roman"/>
        <w:color w:val="000000"/>
        <w:sz w:val="20"/>
        <w:szCs w:val="20"/>
        <w:lang w:val="en"/>
      </w:rPr>
      <w:t>\On-Behalf Payment Info &amp; Contacts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7277" w14:textId="77777777" w:rsidR="002D4504" w:rsidRDefault="002D4504" w:rsidP="002D4504">
      <w:pPr>
        <w:spacing w:after="0" w:line="240" w:lineRule="auto"/>
      </w:pPr>
      <w:r>
        <w:separator/>
      </w:r>
    </w:p>
  </w:footnote>
  <w:footnote w:type="continuationSeparator" w:id="0">
    <w:p w14:paraId="53685AB8" w14:textId="77777777" w:rsidR="002D4504" w:rsidRDefault="002D4504" w:rsidP="002D4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33"/>
    <w:rsid w:val="00045EB0"/>
    <w:rsid w:val="00052FD0"/>
    <w:rsid w:val="000924B3"/>
    <w:rsid w:val="00111983"/>
    <w:rsid w:val="0015470A"/>
    <w:rsid w:val="002D4504"/>
    <w:rsid w:val="003214B1"/>
    <w:rsid w:val="003D10E0"/>
    <w:rsid w:val="003D484B"/>
    <w:rsid w:val="003E496D"/>
    <w:rsid w:val="00405E5C"/>
    <w:rsid w:val="004061E6"/>
    <w:rsid w:val="0042393B"/>
    <w:rsid w:val="00444F55"/>
    <w:rsid w:val="004A155F"/>
    <w:rsid w:val="0056596D"/>
    <w:rsid w:val="00593548"/>
    <w:rsid w:val="005D6EB1"/>
    <w:rsid w:val="00612447"/>
    <w:rsid w:val="006353C2"/>
    <w:rsid w:val="006B2656"/>
    <w:rsid w:val="006D25CC"/>
    <w:rsid w:val="006D69C0"/>
    <w:rsid w:val="007113D1"/>
    <w:rsid w:val="00753603"/>
    <w:rsid w:val="007B41C0"/>
    <w:rsid w:val="008969B4"/>
    <w:rsid w:val="008F031E"/>
    <w:rsid w:val="009025DD"/>
    <w:rsid w:val="009121CB"/>
    <w:rsid w:val="00932199"/>
    <w:rsid w:val="00963633"/>
    <w:rsid w:val="0096629B"/>
    <w:rsid w:val="00A56F0A"/>
    <w:rsid w:val="00AA6A04"/>
    <w:rsid w:val="00AB2B9F"/>
    <w:rsid w:val="00B303C5"/>
    <w:rsid w:val="00B93951"/>
    <w:rsid w:val="00C9676A"/>
    <w:rsid w:val="00D76D99"/>
    <w:rsid w:val="00DB5D07"/>
    <w:rsid w:val="00DC0F32"/>
    <w:rsid w:val="00E048D5"/>
    <w:rsid w:val="00E077BD"/>
    <w:rsid w:val="00E1757C"/>
    <w:rsid w:val="00E44E55"/>
    <w:rsid w:val="00E95F78"/>
    <w:rsid w:val="00EE23D6"/>
    <w:rsid w:val="00F07DC1"/>
    <w:rsid w:val="00F15BDA"/>
    <w:rsid w:val="00F95091"/>
    <w:rsid w:val="00F9716F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153D"/>
  <w15:chartTrackingRefBased/>
  <w15:docId w15:val="{8FBC2E73-E91C-4788-A7E5-DD60C9CE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63633"/>
    <w:rPr>
      <w:b/>
      <w:bCs/>
    </w:rPr>
  </w:style>
  <w:style w:type="character" w:styleId="Hyperlink">
    <w:name w:val="Hyperlink"/>
    <w:uiPriority w:val="99"/>
    <w:unhideWhenUsed/>
    <w:rsid w:val="00E95F78"/>
    <w:rPr>
      <w:strike w:val="0"/>
      <w:dstrike w:val="0"/>
      <w:color w:val="0088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5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4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5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5407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316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03466"/>
            <w:bottom w:val="none" w:sz="0" w:space="0" w:color="auto"/>
            <w:right w:val="single" w:sz="48" w:space="0" w:color="003466"/>
          </w:divBdr>
          <w:divsChild>
            <w:div w:id="71855604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89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e.graham@education.ky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ecca.Bright@education.ky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.ky.gov/districts/FinRept/Pages/On-Behalf-Payments-Information.aspx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ducation.ky.gov/districts/FinRept/Pages/On-Behalf-Payments-Information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ducation.ky.gov/districts/FinRept/Pages/On-Behalf-Payments-Inform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2012-10-19T04:00:00+00:00</Publication_x0020_Date>
    <Audience1 xmlns="3a62de7d-ba57-4f43-9dae-9623ba637be0"/>
    <fiscalYear xmlns="3a62de7d-ba57-4f43-9dae-9623ba637be0">2022-2023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Categories xmlns="http://schemas.microsoft.com/sharepoint/v3" xsi:nil="true"/>
    <_dlc_DocId xmlns="3a62de7d-ba57-4f43-9dae-9623ba637be0">KYED-248-13711</_dlc_DocId>
    <_dlc_DocIdUrl xmlns="3a62de7d-ba57-4f43-9dae-9623ba637be0">
      <Url>https://education-edit.ky.gov/districts/FinRept/_layouts/15/DocIdRedir.aspx?ID=KYED-248-13711</Url>
      <Description>KYED-248-13711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14210-7B23-47A2-85F0-78562CCDC3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75396A-BE52-4A14-B6B2-BBE4DF11B5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B53AB7-E8BF-4BFF-A821-3F9B325D3F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4.xml><?xml version="1.0" encoding="utf-8"?>
<ds:datastoreItem xmlns:ds="http://schemas.openxmlformats.org/officeDocument/2006/customXml" ds:itemID="{005D3EF6-4CF6-4EAB-BFDF-546AA41DED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8B351D-756B-4B1A-B105-A301DE98F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1779</CharactersWithSpaces>
  <SharedDoc>false</SharedDoc>
  <HLinks>
    <vt:vector size="18" baseType="variant">
      <vt:variant>
        <vt:i4>2490468</vt:i4>
      </vt:variant>
      <vt:variant>
        <vt:i4>6</vt:i4>
      </vt:variant>
      <vt:variant>
        <vt:i4>0</vt:i4>
      </vt:variant>
      <vt:variant>
        <vt:i4>5</vt:i4>
      </vt:variant>
      <vt:variant>
        <vt:lpwstr>http://education.ky.gov/districts/FinRept/Pages/On-Behalf-Payments-Information.aspx</vt:lpwstr>
      </vt:variant>
      <vt:variant>
        <vt:lpwstr/>
      </vt:variant>
      <vt:variant>
        <vt:i4>589882</vt:i4>
      </vt:variant>
      <vt:variant>
        <vt:i4>3</vt:i4>
      </vt:variant>
      <vt:variant>
        <vt:i4>0</vt:i4>
      </vt:variant>
      <vt:variant>
        <vt:i4>5</vt:i4>
      </vt:variant>
      <vt:variant>
        <vt:lpwstr>mailto:Rebecca.Bright@education.ky.gov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http://education.ky.gov/districts/FinRept/Pages/On-Behalf-Payments-Information.aspx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OBP Information &amp; Contact</dc:title>
  <dc:subject/>
  <dc:creator>STAFF</dc:creator>
  <cp:keywords/>
  <cp:lastModifiedBy>Cox, Gail - Division of District Support</cp:lastModifiedBy>
  <cp:revision>16</cp:revision>
  <cp:lastPrinted>2013-10-11T15:00:00Z</cp:lastPrinted>
  <dcterms:created xsi:type="dcterms:W3CDTF">2017-11-02T19:15:00Z</dcterms:created>
  <dcterms:modified xsi:type="dcterms:W3CDTF">2022-10-19T15:36:00Z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KYED-248-3838</vt:lpwstr>
  </property>
  <property fmtid="{D5CDD505-2E9C-101B-9397-08002B2CF9AE}" pid="3" name="_dlc_DocIdItemGuid">
    <vt:lpwstr>d4f3a0a6-2c88-4b84-a713-bd965a4b78a9</vt:lpwstr>
  </property>
  <property fmtid="{D5CDD505-2E9C-101B-9397-08002B2CF9AE}" pid="4" name="_dlc_DocIdUrl">
    <vt:lpwstr>https://education-edit.ky.gov/districts/FinRept/_layouts/DocIdRedir.aspx?ID=KYED-248-3838, KYED-248-3838</vt:lpwstr>
  </property>
  <property fmtid="{D5CDD505-2E9C-101B-9397-08002B2CF9AE}" pid="5" name="ContentTypeId">
    <vt:lpwstr>0x0101001BEB557DBE01834EAB47A683706DCD5B0095D92E572789134A99EE5E779A996F4E</vt:lpwstr>
  </property>
</Properties>
</file>