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9952B" w14:textId="77777777" w:rsidR="005C451D" w:rsidRPr="00C669D0" w:rsidRDefault="005C451D" w:rsidP="00C669D0">
      <w:pPr>
        <w:pStyle w:val="NoSpacing"/>
        <w:numPr>
          <w:ilvl w:val="0"/>
          <w:numId w:val="5"/>
        </w:numPr>
        <w:rPr>
          <w:b/>
          <w:bCs/>
          <w:szCs w:val="24"/>
        </w:rPr>
      </w:pPr>
      <w:bookmarkStart w:id="0" w:name="_top"/>
      <w:bookmarkEnd w:id="0"/>
      <w:r w:rsidRPr="00C669D0">
        <w:rPr>
          <w:b/>
          <w:bCs/>
          <w:szCs w:val="24"/>
        </w:rPr>
        <w:t>Do we need to have a copy of the vaccine card or signed statement</w:t>
      </w:r>
      <w:r w:rsidR="00DB7F27">
        <w:rPr>
          <w:b/>
          <w:bCs/>
          <w:szCs w:val="24"/>
        </w:rPr>
        <w:t>,</w:t>
      </w:r>
      <w:r w:rsidRPr="00C669D0">
        <w:rPr>
          <w:b/>
          <w:bCs/>
          <w:szCs w:val="24"/>
        </w:rPr>
        <w:t xml:space="preserve"> or can we just view those documents?</w:t>
      </w:r>
    </w:p>
    <w:p w14:paraId="615C71C7" w14:textId="77777777" w:rsidR="005C451D" w:rsidRDefault="005C451D" w:rsidP="005C451D">
      <w:pPr>
        <w:pStyle w:val="NoSpacing"/>
        <w:rPr>
          <w:szCs w:val="24"/>
        </w:rPr>
      </w:pPr>
    </w:p>
    <w:p w14:paraId="3285D35C" w14:textId="32929056" w:rsidR="005C451D" w:rsidRPr="008D6BF4" w:rsidRDefault="005C451D" w:rsidP="00DA17CA">
      <w:pPr>
        <w:pStyle w:val="NoSpacing"/>
        <w:ind w:left="720"/>
        <w:rPr>
          <w:szCs w:val="24"/>
        </w:rPr>
      </w:pPr>
      <w:r w:rsidRPr="008D6BF4">
        <w:rPr>
          <w:szCs w:val="24"/>
        </w:rPr>
        <w:t xml:space="preserve">A: </w:t>
      </w:r>
      <w:r>
        <w:rPr>
          <w:szCs w:val="24"/>
        </w:rPr>
        <w:t xml:space="preserve">You will need to </w:t>
      </w:r>
      <w:r w:rsidRPr="008D6BF4">
        <w:rPr>
          <w:szCs w:val="24"/>
        </w:rPr>
        <w:t xml:space="preserve">retain a record of the card </w:t>
      </w:r>
      <w:r w:rsidR="008513EB">
        <w:rPr>
          <w:szCs w:val="24"/>
        </w:rPr>
        <w:t xml:space="preserve">or signed statement </w:t>
      </w:r>
      <w:r w:rsidRPr="008D6BF4">
        <w:rPr>
          <w:szCs w:val="24"/>
        </w:rPr>
        <w:t xml:space="preserve">for </w:t>
      </w:r>
      <w:r w:rsidR="005E6A50">
        <w:rPr>
          <w:szCs w:val="24"/>
        </w:rPr>
        <w:t xml:space="preserve">potential </w:t>
      </w:r>
      <w:r w:rsidRPr="008D6BF4">
        <w:rPr>
          <w:szCs w:val="24"/>
        </w:rPr>
        <w:t xml:space="preserve">auditing purposes. </w:t>
      </w:r>
      <w:r>
        <w:rPr>
          <w:szCs w:val="24"/>
        </w:rPr>
        <w:t>It is encouraged to w</w:t>
      </w:r>
      <w:r w:rsidRPr="008D6BF4">
        <w:rPr>
          <w:szCs w:val="24"/>
        </w:rPr>
        <w:t>ork with</w:t>
      </w:r>
      <w:r>
        <w:rPr>
          <w:szCs w:val="24"/>
        </w:rPr>
        <w:t xml:space="preserve"> you </w:t>
      </w:r>
      <w:r w:rsidRPr="008D6BF4">
        <w:rPr>
          <w:szCs w:val="24"/>
        </w:rPr>
        <w:t>HR</w:t>
      </w:r>
      <w:r>
        <w:rPr>
          <w:szCs w:val="24"/>
        </w:rPr>
        <w:t xml:space="preserve"> professional on the </w:t>
      </w:r>
      <w:r w:rsidRPr="008D6BF4">
        <w:rPr>
          <w:szCs w:val="24"/>
        </w:rPr>
        <w:t>best way to retain</w:t>
      </w:r>
      <w:r>
        <w:rPr>
          <w:szCs w:val="24"/>
        </w:rPr>
        <w:t xml:space="preserve"> that information, as it is health information.</w:t>
      </w:r>
      <w:r w:rsidR="00584372">
        <w:rPr>
          <w:szCs w:val="24"/>
        </w:rPr>
        <w:t xml:space="preserve"> (see also questions #5 and #7) </w:t>
      </w:r>
    </w:p>
    <w:p w14:paraId="530A31C2" w14:textId="77777777" w:rsidR="005C451D" w:rsidRPr="008D6BF4" w:rsidRDefault="005C451D" w:rsidP="005C451D">
      <w:pPr>
        <w:pStyle w:val="NoSpacing"/>
        <w:rPr>
          <w:szCs w:val="24"/>
        </w:rPr>
      </w:pPr>
    </w:p>
    <w:p w14:paraId="4923C84D" w14:textId="77777777" w:rsidR="005C451D" w:rsidRPr="00DA17CA" w:rsidRDefault="005C451D" w:rsidP="00DA17CA">
      <w:pPr>
        <w:pStyle w:val="NoSpacing"/>
        <w:numPr>
          <w:ilvl w:val="0"/>
          <w:numId w:val="5"/>
        </w:numPr>
        <w:rPr>
          <w:b/>
          <w:bCs/>
          <w:szCs w:val="24"/>
        </w:rPr>
      </w:pPr>
      <w:r w:rsidRPr="00DA17CA">
        <w:rPr>
          <w:b/>
          <w:bCs/>
          <w:szCs w:val="24"/>
        </w:rPr>
        <w:t xml:space="preserve">Do we estimate </w:t>
      </w:r>
      <w:r w:rsidR="00A23859" w:rsidRPr="00DA17CA">
        <w:rPr>
          <w:b/>
          <w:bCs/>
          <w:szCs w:val="24"/>
        </w:rPr>
        <w:t>several</w:t>
      </w:r>
      <w:r w:rsidRPr="00DA17CA">
        <w:rPr>
          <w:b/>
          <w:bCs/>
          <w:szCs w:val="24"/>
        </w:rPr>
        <w:t xml:space="preserve"> employees since we do not know how many are vaccinated at this point?</w:t>
      </w:r>
    </w:p>
    <w:p w14:paraId="7CC8103B" w14:textId="77777777" w:rsidR="005C451D" w:rsidRDefault="005C451D" w:rsidP="005C451D">
      <w:pPr>
        <w:pStyle w:val="NoSpacing"/>
        <w:rPr>
          <w:szCs w:val="24"/>
        </w:rPr>
      </w:pPr>
    </w:p>
    <w:p w14:paraId="2223949B" w14:textId="63FF2295" w:rsidR="003729E1" w:rsidRPr="008D6BF4" w:rsidRDefault="005C451D" w:rsidP="003729E1">
      <w:pPr>
        <w:pStyle w:val="NoSpacing"/>
        <w:ind w:left="720"/>
        <w:rPr>
          <w:szCs w:val="24"/>
        </w:rPr>
      </w:pPr>
      <w:r w:rsidRPr="008D6BF4">
        <w:rPr>
          <w:szCs w:val="24"/>
        </w:rPr>
        <w:t xml:space="preserve">A: </w:t>
      </w:r>
      <w:r w:rsidR="003729E1">
        <w:rPr>
          <w:szCs w:val="24"/>
        </w:rPr>
        <w:t xml:space="preserve">The question seems to be, how will we know how much to ask for? Districts will not sign and submit </w:t>
      </w:r>
      <w:r w:rsidR="003729E1" w:rsidRPr="008D6BF4">
        <w:rPr>
          <w:szCs w:val="24"/>
        </w:rPr>
        <w:t>the assurance</w:t>
      </w:r>
      <w:r w:rsidR="003729E1">
        <w:rPr>
          <w:szCs w:val="24"/>
        </w:rPr>
        <w:t xml:space="preserve"> document and the federal cash request until after the</w:t>
      </w:r>
      <w:r w:rsidR="00354FAC">
        <w:rPr>
          <w:szCs w:val="24"/>
        </w:rPr>
        <w:t xml:space="preserve"> employee participation eligibility</w:t>
      </w:r>
      <w:r w:rsidR="003729E1">
        <w:rPr>
          <w:szCs w:val="24"/>
        </w:rPr>
        <w:t xml:space="preserve"> period expires</w:t>
      </w:r>
      <w:r w:rsidR="003729E1" w:rsidRPr="008D6BF4">
        <w:rPr>
          <w:szCs w:val="24"/>
        </w:rPr>
        <w:t xml:space="preserve">. </w:t>
      </w:r>
      <w:r w:rsidR="003729E1">
        <w:rPr>
          <w:szCs w:val="24"/>
        </w:rPr>
        <w:t>Employees must be completely vaccinated on or before December</w:t>
      </w:r>
      <w:r w:rsidR="003729E1" w:rsidRPr="008D6BF4">
        <w:rPr>
          <w:szCs w:val="24"/>
        </w:rPr>
        <w:t xml:space="preserve"> 1</w:t>
      </w:r>
      <w:r w:rsidR="003729E1">
        <w:rPr>
          <w:szCs w:val="24"/>
        </w:rPr>
        <w:t>, 2021.</w:t>
      </w:r>
      <w:r w:rsidR="005E6A50">
        <w:rPr>
          <w:szCs w:val="24"/>
        </w:rPr>
        <w:t xml:space="preserve"> Districts will pay out the employees</w:t>
      </w:r>
      <w:r w:rsidR="003729E1">
        <w:rPr>
          <w:szCs w:val="24"/>
        </w:rPr>
        <w:t xml:space="preserve"> </w:t>
      </w:r>
      <w:r w:rsidR="00EC152F">
        <w:rPr>
          <w:szCs w:val="24"/>
        </w:rPr>
        <w:t>(by January 31, 2022)</w:t>
      </w:r>
      <w:r w:rsidR="003729E1">
        <w:rPr>
          <w:szCs w:val="24"/>
        </w:rPr>
        <w:t>, and then you will make your federal cash request to KDE</w:t>
      </w:r>
      <w:r w:rsidR="00EC152F">
        <w:rPr>
          <w:szCs w:val="24"/>
        </w:rPr>
        <w:t xml:space="preserve"> no later than March 31, 2022</w:t>
      </w:r>
      <w:r w:rsidR="003729E1">
        <w:rPr>
          <w:szCs w:val="24"/>
        </w:rPr>
        <w:t>.</w:t>
      </w:r>
    </w:p>
    <w:p w14:paraId="4A08CACF" w14:textId="77777777" w:rsidR="005C451D" w:rsidRPr="008D6BF4" w:rsidRDefault="005C451D" w:rsidP="003729E1">
      <w:pPr>
        <w:pStyle w:val="NoSpacing"/>
        <w:ind w:left="720"/>
        <w:rPr>
          <w:szCs w:val="24"/>
        </w:rPr>
      </w:pPr>
    </w:p>
    <w:p w14:paraId="4E59527F" w14:textId="77777777" w:rsidR="005C451D" w:rsidRPr="00F93597" w:rsidRDefault="005C451D" w:rsidP="00F93597">
      <w:pPr>
        <w:pStyle w:val="NoSpacing"/>
        <w:numPr>
          <w:ilvl w:val="0"/>
          <w:numId w:val="5"/>
        </w:numPr>
        <w:rPr>
          <w:b/>
          <w:bCs/>
          <w:szCs w:val="24"/>
        </w:rPr>
      </w:pPr>
      <w:r w:rsidRPr="00F93597">
        <w:rPr>
          <w:b/>
          <w:bCs/>
          <w:szCs w:val="24"/>
        </w:rPr>
        <w:t>From</w:t>
      </w:r>
      <w:r w:rsidR="001D5E8E">
        <w:rPr>
          <w:b/>
          <w:bCs/>
          <w:szCs w:val="24"/>
        </w:rPr>
        <w:t xml:space="preserve"> a</w:t>
      </w:r>
      <w:r w:rsidRPr="00F93597">
        <w:rPr>
          <w:b/>
          <w:bCs/>
          <w:szCs w:val="24"/>
        </w:rPr>
        <w:t xml:space="preserve"> payroll aspect, how would we code the employer share portion? If the $100 payment is coded to 554GV, wouldn't that automatically make the benefits come from 554GV? Would we need to record the district part through a journal entry?</w:t>
      </w:r>
    </w:p>
    <w:p w14:paraId="53BEB02C" w14:textId="77777777" w:rsidR="005C451D" w:rsidRDefault="005C451D" w:rsidP="005C451D">
      <w:pPr>
        <w:pStyle w:val="NoSpacing"/>
        <w:rPr>
          <w:szCs w:val="24"/>
        </w:rPr>
      </w:pPr>
    </w:p>
    <w:p w14:paraId="55796040" w14:textId="77777777" w:rsidR="005C451D" w:rsidRPr="008D6BF4" w:rsidRDefault="005C451D" w:rsidP="00F93597">
      <w:pPr>
        <w:pStyle w:val="NoSpacing"/>
        <w:ind w:left="720"/>
        <w:rPr>
          <w:szCs w:val="24"/>
        </w:rPr>
      </w:pPr>
      <w:r w:rsidRPr="008D6BF4">
        <w:rPr>
          <w:szCs w:val="24"/>
        </w:rPr>
        <w:t xml:space="preserve">A:  </w:t>
      </w:r>
      <w:r>
        <w:rPr>
          <w:szCs w:val="24"/>
        </w:rPr>
        <w:t>That’s u</w:t>
      </w:r>
      <w:r w:rsidRPr="008D6BF4">
        <w:rPr>
          <w:szCs w:val="24"/>
        </w:rPr>
        <w:t>p to each district</w:t>
      </w:r>
      <w:r>
        <w:rPr>
          <w:szCs w:val="24"/>
        </w:rPr>
        <w:t xml:space="preserve"> as everyone does payroll differently</w:t>
      </w:r>
      <w:r w:rsidRPr="008D6BF4">
        <w:rPr>
          <w:szCs w:val="24"/>
        </w:rPr>
        <w:t xml:space="preserve">. If it’s easier to do a JE, </w:t>
      </w:r>
      <w:r>
        <w:rPr>
          <w:szCs w:val="24"/>
        </w:rPr>
        <w:t>that’s what we’d recommend</w:t>
      </w:r>
      <w:r w:rsidRPr="008D6BF4">
        <w:rPr>
          <w:szCs w:val="24"/>
        </w:rPr>
        <w:t>. If</w:t>
      </w:r>
      <w:r>
        <w:rPr>
          <w:szCs w:val="24"/>
        </w:rPr>
        <w:t xml:space="preserve"> you run it straight through the 554</w:t>
      </w:r>
      <w:r w:rsidRPr="008D6BF4">
        <w:rPr>
          <w:szCs w:val="24"/>
        </w:rPr>
        <w:t>GV</w:t>
      </w:r>
      <w:r>
        <w:rPr>
          <w:szCs w:val="24"/>
        </w:rPr>
        <w:t xml:space="preserve"> project code, you can do it that way </w:t>
      </w:r>
      <w:r w:rsidR="003F44E2">
        <w:rPr>
          <w:szCs w:val="24"/>
        </w:rPr>
        <w:t>as well</w:t>
      </w:r>
      <w:r w:rsidRPr="008D6BF4">
        <w:rPr>
          <w:szCs w:val="24"/>
        </w:rPr>
        <w:t>.</w:t>
      </w:r>
      <w:r>
        <w:rPr>
          <w:szCs w:val="24"/>
        </w:rPr>
        <w:t xml:space="preserve"> As an example, o</w:t>
      </w:r>
      <w:r w:rsidRPr="008D6BF4">
        <w:rPr>
          <w:szCs w:val="24"/>
        </w:rPr>
        <w:t>ne district is running the 554GV and the</w:t>
      </w:r>
      <w:r>
        <w:rPr>
          <w:szCs w:val="24"/>
        </w:rPr>
        <w:t xml:space="preserve">n the </w:t>
      </w:r>
      <w:r w:rsidRPr="008D6BF4">
        <w:rPr>
          <w:szCs w:val="24"/>
        </w:rPr>
        <w:t>district</w:t>
      </w:r>
      <w:r>
        <w:rPr>
          <w:szCs w:val="24"/>
        </w:rPr>
        <w:t xml:space="preserve"> is going to pay /</w:t>
      </w:r>
      <w:r w:rsidRPr="008D6BF4">
        <w:rPr>
          <w:szCs w:val="24"/>
        </w:rPr>
        <w:t xml:space="preserve"> match the fringe</w:t>
      </w:r>
      <w:r>
        <w:rPr>
          <w:szCs w:val="24"/>
        </w:rPr>
        <w:t xml:space="preserve"> portion </w:t>
      </w:r>
      <w:r w:rsidRPr="008D6BF4">
        <w:rPr>
          <w:szCs w:val="24"/>
        </w:rPr>
        <w:t xml:space="preserve">so </w:t>
      </w:r>
      <w:r>
        <w:rPr>
          <w:szCs w:val="24"/>
        </w:rPr>
        <w:t xml:space="preserve">that each </w:t>
      </w:r>
      <w:r w:rsidRPr="008D6BF4">
        <w:rPr>
          <w:szCs w:val="24"/>
        </w:rPr>
        <w:t xml:space="preserve">employee gets $100. </w:t>
      </w:r>
      <w:r>
        <w:rPr>
          <w:szCs w:val="24"/>
        </w:rPr>
        <w:t>Look at the different options that are out there and pick which one is best for you.</w:t>
      </w:r>
    </w:p>
    <w:p w14:paraId="2C6E500B" w14:textId="77777777" w:rsidR="005C451D" w:rsidRPr="008D6BF4" w:rsidRDefault="005C451D" w:rsidP="005C451D">
      <w:pPr>
        <w:pStyle w:val="NoSpacing"/>
        <w:rPr>
          <w:szCs w:val="24"/>
        </w:rPr>
      </w:pPr>
    </w:p>
    <w:p w14:paraId="1F0172D7" w14:textId="77777777" w:rsidR="005C451D" w:rsidRPr="00F93597" w:rsidRDefault="005C451D" w:rsidP="00F93597">
      <w:pPr>
        <w:pStyle w:val="NoSpacing"/>
        <w:numPr>
          <w:ilvl w:val="0"/>
          <w:numId w:val="5"/>
        </w:numPr>
        <w:rPr>
          <w:b/>
          <w:bCs/>
          <w:szCs w:val="24"/>
        </w:rPr>
      </w:pPr>
      <w:r w:rsidRPr="00F93597">
        <w:rPr>
          <w:b/>
          <w:bCs/>
          <w:szCs w:val="24"/>
        </w:rPr>
        <w:t>Will there be additional guidance for setting up budgets to ensure maintenance of equity</w:t>
      </w:r>
      <w:r w:rsidR="00E8726D">
        <w:rPr>
          <w:b/>
          <w:bCs/>
          <w:szCs w:val="24"/>
        </w:rPr>
        <w:t xml:space="preserve"> (</w:t>
      </w:r>
      <w:proofErr w:type="spellStart"/>
      <w:r w:rsidR="00E8726D">
        <w:rPr>
          <w:b/>
          <w:bCs/>
          <w:szCs w:val="24"/>
        </w:rPr>
        <w:t>MOEquity</w:t>
      </w:r>
      <w:proofErr w:type="spellEnd"/>
      <w:r w:rsidR="00E8726D">
        <w:rPr>
          <w:b/>
          <w:bCs/>
          <w:szCs w:val="24"/>
        </w:rPr>
        <w:t>)</w:t>
      </w:r>
      <w:r w:rsidRPr="00F93597">
        <w:rPr>
          <w:b/>
          <w:bCs/>
          <w:szCs w:val="24"/>
        </w:rPr>
        <w:t xml:space="preserve"> is achieved?</w:t>
      </w:r>
    </w:p>
    <w:p w14:paraId="159F6877" w14:textId="77777777" w:rsidR="005C451D" w:rsidRDefault="005C451D" w:rsidP="005C451D">
      <w:pPr>
        <w:pStyle w:val="NoSpacing"/>
        <w:rPr>
          <w:szCs w:val="24"/>
        </w:rPr>
      </w:pPr>
    </w:p>
    <w:p w14:paraId="1F776637" w14:textId="34684AC6" w:rsidR="00C96DBE" w:rsidRDefault="00C96DBE" w:rsidP="00C96DBE">
      <w:pPr>
        <w:pStyle w:val="NoSpacing"/>
        <w:ind w:left="720"/>
        <w:rPr>
          <w:szCs w:val="24"/>
        </w:rPr>
      </w:pPr>
      <w:r w:rsidRPr="008D6BF4">
        <w:rPr>
          <w:szCs w:val="24"/>
        </w:rPr>
        <w:t xml:space="preserve">A: Yes, </w:t>
      </w:r>
      <w:r>
        <w:rPr>
          <w:szCs w:val="24"/>
        </w:rPr>
        <w:t xml:space="preserve">we will be providing additional guidance. When the American Rescue Plan, containing the </w:t>
      </w:r>
      <w:proofErr w:type="spellStart"/>
      <w:r>
        <w:rPr>
          <w:szCs w:val="24"/>
        </w:rPr>
        <w:t>M</w:t>
      </w:r>
      <w:r w:rsidR="00E8726D">
        <w:rPr>
          <w:szCs w:val="24"/>
        </w:rPr>
        <w:t>O</w:t>
      </w:r>
      <w:r>
        <w:rPr>
          <w:szCs w:val="24"/>
        </w:rPr>
        <w:t>Equity</w:t>
      </w:r>
      <w:proofErr w:type="spellEnd"/>
      <w:r>
        <w:rPr>
          <w:szCs w:val="24"/>
        </w:rPr>
        <w:t xml:space="preserve"> requirements, was passed in March 2021</w:t>
      </w:r>
      <w:r w:rsidR="00772F05">
        <w:rPr>
          <w:szCs w:val="24"/>
        </w:rPr>
        <w:t xml:space="preserve"> </w:t>
      </w:r>
      <w:r>
        <w:rPr>
          <w:szCs w:val="24"/>
        </w:rPr>
        <w:t>budgets had already been finished and we were scrambling to understand the 20</w:t>
      </w:r>
      <w:r w:rsidRPr="008D6BF4">
        <w:rPr>
          <w:szCs w:val="24"/>
        </w:rPr>
        <w:t>21</w:t>
      </w:r>
      <w:r w:rsidR="00A025AD">
        <w:rPr>
          <w:szCs w:val="24"/>
        </w:rPr>
        <w:t>-</w:t>
      </w:r>
      <w:r w:rsidRPr="008D6BF4">
        <w:rPr>
          <w:szCs w:val="24"/>
        </w:rPr>
        <w:t>22</w:t>
      </w:r>
      <w:r>
        <w:rPr>
          <w:szCs w:val="24"/>
        </w:rPr>
        <w:t xml:space="preserve"> requirement. Once we get </w:t>
      </w:r>
      <w:r w:rsidR="00772F05">
        <w:rPr>
          <w:szCs w:val="24"/>
        </w:rPr>
        <w:t>20</w:t>
      </w:r>
      <w:r>
        <w:rPr>
          <w:szCs w:val="24"/>
        </w:rPr>
        <w:t>21</w:t>
      </w:r>
      <w:r w:rsidR="00A025AD">
        <w:rPr>
          <w:szCs w:val="24"/>
        </w:rPr>
        <w:t>-</w:t>
      </w:r>
      <w:r>
        <w:rPr>
          <w:szCs w:val="24"/>
        </w:rPr>
        <w:t xml:space="preserve">22 closed and figure out who has the exceptions and who doesn’t, </w:t>
      </w:r>
      <w:r w:rsidRPr="008D6BF4">
        <w:rPr>
          <w:szCs w:val="24"/>
        </w:rPr>
        <w:t xml:space="preserve">we’ll </w:t>
      </w:r>
      <w:r>
        <w:rPr>
          <w:szCs w:val="24"/>
        </w:rPr>
        <w:t xml:space="preserve">circle back around and give some </w:t>
      </w:r>
      <w:r w:rsidRPr="008D6BF4">
        <w:rPr>
          <w:szCs w:val="24"/>
        </w:rPr>
        <w:t>guid</w:t>
      </w:r>
      <w:r>
        <w:rPr>
          <w:szCs w:val="24"/>
        </w:rPr>
        <w:t>anc</w:t>
      </w:r>
      <w:r w:rsidRPr="008D6BF4">
        <w:rPr>
          <w:szCs w:val="24"/>
        </w:rPr>
        <w:t>e to help</w:t>
      </w:r>
      <w:r>
        <w:rPr>
          <w:szCs w:val="24"/>
        </w:rPr>
        <w:t xml:space="preserve"> finance officers later this year or early next year. We will advise on some of the things to look at to fulfill </w:t>
      </w:r>
      <w:proofErr w:type="spellStart"/>
      <w:r>
        <w:rPr>
          <w:szCs w:val="24"/>
        </w:rPr>
        <w:t>MOEquity</w:t>
      </w:r>
      <w:proofErr w:type="spellEnd"/>
      <w:r>
        <w:rPr>
          <w:szCs w:val="24"/>
        </w:rPr>
        <w:t xml:space="preserve"> requirements when budgeting. Districts will need to look at high poverty schools in your district when budgeting to ensure you maintain equity there. We’re going to get through </w:t>
      </w:r>
      <w:r w:rsidR="005F3699">
        <w:rPr>
          <w:szCs w:val="24"/>
        </w:rPr>
        <w:t>20</w:t>
      </w:r>
      <w:r>
        <w:rPr>
          <w:szCs w:val="24"/>
        </w:rPr>
        <w:t>21</w:t>
      </w:r>
      <w:r w:rsidR="00A025AD">
        <w:rPr>
          <w:szCs w:val="24"/>
        </w:rPr>
        <w:t>-</w:t>
      </w:r>
      <w:r>
        <w:rPr>
          <w:szCs w:val="24"/>
        </w:rPr>
        <w:t xml:space="preserve">22 first and then look ahead to provide guidance for </w:t>
      </w:r>
      <w:r w:rsidR="005F3699">
        <w:rPr>
          <w:szCs w:val="24"/>
        </w:rPr>
        <w:t>20</w:t>
      </w:r>
      <w:r>
        <w:rPr>
          <w:szCs w:val="24"/>
        </w:rPr>
        <w:t>22</w:t>
      </w:r>
      <w:r w:rsidR="00A025AD">
        <w:rPr>
          <w:szCs w:val="24"/>
        </w:rPr>
        <w:t>-</w:t>
      </w:r>
      <w:r>
        <w:rPr>
          <w:szCs w:val="24"/>
        </w:rPr>
        <w:t>23 budgets.</w:t>
      </w:r>
    </w:p>
    <w:p w14:paraId="20096752" w14:textId="23CD8304" w:rsidR="00D55614" w:rsidRDefault="00D55614" w:rsidP="00C96DBE">
      <w:pPr>
        <w:pStyle w:val="NoSpacing"/>
        <w:ind w:left="720"/>
        <w:rPr>
          <w:szCs w:val="24"/>
        </w:rPr>
      </w:pPr>
    </w:p>
    <w:p w14:paraId="1E27FC35" w14:textId="7F03493A" w:rsidR="00D55614" w:rsidRDefault="00D55614" w:rsidP="00C96DBE">
      <w:pPr>
        <w:pStyle w:val="NoSpacing"/>
        <w:ind w:left="720"/>
        <w:rPr>
          <w:szCs w:val="24"/>
        </w:rPr>
      </w:pPr>
    </w:p>
    <w:p w14:paraId="3C1D3D51" w14:textId="77777777" w:rsidR="00D55614" w:rsidRPr="008D6BF4" w:rsidRDefault="00D55614" w:rsidP="00C96DBE">
      <w:pPr>
        <w:pStyle w:val="NoSpacing"/>
        <w:ind w:left="720"/>
        <w:rPr>
          <w:szCs w:val="24"/>
        </w:rPr>
      </w:pPr>
    </w:p>
    <w:p w14:paraId="4298FC4F" w14:textId="77777777" w:rsidR="005C451D" w:rsidRPr="008D6BF4" w:rsidRDefault="005C451D" w:rsidP="005C451D">
      <w:pPr>
        <w:pStyle w:val="NoSpacing"/>
        <w:rPr>
          <w:szCs w:val="24"/>
        </w:rPr>
      </w:pPr>
    </w:p>
    <w:p w14:paraId="0214429D" w14:textId="77777777" w:rsidR="005C451D" w:rsidRPr="00F93597" w:rsidRDefault="005C451D" w:rsidP="00F93597">
      <w:pPr>
        <w:pStyle w:val="NoSpacing"/>
        <w:numPr>
          <w:ilvl w:val="0"/>
          <w:numId w:val="5"/>
        </w:numPr>
        <w:rPr>
          <w:b/>
          <w:bCs/>
          <w:szCs w:val="24"/>
        </w:rPr>
      </w:pPr>
      <w:r w:rsidRPr="00F93597">
        <w:rPr>
          <w:b/>
          <w:bCs/>
          <w:szCs w:val="24"/>
        </w:rPr>
        <w:lastRenderedPageBreak/>
        <w:t>Can the vaccination status be verified by KYIR (Kentucky Immunization Registry)</w:t>
      </w:r>
      <w:r w:rsidR="00BA5AC4">
        <w:rPr>
          <w:b/>
          <w:bCs/>
          <w:szCs w:val="24"/>
        </w:rPr>
        <w:t>?</w:t>
      </w:r>
    </w:p>
    <w:p w14:paraId="5E4C2154" w14:textId="77777777" w:rsidR="005C451D" w:rsidRDefault="005C451D" w:rsidP="005C451D">
      <w:pPr>
        <w:pStyle w:val="NoSpacing"/>
        <w:rPr>
          <w:szCs w:val="24"/>
        </w:rPr>
      </w:pPr>
    </w:p>
    <w:p w14:paraId="29A77860" w14:textId="5A15FB41" w:rsidR="005C451D" w:rsidRPr="008D6BF4" w:rsidRDefault="005C451D" w:rsidP="004C263C">
      <w:pPr>
        <w:pStyle w:val="NoSpacing"/>
        <w:ind w:left="720"/>
        <w:rPr>
          <w:szCs w:val="24"/>
        </w:rPr>
      </w:pPr>
      <w:r w:rsidRPr="005F3699">
        <w:rPr>
          <w:szCs w:val="24"/>
        </w:rPr>
        <w:t>A</w:t>
      </w:r>
      <w:r w:rsidRPr="009503A0">
        <w:rPr>
          <w:szCs w:val="24"/>
          <w:highlight w:val="yellow"/>
        </w:rPr>
        <w:t xml:space="preserve">: </w:t>
      </w:r>
      <w:r w:rsidR="000C3AD9" w:rsidRPr="009503A0">
        <w:rPr>
          <w:szCs w:val="24"/>
          <w:highlight w:val="yellow"/>
        </w:rPr>
        <w:t xml:space="preserve"> </w:t>
      </w:r>
      <w:r w:rsidR="009503A0" w:rsidRPr="009503A0">
        <w:rPr>
          <w:szCs w:val="24"/>
          <w:highlight w:val="yellow"/>
        </w:rPr>
        <w:t>No</w:t>
      </w:r>
      <w:r w:rsidR="00785D26" w:rsidRPr="009503A0">
        <w:rPr>
          <w:szCs w:val="24"/>
          <w:highlight w:val="yellow"/>
        </w:rPr>
        <w:t xml:space="preserve">. </w:t>
      </w:r>
      <w:r w:rsidR="009503A0" w:rsidRPr="009503A0">
        <w:rPr>
          <w:szCs w:val="24"/>
          <w:highlight w:val="yellow"/>
        </w:rPr>
        <w:t>The Department for Public Health does not permit school districts, or any employer, to utilize the KY Immunization Registry to determine if employees have been vaccinated.</w:t>
      </w:r>
      <w:r w:rsidR="00EF60B3">
        <w:rPr>
          <w:szCs w:val="24"/>
        </w:rPr>
        <w:t xml:space="preserve"> </w:t>
      </w:r>
    </w:p>
    <w:p w14:paraId="18C1B1BA" w14:textId="77777777" w:rsidR="005C451D" w:rsidRPr="008D6BF4" w:rsidRDefault="005C451D" w:rsidP="005C451D">
      <w:pPr>
        <w:pStyle w:val="NoSpacing"/>
        <w:rPr>
          <w:szCs w:val="24"/>
        </w:rPr>
      </w:pPr>
    </w:p>
    <w:p w14:paraId="59CBDE8C" w14:textId="77777777" w:rsidR="005C451D" w:rsidRPr="00614E33" w:rsidRDefault="005C451D" w:rsidP="00614E33">
      <w:pPr>
        <w:pStyle w:val="NoSpacing"/>
        <w:numPr>
          <w:ilvl w:val="0"/>
          <w:numId w:val="5"/>
        </w:numPr>
        <w:rPr>
          <w:b/>
          <w:bCs/>
          <w:szCs w:val="24"/>
        </w:rPr>
      </w:pPr>
      <w:r w:rsidRPr="00614E33">
        <w:rPr>
          <w:b/>
          <w:bCs/>
          <w:szCs w:val="24"/>
        </w:rPr>
        <w:t>You have used two dates on</w:t>
      </w:r>
      <w:r w:rsidR="00361C18">
        <w:rPr>
          <w:b/>
          <w:bCs/>
          <w:szCs w:val="24"/>
        </w:rPr>
        <w:t xml:space="preserve"> the</w:t>
      </w:r>
      <w:r w:rsidRPr="00614E33">
        <w:rPr>
          <w:b/>
          <w:bCs/>
          <w:szCs w:val="24"/>
        </w:rPr>
        <w:t xml:space="preserve"> deadline for</w:t>
      </w:r>
      <w:r w:rsidR="00361C18">
        <w:rPr>
          <w:b/>
          <w:bCs/>
          <w:szCs w:val="24"/>
        </w:rPr>
        <w:t xml:space="preserve"> the</w:t>
      </w:r>
      <w:r w:rsidRPr="00614E33">
        <w:rPr>
          <w:b/>
          <w:bCs/>
          <w:szCs w:val="24"/>
        </w:rPr>
        <w:t xml:space="preserve"> vaccine incentive - March 1 and March 31, 2022.</w:t>
      </w:r>
      <w:r w:rsidR="001A4DC3">
        <w:rPr>
          <w:b/>
          <w:bCs/>
          <w:szCs w:val="24"/>
        </w:rPr>
        <w:t xml:space="preserve"> Which is correct?</w:t>
      </w:r>
    </w:p>
    <w:p w14:paraId="7D25809D" w14:textId="77777777" w:rsidR="005C451D" w:rsidRPr="00614E33" w:rsidRDefault="005C451D" w:rsidP="005C451D">
      <w:pPr>
        <w:pStyle w:val="NoSpacing"/>
        <w:rPr>
          <w:b/>
          <w:bCs/>
          <w:szCs w:val="24"/>
        </w:rPr>
      </w:pPr>
    </w:p>
    <w:p w14:paraId="22C40C7C" w14:textId="77777777" w:rsidR="005C451D" w:rsidRPr="008D6BF4" w:rsidRDefault="005C451D" w:rsidP="00614E33">
      <w:pPr>
        <w:pStyle w:val="NoSpacing"/>
        <w:ind w:firstLine="720"/>
        <w:rPr>
          <w:szCs w:val="24"/>
        </w:rPr>
      </w:pPr>
      <w:r w:rsidRPr="008D6BF4">
        <w:rPr>
          <w:szCs w:val="24"/>
        </w:rPr>
        <w:t>A:</w:t>
      </w:r>
      <w:r w:rsidR="00E77974">
        <w:rPr>
          <w:szCs w:val="24"/>
        </w:rPr>
        <w:t xml:space="preserve"> </w:t>
      </w:r>
      <w:r w:rsidR="005F3699">
        <w:rPr>
          <w:szCs w:val="24"/>
        </w:rPr>
        <w:t>The c</w:t>
      </w:r>
      <w:r w:rsidR="00C03516">
        <w:rPr>
          <w:szCs w:val="24"/>
        </w:rPr>
        <w:t>orrect</w:t>
      </w:r>
      <w:r w:rsidRPr="008D6BF4">
        <w:rPr>
          <w:szCs w:val="24"/>
        </w:rPr>
        <w:t xml:space="preserve"> date is March 31</w:t>
      </w:r>
      <w:r w:rsidRPr="008D6BF4">
        <w:rPr>
          <w:szCs w:val="24"/>
          <w:vertAlign w:val="superscript"/>
        </w:rPr>
        <w:t>st</w:t>
      </w:r>
      <w:r w:rsidRPr="008D6BF4">
        <w:rPr>
          <w:szCs w:val="24"/>
        </w:rPr>
        <w:t>.</w:t>
      </w:r>
    </w:p>
    <w:p w14:paraId="561FB7DA" w14:textId="77777777" w:rsidR="005C451D" w:rsidRPr="008D6BF4" w:rsidRDefault="005C451D" w:rsidP="005C451D">
      <w:pPr>
        <w:pStyle w:val="NoSpacing"/>
        <w:rPr>
          <w:szCs w:val="24"/>
        </w:rPr>
      </w:pPr>
    </w:p>
    <w:p w14:paraId="19DD18FD" w14:textId="77777777" w:rsidR="005C451D" w:rsidRPr="00614E33" w:rsidRDefault="005C451D" w:rsidP="00614E33">
      <w:pPr>
        <w:pStyle w:val="NoSpacing"/>
        <w:numPr>
          <w:ilvl w:val="0"/>
          <w:numId w:val="5"/>
        </w:numPr>
        <w:rPr>
          <w:b/>
          <w:bCs/>
          <w:szCs w:val="24"/>
        </w:rPr>
      </w:pPr>
      <w:r w:rsidRPr="00614E33">
        <w:rPr>
          <w:b/>
          <w:bCs/>
          <w:szCs w:val="24"/>
        </w:rPr>
        <w:t>If our own nursing staff participated in administering vaccines, can we rely on our own records from those vaccinations instead of collecting individual vaccination cards?</w:t>
      </w:r>
    </w:p>
    <w:p w14:paraId="52145FE0" w14:textId="77777777" w:rsidR="005C451D" w:rsidRDefault="005C451D" w:rsidP="005C451D">
      <w:pPr>
        <w:pStyle w:val="NoSpacing"/>
        <w:rPr>
          <w:szCs w:val="24"/>
        </w:rPr>
      </w:pPr>
    </w:p>
    <w:p w14:paraId="72AEF687" w14:textId="45C8E58D" w:rsidR="005C451D" w:rsidRPr="008D6BF4" w:rsidRDefault="005C451D" w:rsidP="00947DBD">
      <w:pPr>
        <w:pStyle w:val="NoSpacing"/>
        <w:ind w:left="720"/>
        <w:rPr>
          <w:szCs w:val="24"/>
        </w:rPr>
      </w:pPr>
      <w:r w:rsidRPr="005F3699">
        <w:rPr>
          <w:szCs w:val="24"/>
        </w:rPr>
        <w:t>A</w:t>
      </w:r>
      <w:r w:rsidRPr="008D6BF4">
        <w:rPr>
          <w:szCs w:val="24"/>
        </w:rPr>
        <w:t>:</w:t>
      </w:r>
      <w:r w:rsidR="00CC509C">
        <w:rPr>
          <w:szCs w:val="24"/>
        </w:rPr>
        <w:t xml:space="preserve"> Yes. </w:t>
      </w:r>
      <w:r w:rsidR="00381BD1">
        <w:rPr>
          <w:szCs w:val="24"/>
        </w:rPr>
        <w:t>Verification can be made for each employee by a licensed medical professional administering the vaccine, including medical professionals employed or contracted with by the district.</w:t>
      </w:r>
      <w:r w:rsidR="009C7EC2">
        <w:rPr>
          <w:szCs w:val="24"/>
        </w:rPr>
        <w:t xml:space="preserve"> A written record should be on hand to validate. </w:t>
      </w:r>
    </w:p>
    <w:p w14:paraId="3D34974C" w14:textId="77777777" w:rsidR="005C451D" w:rsidRPr="008D6BF4" w:rsidRDefault="005C451D" w:rsidP="005C451D">
      <w:pPr>
        <w:pStyle w:val="NoSpacing"/>
        <w:rPr>
          <w:szCs w:val="24"/>
        </w:rPr>
      </w:pPr>
    </w:p>
    <w:p w14:paraId="259D1AFF" w14:textId="77777777" w:rsidR="005C451D" w:rsidRPr="00614E33" w:rsidRDefault="005C451D" w:rsidP="00614E33">
      <w:pPr>
        <w:pStyle w:val="NoSpacing"/>
        <w:numPr>
          <w:ilvl w:val="0"/>
          <w:numId w:val="5"/>
        </w:numPr>
        <w:rPr>
          <w:b/>
          <w:bCs/>
          <w:szCs w:val="24"/>
        </w:rPr>
      </w:pPr>
      <w:r w:rsidRPr="00614E33">
        <w:rPr>
          <w:b/>
          <w:bCs/>
          <w:szCs w:val="24"/>
        </w:rPr>
        <w:t xml:space="preserve">What will be the name of the </w:t>
      </w:r>
      <w:r w:rsidR="00322696">
        <w:rPr>
          <w:b/>
          <w:bCs/>
          <w:szCs w:val="24"/>
        </w:rPr>
        <w:t>v</w:t>
      </w:r>
      <w:r w:rsidRPr="00614E33">
        <w:rPr>
          <w:b/>
          <w:bCs/>
          <w:szCs w:val="24"/>
        </w:rPr>
        <w:t>accine assurance to fill out in GMAP?</w:t>
      </w:r>
    </w:p>
    <w:p w14:paraId="1721810E" w14:textId="77777777" w:rsidR="005C451D" w:rsidRPr="00614E33" w:rsidRDefault="005C451D" w:rsidP="005C451D">
      <w:pPr>
        <w:pStyle w:val="NoSpacing"/>
        <w:rPr>
          <w:b/>
          <w:bCs/>
          <w:szCs w:val="24"/>
        </w:rPr>
      </w:pPr>
    </w:p>
    <w:p w14:paraId="7B60B672" w14:textId="77777777" w:rsidR="005C451D" w:rsidRPr="008D6BF4" w:rsidRDefault="005C451D" w:rsidP="000C3F03">
      <w:pPr>
        <w:pStyle w:val="NoSpacing"/>
        <w:ind w:left="720"/>
        <w:rPr>
          <w:szCs w:val="24"/>
        </w:rPr>
      </w:pPr>
      <w:r w:rsidRPr="00A5112D">
        <w:rPr>
          <w:szCs w:val="24"/>
        </w:rPr>
        <w:t>A</w:t>
      </w:r>
      <w:r w:rsidRPr="008D6BF4">
        <w:rPr>
          <w:szCs w:val="24"/>
        </w:rPr>
        <w:t xml:space="preserve">: </w:t>
      </w:r>
      <w:r w:rsidR="00C74BDC">
        <w:rPr>
          <w:szCs w:val="24"/>
        </w:rPr>
        <w:t>School District Employee</w:t>
      </w:r>
      <w:r w:rsidR="000C3F03">
        <w:rPr>
          <w:szCs w:val="24"/>
        </w:rPr>
        <w:t xml:space="preserve"> COVID-19 Vaccine Incentive Payment </w:t>
      </w:r>
      <w:r w:rsidR="00A5112D">
        <w:rPr>
          <w:szCs w:val="24"/>
        </w:rPr>
        <w:t>S</w:t>
      </w:r>
      <w:r w:rsidR="000C3F03">
        <w:rPr>
          <w:szCs w:val="24"/>
        </w:rPr>
        <w:t xml:space="preserve">chool District Assurances. </w:t>
      </w:r>
    </w:p>
    <w:p w14:paraId="484434BD" w14:textId="77777777" w:rsidR="005C451D" w:rsidRPr="008D6BF4" w:rsidRDefault="005C451D" w:rsidP="005C451D">
      <w:pPr>
        <w:pStyle w:val="NoSpacing"/>
        <w:rPr>
          <w:szCs w:val="24"/>
        </w:rPr>
      </w:pPr>
    </w:p>
    <w:p w14:paraId="7BA82447" w14:textId="77777777" w:rsidR="005C451D" w:rsidRPr="00CE2D95" w:rsidRDefault="005C451D" w:rsidP="00CE2D95">
      <w:pPr>
        <w:pStyle w:val="NoSpacing"/>
        <w:numPr>
          <w:ilvl w:val="0"/>
          <w:numId w:val="5"/>
        </w:numPr>
        <w:rPr>
          <w:b/>
          <w:bCs/>
          <w:szCs w:val="24"/>
        </w:rPr>
      </w:pPr>
      <w:r w:rsidRPr="00CE2D95">
        <w:rPr>
          <w:b/>
          <w:bCs/>
          <w:szCs w:val="24"/>
        </w:rPr>
        <w:t>Several payroll implications on this</w:t>
      </w:r>
      <w:r w:rsidR="008A3B91">
        <w:rPr>
          <w:b/>
          <w:bCs/>
          <w:szCs w:val="24"/>
        </w:rPr>
        <w:t xml:space="preserve"> - </w:t>
      </w:r>
      <w:r w:rsidR="00590453">
        <w:rPr>
          <w:b/>
          <w:bCs/>
          <w:szCs w:val="24"/>
        </w:rPr>
        <w:t>w</w:t>
      </w:r>
      <w:r w:rsidRPr="00CE2D95">
        <w:rPr>
          <w:b/>
          <w:bCs/>
          <w:szCs w:val="24"/>
        </w:rPr>
        <w:t>ould you confirm if FICA should be withheld from all certified stipend payments since TRS will not be withheld? Are there any further exceptions on this stipend, such as local/occupational taxes? Should those be withheld as usual?</w:t>
      </w:r>
    </w:p>
    <w:p w14:paraId="7C84AE07" w14:textId="77777777" w:rsidR="005C451D" w:rsidRPr="00CE2D95" w:rsidRDefault="005C451D" w:rsidP="005C451D">
      <w:pPr>
        <w:pStyle w:val="NoSpacing"/>
        <w:rPr>
          <w:b/>
          <w:bCs/>
          <w:szCs w:val="24"/>
        </w:rPr>
      </w:pPr>
    </w:p>
    <w:p w14:paraId="091534AA" w14:textId="77777777" w:rsidR="005C451D" w:rsidRPr="008D6BF4" w:rsidRDefault="005C451D" w:rsidP="00CE2D95">
      <w:pPr>
        <w:pStyle w:val="NoSpacing"/>
        <w:ind w:left="720"/>
        <w:rPr>
          <w:szCs w:val="24"/>
        </w:rPr>
      </w:pPr>
      <w:r w:rsidRPr="008D6BF4">
        <w:rPr>
          <w:szCs w:val="24"/>
        </w:rPr>
        <w:t>A: Yes, state</w:t>
      </w:r>
      <w:r>
        <w:rPr>
          <w:szCs w:val="24"/>
        </w:rPr>
        <w:t>, local</w:t>
      </w:r>
      <w:r w:rsidRPr="008D6BF4">
        <w:rPr>
          <w:szCs w:val="24"/>
        </w:rPr>
        <w:t xml:space="preserve"> and </w:t>
      </w:r>
      <w:r>
        <w:rPr>
          <w:szCs w:val="24"/>
        </w:rPr>
        <w:t>federal</w:t>
      </w:r>
      <w:r w:rsidRPr="008D6BF4">
        <w:rPr>
          <w:szCs w:val="24"/>
        </w:rPr>
        <w:t xml:space="preserve"> should be withheld. </w:t>
      </w:r>
    </w:p>
    <w:p w14:paraId="0D920373" w14:textId="77777777" w:rsidR="005C451D" w:rsidRPr="008D6BF4" w:rsidRDefault="005C451D" w:rsidP="005C451D">
      <w:pPr>
        <w:pStyle w:val="NoSpacing"/>
        <w:rPr>
          <w:szCs w:val="24"/>
        </w:rPr>
      </w:pPr>
    </w:p>
    <w:p w14:paraId="359B1444" w14:textId="77777777" w:rsidR="005C451D" w:rsidRPr="00CE2D95" w:rsidRDefault="005C451D" w:rsidP="00CE2D95">
      <w:pPr>
        <w:pStyle w:val="NoSpacing"/>
        <w:numPr>
          <w:ilvl w:val="0"/>
          <w:numId w:val="5"/>
        </w:numPr>
        <w:rPr>
          <w:b/>
          <w:bCs/>
          <w:szCs w:val="24"/>
        </w:rPr>
      </w:pPr>
      <w:r w:rsidRPr="00CE2D95">
        <w:rPr>
          <w:b/>
          <w:bCs/>
          <w:szCs w:val="24"/>
        </w:rPr>
        <w:t>If someone is employed but on a long-term leave during the eligibility period, are they eligible to receive the stipend? Does it matter if the leave is paid or unpaid? Does it matter when the employee will return to work?</w:t>
      </w:r>
    </w:p>
    <w:p w14:paraId="1965451B" w14:textId="77777777" w:rsidR="005C451D" w:rsidRPr="00CE2D95" w:rsidRDefault="005C451D" w:rsidP="005C451D">
      <w:pPr>
        <w:pStyle w:val="NoSpacing"/>
        <w:rPr>
          <w:b/>
          <w:bCs/>
          <w:szCs w:val="24"/>
        </w:rPr>
      </w:pPr>
    </w:p>
    <w:p w14:paraId="5D18CC76" w14:textId="48C62105" w:rsidR="005C451D" w:rsidRDefault="005C451D" w:rsidP="00CE2D95">
      <w:pPr>
        <w:pStyle w:val="NoSpacing"/>
        <w:ind w:left="720"/>
        <w:rPr>
          <w:szCs w:val="24"/>
        </w:rPr>
      </w:pPr>
      <w:r w:rsidRPr="005F7810">
        <w:rPr>
          <w:szCs w:val="24"/>
        </w:rPr>
        <w:t>A</w:t>
      </w:r>
      <w:r w:rsidRPr="008D6BF4">
        <w:rPr>
          <w:szCs w:val="24"/>
        </w:rPr>
        <w:t xml:space="preserve">: </w:t>
      </w:r>
      <w:r w:rsidR="00C234A3">
        <w:rPr>
          <w:szCs w:val="24"/>
        </w:rPr>
        <w:t>As long as the employee is employed by the district during the eligibility period, a district may provide this incentive</w:t>
      </w:r>
      <w:r w:rsidR="000A14AD">
        <w:rPr>
          <w:szCs w:val="24"/>
        </w:rPr>
        <w:t xml:space="preserve"> and they will</w:t>
      </w:r>
      <w:r w:rsidR="006B3F99">
        <w:rPr>
          <w:szCs w:val="24"/>
        </w:rPr>
        <w:t xml:space="preserve"> be eligible for</w:t>
      </w:r>
      <w:r w:rsidR="0003320C">
        <w:rPr>
          <w:szCs w:val="24"/>
        </w:rPr>
        <w:t xml:space="preserve"> KDE</w:t>
      </w:r>
      <w:r w:rsidR="006B3F99">
        <w:rPr>
          <w:szCs w:val="24"/>
        </w:rPr>
        <w:t xml:space="preserve"> reimbursement. However, </w:t>
      </w:r>
      <w:r w:rsidR="000A14AD">
        <w:rPr>
          <w:szCs w:val="24"/>
        </w:rPr>
        <w:t>like</w:t>
      </w:r>
      <w:r w:rsidR="006B3F99">
        <w:rPr>
          <w:szCs w:val="24"/>
        </w:rPr>
        <w:t xml:space="preserve"> substitute teachers</w:t>
      </w:r>
      <w:r w:rsidR="0003320C">
        <w:rPr>
          <w:szCs w:val="24"/>
        </w:rPr>
        <w:t>,</w:t>
      </w:r>
      <w:r w:rsidR="006B3F99">
        <w:rPr>
          <w:szCs w:val="24"/>
        </w:rPr>
        <w:t xml:space="preserve"> a district may require </w:t>
      </w:r>
      <w:r w:rsidR="0003320C">
        <w:rPr>
          <w:szCs w:val="24"/>
        </w:rPr>
        <w:t xml:space="preserve">a certain number of working days or hours to be eligible. </w:t>
      </w:r>
    </w:p>
    <w:p w14:paraId="73ED996D" w14:textId="7D23D7EA" w:rsidR="00D55614" w:rsidRDefault="00D55614" w:rsidP="00CE2D95">
      <w:pPr>
        <w:pStyle w:val="NoSpacing"/>
        <w:ind w:left="720"/>
        <w:rPr>
          <w:szCs w:val="24"/>
        </w:rPr>
      </w:pPr>
    </w:p>
    <w:p w14:paraId="631F2CCF" w14:textId="3E06E454" w:rsidR="00D55614" w:rsidRDefault="00D55614" w:rsidP="00CE2D95">
      <w:pPr>
        <w:pStyle w:val="NoSpacing"/>
        <w:ind w:left="720"/>
        <w:rPr>
          <w:szCs w:val="24"/>
        </w:rPr>
      </w:pPr>
    </w:p>
    <w:p w14:paraId="29725045" w14:textId="77777777" w:rsidR="00D55614" w:rsidRPr="008D6BF4" w:rsidRDefault="00D55614" w:rsidP="00CE2D95">
      <w:pPr>
        <w:pStyle w:val="NoSpacing"/>
        <w:ind w:left="720"/>
        <w:rPr>
          <w:szCs w:val="24"/>
        </w:rPr>
      </w:pPr>
    </w:p>
    <w:p w14:paraId="1B68B8CA" w14:textId="77777777" w:rsidR="005C451D" w:rsidRPr="008D6BF4" w:rsidRDefault="005C451D" w:rsidP="005C451D">
      <w:pPr>
        <w:pStyle w:val="NoSpacing"/>
        <w:rPr>
          <w:szCs w:val="24"/>
        </w:rPr>
      </w:pPr>
    </w:p>
    <w:p w14:paraId="1B85E2C5" w14:textId="77777777" w:rsidR="005C451D" w:rsidRPr="00FC7801" w:rsidRDefault="00C6416F" w:rsidP="00FC7801">
      <w:pPr>
        <w:pStyle w:val="NoSpacing"/>
        <w:numPr>
          <w:ilvl w:val="0"/>
          <w:numId w:val="5"/>
        </w:numPr>
        <w:rPr>
          <w:b/>
          <w:bCs/>
          <w:szCs w:val="24"/>
        </w:rPr>
      </w:pPr>
      <w:r>
        <w:rPr>
          <w:b/>
          <w:bCs/>
          <w:szCs w:val="24"/>
        </w:rPr>
        <w:t xml:space="preserve">Would it be </w:t>
      </w:r>
      <w:r w:rsidR="005C451D" w:rsidRPr="00FC7801">
        <w:rPr>
          <w:b/>
          <w:bCs/>
          <w:szCs w:val="24"/>
        </w:rPr>
        <w:t>easier to code the entire thing where you want the employer taxes paid from and move the 100 payments to 554GV</w:t>
      </w:r>
      <w:r w:rsidR="00FC460F">
        <w:rPr>
          <w:b/>
          <w:bCs/>
          <w:szCs w:val="24"/>
        </w:rPr>
        <w:t>?</w:t>
      </w:r>
    </w:p>
    <w:p w14:paraId="7A595AAE" w14:textId="77777777" w:rsidR="005C451D" w:rsidRPr="00FC7801" w:rsidRDefault="005C451D" w:rsidP="005C451D">
      <w:pPr>
        <w:pStyle w:val="NoSpacing"/>
        <w:rPr>
          <w:b/>
          <w:bCs/>
          <w:szCs w:val="24"/>
        </w:rPr>
      </w:pPr>
    </w:p>
    <w:p w14:paraId="50F8D17A" w14:textId="77777777" w:rsidR="005C451D" w:rsidRPr="008D6BF4" w:rsidRDefault="005C451D" w:rsidP="0068257C">
      <w:pPr>
        <w:pStyle w:val="NoSpacing"/>
        <w:ind w:left="720"/>
        <w:rPr>
          <w:szCs w:val="24"/>
        </w:rPr>
      </w:pPr>
      <w:r w:rsidRPr="0068257C">
        <w:rPr>
          <w:szCs w:val="24"/>
        </w:rPr>
        <w:t>A</w:t>
      </w:r>
      <w:r w:rsidRPr="008D6BF4">
        <w:rPr>
          <w:szCs w:val="24"/>
        </w:rPr>
        <w:t xml:space="preserve">: </w:t>
      </w:r>
      <w:r w:rsidR="0068257C">
        <w:rPr>
          <w:szCs w:val="24"/>
        </w:rPr>
        <w:t>Each district records payroll in their own way.  Directly coding the fringe or doing a journal entry are both viable options.</w:t>
      </w:r>
    </w:p>
    <w:p w14:paraId="7489105B" w14:textId="77777777" w:rsidR="005C451D" w:rsidRPr="008D6BF4" w:rsidRDefault="005C451D" w:rsidP="005C451D">
      <w:pPr>
        <w:pStyle w:val="NoSpacing"/>
        <w:rPr>
          <w:szCs w:val="24"/>
        </w:rPr>
      </w:pPr>
    </w:p>
    <w:p w14:paraId="4945677F" w14:textId="77777777" w:rsidR="005C451D" w:rsidRPr="00FC7801" w:rsidRDefault="005C451D" w:rsidP="00FC7801">
      <w:pPr>
        <w:pStyle w:val="NoSpacing"/>
        <w:numPr>
          <w:ilvl w:val="0"/>
          <w:numId w:val="5"/>
        </w:numPr>
        <w:rPr>
          <w:b/>
          <w:bCs/>
          <w:szCs w:val="24"/>
        </w:rPr>
      </w:pPr>
      <w:r w:rsidRPr="00FC7801">
        <w:rPr>
          <w:b/>
          <w:bCs/>
          <w:szCs w:val="24"/>
        </w:rPr>
        <w:t>If the SBDM decides to reduce staffing positions</w:t>
      </w:r>
      <w:r w:rsidR="00894844">
        <w:rPr>
          <w:b/>
          <w:bCs/>
          <w:szCs w:val="24"/>
        </w:rPr>
        <w:t>,</w:t>
      </w:r>
      <w:r w:rsidRPr="00FC7801">
        <w:rPr>
          <w:b/>
          <w:bCs/>
          <w:szCs w:val="24"/>
        </w:rPr>
        <w:t xml:space="preserve"> is that a valid exception? </w:t>
      </w:r>
      <w:r w:rsidR="004F775F">
        <w:rPr>
          <w:b/>
          <w:bCs/>
          <w:szCs w:val="24"/>
        </w:rPr>
        <w:t>F</w:t>
      </w:r>
      <w:r w:rsidRPr="00FC7801">
        <w:rPr>
          <w:b/>
          <w:bCs/>
          <w:szCs w:val="24"/>
        </w:rPr>
        <w:t>or example</w:t>
      </w:r>
      <w:r w:rsidR="004F775F">
        <w:rPr>
          <w:b/>
          <w:bCs/>
          <w:szCs w:val="24"/>
        </w:rPr>
        <w:t>,</w:t>
      </w:r>
      <w:r w:rsidRPr="00FC7801">
        <w:rPr>
          <w:b/>
          <w:bCs/>
          <w:szCs w:val="24"/>
        </w:rPr>
        <w:t xml:space="preserve"> if a school has </w:t>
      </w:r>
      <w:r w:rsidR="007E4041">
        <w:rPr>
          <w:b/>
          <w:bCs/>
          <w:szCs w:val="24"/>
        </w:rPr>
        <w:t>two</w:t>
      </w:r>
      <w:r w:rsidRPr="00FC7801">
        <w:rPr>
          <w:b/>
          <w:bCs/>
          <w:szCs w:val="24"/>
        </w:rPr>
        <w:t xml:space="preserve"> instructional assistants and decide</w:t>
      </w:r>
      <w:r w:rsidR="004F775F">
        <w:rPr>
          <w:b/>
          <w:bCs/>
          <w:szCs w:val="24"/>
        </w:rPr>
        <w:t>s</w:t>
      </w:r>
      <w:r w:rsidRPr="00FC7801">
        <w:rPr>
          <w:b/>
          <w:bCs/>
          <w:szCs w:val="24"/>
        </w:rPr>
        <w:t xml:space="preserve"> to "sell" those positions and "buy" one teacher position. In this example</w:t>
      </w:r>
      <w:r w:rsidR="009305BE">
        <w:rPr>
          <w:b/>
          <w:bCs/>
          <w:szCs w:val="24"/>
        </w:rPr>
        <w:t>,</w:t>
      </w:r>
      <w:r w:rsidRPr="00FC7801">
        <w:rPr>
          <w:b/>
          <w:bCs/>
          <w:szCs w:val="24"/>
        </w:rPr>
        <w:t xml:space="preserve"> the FTE decreased by one.</w:t>
      </w:r>
    </w:p>
    <w:p w14:paraId="06A05778" w14:textId="77777777" w:rsidR="005C451D" w:rsidRDefault="005C451D" w:rsidP="005C451D">
      <w:pPr>
        <w:pStyle w:val="NoSpacing"/>
        <w:rPr>
          <w:szCs w:val="24"/>
        </w:rPr>
      </w:pPr>
    </w:p>
    <w:p w14:paraId="50485263" w14:textId="77777777" w:rsidR="00AB7832" w:rsidRDefault="00F641FA" w:rsidP="00AB7832">
      <w:pPr>
        <w:pStyle w:val="NoSpacing"/>
        <w:ind w:left="720"/>
      </w:pPr>
      <w:r>
        <w:t xml:space="preserve">A: </w:t>
      </w:r>
      <w:r w:rsidR="00AB7832">
        <w:t xml:space="preserve">Maintenance of Equity requirements do not have exceptions around SBDM decisions. Before making staffing decisions for FY23, SBDMs should be made aware of </w:t>
      </w:r>
      <w:proofErr w:type="spellStart"/>
      <w:r w:rsidR="00AB7832">
        <w:t>MOEquity</w:t>
      </w:r>
      <w:proofErr w:type="spellEnd"/>
      <w:r w:rsidR="00AB7832">
        <w:t xml:space="preserve"> requirements. FTE staffing reductions will be compared to district-level staffing reductions. The FTE staff per pupil at a high poverty school cannot be reduced by an amount that exceeds the total reduction, if any, in FTE staff per pupil at the district level. If your district does not qualify for the stable revenue exception</w:t>
      </w:r>
      <w:r w:rsidR="00A025AD">
        <w:t xml:space="preserve"> for 2021-22</w:t>
      </w:r>
      <w:r w:rsidR="00AB7832">
        <w:t>, or one of the other four exceptions, please reach out to Jessi Carlton</w:t>
      </w:r>
      <w:r w:rsidR="00DB4228">
        <w:t xml:space="preserve"> at </w:t>
      </w:r>
      <w:hyperlink r:id="rId11" w:history="1">
        <w:r w:rsidR="00DB4228" w:rsidRPr="00C33BF6">
          <w:rPr>
            <w:rStyle w:val="Hyperlink"/>
          </w:rPr>
          <w:t>Jessica.Carlton@education.ky.gov</w:t>
        </w:r>
      </w:hyperlink>
      <w:r w:rsidR="00DB4228">
        <w:t xml:space="preserve"> </w:t>
      </w:r>
      <w:r w:rsidR="00AB7832">
        <w:t xml:space="preserve">to discuss your options. </w:t>
      </w:r>
    </w:p>
    <w:p w14:paraId="018D77DC" w14:textId="77777777" w:rsidR="00AB7832" w:rsidRDefault="00AB7832" w:rsidP="00AB7832"/>
    <w:p w14:paraId="2B3BE8DF" w14:textId="77777777" w:rsidR="005C451D" w:rsidRPr="008D6BF4" w:rsidRDefault="005C451D" w:rsidP="005C451D">
      <w:pPr>
        <w:pStyle w:val="NoSpacing"/>
        <w:rPr>
          <w:szCs w:val="24"/>
        </w:rPr>
      </w:pPr>
    </w:p>
    <w:p w14:paraId="34618476" w14:textId="77777777" w:rsidR="005C451D" w:rsidRPr="00FC7801" w:rsidRDefault="005C451D" w:rsidP="00FC7801">
      <w:pPr>
        <w:pStyle w:val="NoSpacing"/>
        <w:numPr>
          <w:ilvl w:val="0"/>
          <w:numId w:val="5"/>
        </w:numPr>
        <w:rPr>
          <w:b/>
          <w:bCs/>
          <w:szCs w:val="24"/>
        </w:rPr>
      </w:pPr>
      <w:r w:rsidRPr="00FC7801">
        <w:rPr>
          <w:b/>
          <w:bCs/>
          <w:szCs w:val="24"/>
        </w:rPr>
        <w:t>Do we still need to collect household income forms if we are a CEP district or free/reduced meal application</w:t>
      </w:r>
      <w:r w:rsidR="00B3284A">
        <w:rPr>
          <w:b/>
          <w:bCs/>
          <w:szCs w:val="24"/>
        </w:rPr>
        <w:t>s</w:t>
      </w:r>
      <w:r w:rsidRPr="00FC7801">
        <w:rPr>
          <w:b/>
          <w:bCs/>
          <w:szCs w:val="24"/>
        </w:rPr>
        <w:t xml:space="preserve"> for those who are not CEP?</w:t>
      </w:r>
    </w:p>
    <w:p w14:paraId="1C2372DB" w14:textId="77777777" w:rsidR="005C451D" w:rsidRDefault="005C451D" w:rsidP="005C451D">
      <w:pPr>
        <w:pStyle w:val="NoSpacing"/>
        <w:rPr>
          <w:szCs w:val="24"/>
        </w:rPr>
      </w:pPr>
    </w:p>
    <w:p w14:paraId="16F9FE6F" w14:textId="77777777" w:rsidR="005C451D" w:rsidRPr="008D6BF4" w:rsidRDefault="005C451D" w:rsidP="00FC7801">
      <w:pPr>
        <w:pStyle w:val="NoSpacing"/>
        <w:ind w:left="720"/>
        <w:rPr>
          <w:szCs w:val="24"/>
        </w:rPr>
      </w:pPr>
      <w:r w:rsidRPr="008D6BF4">
        <w:rPr>
          <w:szCs w:val="24"/>
        </w:rPr>
        <w:t xml:space="preserve">A: Yes, </w:t>
      </w:r>
      <w:r>
        <w:rPr>
          <w:szCs w:val="24"/>
        </w:rPr>
        <w:t xml:space="preserve">this year </w:t>
      </w:r>
      <w:r w:rsidRPr="008D6BF4">
        <w:rPr>
          <w:szCs w:val="24"/>
        </w:rPr>
        <w:t>you will need to collect</w:t>
      </w:r>
      <w:r w:rsidR="00AF62DA">
        <w:rPr>
          <w:szCs w:val="24"/>
        </w:rPr>
        <w:t xml:space="preserve"> household income </w:t>
      </w:r>
      <w:r w:rsidRPr="008D6BF4">
        <w:rPr>
          <w:szCs w:val="24"/>
        </w:rPr>
        <w:t xml:space="preserve">forms </w:t>
      </w:r>
      <w:r>
        <w:rPr>
          <w:szCs w:val="24"/>
        </w:rPr>
        <w:t xml:space="preserve">if you are a CEP school district. Those household forms </w:t>
      </w:r>
      <w:r w:rsidR="001E01F5">
        <w:rPr>
          <w:szCs w:val="24"/>
        </w:rPr>
        <w:t>are not just used for</w:t>
      </w:r>
      <w:r>
        <w:rPr>
          <w:szCs w:val="24"/>
        </w:rPr>
        <w:t xml:space="preserve"> </w:t>
      </w:r>
      <w:r w:rsidR="006F5F1D">
        <w:rPr>
          <w:szCs w:val="24"/>
        </w:rPr>
        <w:t>“</w:t>
      </w:r>
      <w:r w:rsidR="002B1292">
        <w:rPr>
          <w:szCs w:val="24"/>
        </w:rPr>
        <w:t>A</w:t>
      </w:r>
      <w:r>
        <w:rPr>
          <w:szCs w:val="24"/>
        </w:rPr>
        <w:t xml:space="preserve">t </w:t>
      </w:r>
      <w:r w:rsidR="002B1292">
        <w:rPr>
          <w:szCs w:val="24"/>
        </w:rPr>
        <w:t>R</w:t>
      </w:r>
      <w:r>
        <w:rPr>
          <w:szCs w:val="24"/>
        </w:rPr>
        <w:t>isk</w:t>
      </w:r>
      <w:r w:rsidR="006F5F1D">
        <w:rPr>
          <w:szCs w:val="24"/>
        </w:rPr>
        <w:t>”</w:t>
      </w:r>
      <w:r w:rsidR="002B1292">
        <w:rPr>
          <w:szCs w:val="24"/>
        </w:rPr>
        <w:t xml:space="preserve"> funding</w:t>
      </w:r>
      <w:r>
        <w:rPr>
          <w:szCs w:val="24"/>
        </w:rPr>
        <w:t>. The</w:t>
      </w:r>
      <w:r w:rsidR="001E01F5">
        <w:rPr>
          <w:szCs w:val="24"/>
        </w:rPr>
        <w:t xml:space="preserve"> data f</w:t>
      </w:r>
      <w:r w:rsidR="005F7810">
        <w:rPr>
          <w:szCs w:val="24"/>
        </w:rPr>
        <w:t>ro</w:t>
      </w:r>
      <w:r w:rsidR="001E01F5">
        <w:rPr>
          <w:szCs w:val="24"/>
        </w:rPr>
        <w:t xml:space="preserve">m those forms are also used to generate </w:t>
      </w:r>
      <w:r>
        <w:rPr>
          <w:szCs w:val="24"/>
        </w:rPr>
        <w:t>FRYSC funding and E-Rate funding</w:t>
      </w:r>
      <w:r w:rsidR="001E01F5">
        <w:rPr>
          <w:szCs w:val="24"/>
        </w:rPr>
        <w:t xml:space="preserve"> </w:t>
      </w:r>
      <w:r w:rsidR="00D76DF3">
        <w:rPr>
          <w:szCs w:val="24"/>
        </w:rPr>
        <w:t>s</w:t>
      </w:r>
      <w:r>
        <w:rPr>
          <w:szCs w:val="24"/>
        </w:rPr>
        <w:t xml:space="preserve">o </w:t>
      </w:r>
      <w:r w:rsidR="00BA2799">
        <w:rPr>
          <w:szCs w:val="24"/>
        </w:rPr>
        <w:t>we</w:t>
      </w:r>
      <w:r>
        <w:rPr>
          <w:szCs w:val="24"/>
        </w:rPr>
        <w:t xml:space="preserve"> encourage you continue to track those forms </w:t>
      </w:r>
      <w:r w:rsidRPr="008D6BF4">
        <w:rPr>
          <w:szCs w:val="24"/>
        </w:rPr>
        <w:t>and put them into the system.</w:t>
      </w:r>
    </w:p>
    <w:p w14:paraId="0FA2B35E" w14:textId="77777777" w:rsidR="005C451D" w:rsidRPr="008D6BF4" w:rsidRDefault="005C451D" w:rsidP="005C451D">
      <w:pPr>
        <w:pStyle w:val="NoSpacing"/>
        <w:rPr>
          <w:szCs w:val="24"/>
        </w:rPr>
      </w:pPr>
    </w:p>
    <w:p w14:paraId="5C6B24CF" w14:textId="77777777" w:rsidR="005C451D" w:rsidRPr="00FC7801" w:rsidRDefault="005C451D" w:rsidP="00FC7801">
      <w:pPr>
        <w:pStyle w:val="NoSpacing"/>
        <w:numPr>
          <w:ilvl w:val="0"/>
          <w:numId w:val="5"/>
        </w:numPr>
        <w:rPr>
          <w:b/>
          <w:bCs/>
          <w:szCs w:val="24"/>
        </w:rPr>
      </w:pPr>
      <w:r w:rsidRPr="00FC7801">
        <w:rPr>
          <w:b/>
          <w:bCs/>
          <w:szCs w:val="24"/>
        </w:rPr>
        <w:t xml:space="preserve">According to the guidance on </w:t>
      </w:r>
      <w:r w:rsidR="006C7955">
        <w:rPr>
          <w:b/>
          <w:bCs/>
          <w:szCs w:val="24"/>
        </w:rPr>
        <w:t xml:space="preserve">the </w:t>
      </w:r>
      <w:r w:rsidRPr="00FC7801">
        <w:rPr>
          <w:b/>
          <w:bCs/>
          <w:szCs w:val="24"/>
        </w:rPr>
        <w:t>Maintenance of Equity</w:t>
      </w:r>
      <w:r w:rsidR="00F014B7">
        <w:rPr>
          <w:b/>
          <w:bCs/>
          <w:szCs w:val="24"/>
        </w:rPr>
        <w:t xml:space="preserve"> </w:t>
      </w:r>
      <w:r w:rsidRPr="00FC7801">
        <w:rPr>
          <w:b/>
          <w:bCs/>
          <w:szCs w:val="24"/>
        </w:rPr>
        <w:t xml:space="preserve">from earlier in the year, </w:t>
      </w:r>
      <w:r w:rsidR="00361027">
        <w:rPr>
          <w:b/>
          <w:bCs/>
          <w:szCs w:val="24"/>
        </w:rPr>
        <w:t xml:space="preserve">it </w:t>
      </w:r>
      <w:r w:rsidRPr="00FC7801">
        <w:rPr>
          <w:b/>
          <w:bCs/>
          <w:szCs w:val="24"/>
        </w:rPr>
        <w:t xml:space="preserve">is only required for one-fourth </w:t>
      </w:r>
      <w:r w:rsidR="00F37503">
        <w:rPr>
          <w:b/>
          <w:bCs/>
          <w:szCs w:val="24"/>
        </w:rPr>
        <w:t xml:space="preserve">(being the upper quartile of the highest </w:t>
      </w:r>
      <w:r w:rsidR="00D706A7">
        <w:rPr>
          <w:b/>
          <w:bCs/>
          <w:szCs w:val="24"/>
        </w:rPr>
        <w:t>poverty</w:t>
      </w:r>
      <w:r w:rsidR="00F37503">
        <w:rPr>
          <w:b/>
          <w:bCs/>
          <w:szCs w:val="24"/>
        </w:rPr>
        <w:t xml:space="preserve"> schools in the district)</w:t>
      </w:r>
      <w:r w:rsidR="00E42137">
        <w:rPr>
          <w:b/>
          <w:bCs/>
          <w:szCs w:val="24"/>
        </w:rPr>
        <w:t>. Is this correct?</w:t>
      </w:r>
      <w:r w:rsidR="00F37503">
        <w:rPr>
          <w:b/>
          <w:bCs/>
          <w:szCs w:val="24"/>
        </w:rPr>
        <w:t xml:space="preserve"> </w:t>
      </w:r>
    </w:p>
    <w:p w14:paraId="15701373" w14:textId="77777777" w:rsidR="005C451D" w:rsidRDefault="005C451D" w:rsidP="005C451D">
      <w:pPr>
        <w:pStyle w:val="NoSpacing"/>
        <w:rPr>
          <w:szCs w:val="24"/>
        </w:rPr>
      </w:pPr>
    </w:p>
    <w:p w14:paraId="07A6D056" w14:textId="217E342B" w:rsidR="005C451D" w:rsidRDefault="005C451D" w:rsidP="00CC17E6">
      <w:pPr>
        <w:pStyle w:val="NoSpacing"/>
        <w:ind w:left="810"/>
      </w:pPr>
      <w:r w:rsidRPr="005F7810">
        <w:rPr>
          <w:szCs w:val="24"/>
        </w:rPr>
        <w:t>A</w:t>
      </w:r>
      <w:r w:rsidRPr="00EA424C">
        <w:rPr>
          <w:szCs w:val="24"/>
        </w:rPr>
        <w:t>:</w:t>
      </w:r>
      <w:r w:rsidR="00F91353">
        <w:rPr>
          <w:szCs w:val="24"/>
        </w:rPr>
        <w:t xml:space="preserve"> </w:t>
      </w:r>
      <w:r w:rsidR="0097184E">
        <w:rPr>
          <w:szCs w:val="24"/>
        </w:rPr>
        <w:t xml:space="preserve">This is correct. </w:t>
      </w:r>
      <w:proofErr w:type="spellStart"/>
      <w:r w:rsidR="0097184E">
        <w:rPr>
          <w:szCs w:val="24"/>
        </w:rPr>
        <w:t>MO</w:t>
      </w:r>
      <w:r w:rsidR="00F91353">
        <w:rPr>
          <w:szCs w:val="24"/>
        </w:rPr>
        <w:t>Equity</w:t>
      </w:r>
      <w:proofErr w:type="spellEnd"/>
      <w:r w:rsidR="00F91353">
        <w:rPr>
          <w:szCs w:val="24"/>
        </w:rPr>
        <w:t xml:space="preserve"> is required </w:t>
      </w:r>
      <w:r w:rsidR="00065078">
        <w:rPr>
          <w:szCs w:val="24"/>
        </w:rPr>
        <w:t xml:space="preserve">for the high poverty schools in the district. </w:t>
      </w:r>
      <w:r w:rsidR="00065078">
        <w:t>A “high-poverty school” is, with respect to a school served by an LEA, a school that is in the highest quartile of schools served by the LEA based on the percentage of economically disadvantaged students in the school</w:t>
      </w:r>
      <w:r w:rsidR="00CC17E6">
        <w:t xml:space="preserve">. </w:t>
      </w:r>
    </w:p>
    <w:p w14:paraId="01A42BF1" w14:textId="1236799F" w:rsidR="00D55614" w:rsidRDefault="00D55614" w:rsidP="00CC17E6">
      <w:pPr>
        <w:pStyle w:val="NoSpacing"/>
        <w:ind w:left="810"/>
      </w:pPr>
    </w:p>
    <w:p w14:paraId="4EE47DA9" w14:textId="2EB5AAE1" w:rsidR="00D55614" w:rsidRDefault="00D55614" w:rsidP="00CC17E6">
      <w:pPr>
        <w:pStyle w:val="NoSpacing"/>
        <w:ind w:left="810"/>
      </w:pPr>
    </w:p>
    <w:p w14:paraId="0A6939E1" w14:textId="01DE32CD" w:rsidR="00D55614" w:rsidRDefault="00D55614" w:rsidP="00CC17E6">
      <w:pPr>
        <w:pStyle w:val="NoSpacing"/>
        <w:ind w:left="810"/>
      </w:pPr>
    </w:p>
    <w:p w14:paraId="444F8F94" w14:textId="3B4407F2" w:rsidR="00D55614" w:rsidRDefault="00D55614" w:rsidP="00CC17E6">
      <w:pPr>
        <w:pStyle w:val="NoSpacing"/>
        <w:ind w:left="810"/>
      </w:pPr>
    </w:p>
    <w:p w14:paraId="3BF19DF7" w14:textId="77777777" w:rsidR="00D55614" w:rsidRDefault="00D55614" w:rsidP="00CC17E6">
      <w:pPr>
        <w:pStyle w:val="NoSpacing"/>
        <w:ind w:left="810"/>
        <w:rPr>
          <w:szCs w:val="24"/>
        </w:rPr>
      </w:pPr>
    </w:p>
    <w:p w14:paraId="25933781" w14:textId="77777777" w:rsidR="005C451D" w:rsidRPr="008D6BF4" w:rsidRDefault="005C451D" w:rsidP="005C451D">
      <w:pPr>
        <w:pStyle w:val="NoSpacing"/>
        <w:rPr>
          <w:szCs w:val="24"/>
        </w:rPr>
      </w:pPr>
    </w:p>
    <w:p w14:paraId="1BC5158D" w14:textId="77777777" w:rsidR="005C451D" w:rsidRPr="00FC7801" w:rsidRDefault="005C451D" w:rsidP="00FC7801">
      <w:pPr>
        <w:pStyle w:val="NoSpacing"/>
        <w:numPr>
          <w:ilvl w:val="0"/>
          <w:numId w:val="5"/>
        </w:numPr>
        <w:rPr>
          <w:b/>
          <w:bCs/>
          <w:szCs w:val="24"/>
        </w:rPr>
      </w:pPr>
      <w:r w:rsidRPr="00FC7801">
        <w:rPr>
          <w:b/>
          <w:bCs/>
          <w:szCs w:val="24"/>
        </w:rPr>
        <w:t>When can we expect our ARP ESSER items to be approved by KDE?</w:t>
      </w:r>
    </w:p>
    <w:p w14:paraId="72D872D9" w14:textId="77777777" w:rsidR="005C451D" w:rsidRDefault="005C451D" w:rsidP="005C451D">
      <w:pPr>
        <w:pStyle w:val="NoSpacing"/>
        <w:rPr>
          <w:szCs w:val="24"/>
        </w:rPr>
      </w:pPr>
    </w:p>
    <w:p w14:paraId="74BAEA9C" w14:textId="77777777" w:rsidR="005C451D" w:rsidRDefault="005C451D" w:rsidP="009E7F0A">
      <w:pPr>
        <w:pStyle w:val="NoSpacing"/>
        <w:ind w:left="720"/>
        <w:rPr>
          <w:szCs w:val="24"/>
        </w:rPr>
      </w:pPr>
      <w:r w:rsidRPr="005F7810">
        <w:rPr>
          <w:szCs w:val="24"/>
        </w:rPr>
        <w:t>A</w:t>
      </w:r>
      <w:r w:rsidRPr="00EA424C">
        <w:rPr>
          <w:szCs w:val="24"/>
        </w:rPr>
        <w:t>:</w:t>
      </w:r>
      <w:r w:rsidR="00F71E5B">
        <w:rPr>
          <w:szCs w:val="24"/>
        </w:rPr>
        <w:t xml:space="preserve"> </w:t>
      </w:r>
      <w:r w:rsidR="009E7F0A">
        <w:rPr>
          <w:szCs w:val="24"/>
        </w:rPr>
        <w:t xml:space="preserve">Districts must submit </w:t>
      </w:r>
      <w:r w:rsidR="004B7641">
        <w:rPr>
          <w:szCs w:val="24"/>
        </w:rPr>
        <w:t xml:space="preserve">a </w:t>
      </w:r>
      <w:r w:rsidR="00A92FE6">
        <w:rPr>
          <w:szCs w:val="24"/>
        </w:rPr>
        <w:t>U</w:t>
      </w:r>
      <w:r w:rsidR="00D17A84">
        <w:rPr>
          <w:szCs w:val="24"/>
        </w:rPr>
        <w:t>se of ARP ESSER F</w:t>
      </w:r>
      <w:r w:rsidR="004B7641">
        <w:rPr>
          <w:szCs w:val="24"/>
        </w:rPr>
        <w:t xml:space="preserve">unds </w:t>
      </w:r>
      <w:r w:rsidR="00D17A84">
        <w:rPr>
          <w:szCs w:val="24"/>
        </w:rPr>
        <w:t>P</w:t>
      </w:r>
      <w:r w:rsidR="004B7641">
        <w:rPr>
          <w:szCs w:val="24"/>
        </w:rPr>
        <w:t xml:space="preserve">lan and Safe Return to In Person </w:t>
      </w:r>
      <w:r w:rsidR="00A92FE6">
        <w:rPr>
          <w:szCs w:val="24"/>
        </w:rPr>
        <w:t>Instruction and Continuity of Services Plan</w:t>
      </w:r>
      <w:r w:rsidR="00F71E5B">
        <w:rPr>
          <w:szCs w:val="24"/>
        </w:rPr>
        <w:t xml:space="preserve"> </w:t>
      </w:r>
      <w:r w:rsidR="009E7F0A">
        <w:rPr>
          <w:szCs w:val="24"/>
        </w:rPr>
        <w:t>to the Office of Continuous Improvement and Support</w:t>
      </w:r>
      <w:r w:rsidR="004703C7">
        <w:rPr>
          <w:szCs w:val="24"/>
        </w:rPr>
        <w:t xml:space="preserve"> which is reviewing those documents for compliance. </w:t>
      </w:r>
      <w:r w:rsidR="0082536E">
        <w:rPr>
          <w:szCs w:val="24"/>
        </w:rPr>
        <w:t xml:space="preserve">Upon approval of those plans </w:t>
      </w:r>
      <w:r w:rsidR="00D17A84">
        <w:rPr>
          <w:szCs w:val="24"/>
        </w:rPr>
        <w:t>AND</w:t>
      </w:r>
      <w:r w:rsidR="0082536E">
        <w:rPr>
          <w:szCs w:val="24"/>
        </w:rPr>
        <w:t xml:space="preserve"> full submission of a</w:t>
      </w:r>
      <w:r w:rsidR="009E7F0A">
        <w:rPr>
          <w:szCs w:val="24"/>
        </w:rPr>
        <w:t xml:space="preserve">ssurances and spending plans </w:t>
      </w:r>
      <w:r w:rsidR="0082536E">
        <w:rPr>
          <w:szCs w:val="24"/>
        </w:rPr>
        <w:t xml:space="preserve">in GMAP, ARP ESSER funds are available to districts. </w:t>
      </w:r>
      <w:r w:rsidR="004B7641">
        <w:rPr>
          <w:szCs w:val="24"/>
        </w:rPr>
        <w:t xml:space="preserve">Questions should </w:t>
      </w:r>
      <w:r w:rsidR="00A92FE6">
        <w:rPr>
          <w:szCs w:val="24"/>
        </w:rPr>
        <w:t xml:space="preserve">be directed to Thelma Hawkins at </w:t>
      </w:r>
      <w:hyperlink r:id="rId12" w:history="1">
        <w:r w:rsidR="00107747" w:rsidRPr="00E423D3">
          <w:rPr>
            <w:rStyle w:val="Hyperlink"/>
            <w:szCs w:val="24"/>
          </w:rPr>
          <w:t>Thelma.Hawkins@education.ky.gov</w:t>
        </w:r>
      </w:hyperlink>
      <w:r w:rsidR="00107747">
        <w:rPr>
          <w:szCs w:val="24"/>
        </w:rPr>
        <w:t xml:space="preserve"> </w:t>
      </w:r>
    </w:p>
    <w:p w14:paraId="41C76592" w14:textId="77777777" w:rsidR="005C451D" w:rsidRPr="008D6BF4" w:rsidRDefault="005C451D" w:rsidP="005C451D">
      <w:pPr>
        <w:pStyle w:val="NoSpacing"/>
        <w:rPr>
          <w:szCs w:val="24"/>
        </w:rPr>
      </w:pPr>
    </w:p>
    <w:p w14:paraId="19907878" w14:textId="77777777" w:rsidR="005C451D" w:rsidRPr="00802259" w:rsidRDefault="00CD569F" w:rsidP="00802259">
      <w:pPr>
        <w:pStyle w:val="NoSpacing"/>
        <w:numPr>
          <w:ilvl w:val="0"/>
          <w:numId w:val="5"/>
        </w:numPr>
        <w:rPr>
          <w:b/>
          <w:bCs/>
          <w:szCs w:val="24"/>
        </w:rPr>
      </w:pPr>
      <w:r>
        <w:rPr>
          <w:b/>
          <w:bCs/>
          <w:szCs w:val="24"/>
        </w:rPr>
        <w:t>D</w:t>
      </w:r>
      <w:r w:rsidR="005C451D" w:rsidRPr="00802259">
        <w:rPr>
          <w:b/>
          <w:bCs/>
          <w:szCs w:val="24"/>
        </w:rPr>
        <w:t>oes SB1 negate the "boat dock" days calendars?</w:t>
      </w:r>
    </w:p>
    <w:p w14:paraId="566A52AF" w14:textId="77777777" w:rsidR="005C451D" w:rsidRPr="00802259" w:rsidRDefault="005C451D" w:rsidP="005C451D">
      <w:pPr>
        <w:pStyle w:val="NoSpacing"/>
        <w:rPr>
          <w:b/>
          <w:bCs/>
          <w:szCs w:val="24"/>
        </w:rPr>
      </w:pPr>
    </w:p>
    <w:p w14:paraId="47F2DB2A" w14:textId="77777777" w:rsidR="005C451D" w:rsidRPr="008D6BF4" w:rsidRDefault="005C451D" w:rsidP="00802259">
      <w:pPr>
        <w:pStyle w:val="NoSpacing"/>
        <w:ind w:left="720"/>
        <w:rPr>
          <w:szCs w:val="24"/>
        </w:rPr>
      </w:pPr>
      <w:r>
        <w:rPr>
          <w:szCs w:val="24"/>
        </w:rPr>
        <w:t xml:space="preserve">A: </w:t>
      </w:r>
      <w:r w:rsidR="00107747">
        <w:rPr>
          <w:szCs w:val="24"/>
        </w:rPr>
        <w:t xml:space="preserve">Section 11 of Senate Bill 1, </w:t>
      </w:r>
      <w:r w:rsidR="005F2E53">
        <w:rPr>
          <w:szCs w:val="24"/>
        </w:rPr>
        <w:t xml:space="preserve">addresses revisions of calendars. If a district makes no revisions to the calendar in accordance with Senate Bill 1, there is no impact on the </w:t>
      </w:r>
      <w:r w:rsidR="00A8669E">
        <w:rPr>
          <w:szCs w:val="24"/>
        </w:rPr>
        <w:t xml:space="preserve">existing calendar previously adopted by the district. </w:t>
      </w:r>
    </w:p>
    <w:p w14:paraId="4ACEC10F" w14:textId="77777777" w:rsidR="005C451D" w:rsidRPr="008D6BF4" w:rsidRDefault="005C451D" w:rsidP="005C451D">
      <w:pPr>
        <w:pStyle w:val="NoSpacing"/>
        <w:rPr>
          <w:szCs w:val="24"/>
        </w:rPr>
      </w:pPr>
    </w:p>
    <w:p w14:paraId="78D13E61" w14:textId="77777777" w:rsidR="005C451D" w:rsidRPr="00802259" w:rsidRDefault="005C451D" w:rsidP="00802259">
      <w:pPr>
        <w:pStyle w:val="NoSpacing"/>
        <w:numPr>
          <w:ilvl w:val="0"/>
          <w:numId w:val="5"/>
        </w:numPr>
        <w:rPr>
          <w:b/>
          <w:bCs/>
          <w:szCs w:val="24"/>
        </w:rPr>
      </w:pPr>
      <w:r w:rsidRPr="00802259">
        <w:rPr>
          <w:b/>
          <w:bCs/>
          <w:szCs w:val="24"/>
        </w:rPr>
        <w:t>We already have had an employee send us a signed statement from</w:t>
      </w:r>
      <w:r w:rsidR="0098128A">
        <w:rPr>
          <w:b/>
          <w:bCs/>
          <w:szCs w:val="24"/>
        </w:rPr>
        <w:t xml:space="preserve"> </w:t>
      </w:r>
      <w:r w:rsidR="00CF656F">
        <w:rPr>
          <w:b/>
          <w:bCs/>
          <w:szCs w:val="24"/>
        </w:rPr>
        <w:t>her</w:t>
      </w:r>
      <w:r w:rsidRPr="00802259">
        <w:rPr>
          <w:b/>
          <w:bCs/>
          <w:szCs w:val="24"/>
        </w:rPr>
        <w:t xml:space="preserve"> doctor stating </w:t>
      </w:r>
      <w:r w:rsidR="00CF656F">
        <w:rPr>
          <w:b/>
          <w:bCs/>
          <w:szCs w:val="24"/>
        </w:rPr>
        <w:t>she</w:t>
      </w:r>
      <w:r w:rsidRPr="00802259">
        <w:rPr>
          <w:b/>
          <w:bCs/>
          <w:szCs w:val="24"/>
        </w:rPr>
        <w:t xml:space="preserve"> cannot get the vaccine</w:t>
      </w:r>
      <w:r w:rsidR="00CF656F">
        <w:rPr>
          <w:b/>
          <w:bCs/>
          <w:szCs w:val="24"/>
        </w:rPr>
        <w:t>.</w:t>
      </w:r>
      <w:r w:rsidRPr="00802259">
        <w:rPr>
          <w:b/>
          <w:bCs/>
          <w:szCs w:val="24"/>
        </w:rPr>
        <w:t xml:space="preserve"> </w:t>
      </w:r>
      <w:r w:rsidR="00FE399F">
        <w:rPr>
          <w:b/>
          <w:bCs/>
          <w:szCs w:val="24"/>
        </w:rPr>
        <w:t>S</w:t>
      </w:r>
      <w:r w:rsidRPr="00802259">
        <w:rPr>
          <w:b/>
          <w:bCs/>
          <w:szCs w:val="24"/>
        </w:rPr>
        <w:t>he is wanting to know if she is eligible for the incentive since she would</w:t>
      </w:r>
      <w:r w:rsidR="009079C7">
        <w:rPr>
          <w:b/>
          <w:bCs/>
          <w:szCs w:val="24"/>
        </w:rPr>
        <w:t xml:space="preserve"> have</w:t>
      </w:r>
      <w:r w:rsidRPr="00802259">
        <w:rPr>
          <w:b/>
          <w:bCs/>
          <w:szCs w:val="24"/>
        </w:rPr>
        <w:t xml:space="preserve"> gotten it had she not been allergic to a component in the vaccine?</w:t>
      </w:r>
    </w:p>
    <w:p w14:paraId="0E52F897" w14:textId="77777777" w:rsidR="005C451D" w:rsidRDefault="005C451D" w:rsidP="005C451D">
      <w:pPr>
        <w:pStyle w:val="NoSpacing"/>
        <w:rPr>
          <w:szCs w:val="24"/>
        </w:rPr>
      </w:pPr>
    </w:p>
    <w:p w14:paraId="082FCEF5" w14:textId="39CFBE7D" w:rsidR="009503A0" w:rsidRDefault="00A8669E" w:rsidP="009503A0">
      <w:pPr>
        <w:pStyle w:val="NoSpacing"/>
        <w:ind w:left="720"/>
        <w:rPr>
          <w:szCs w:val="24"/>
        </w:rPr>
      </w:pPr>
      <w:r>
        <w:rPr>
          <w:szCs w:val="24"/>
        </w:rPr>
        <w:t xml:space="preserve">This program is to recognize employees that have received a vaccine. </w:t>
      </w:r>
      <w:r w:rsidR="002740B9">
        <w:rPr>
          <w:szCs w:val="24"/>
        </w:rPr>
        <w:t xml:space="preserve">An employee that cannot receive the vaccine is not eligible. </w:t>
      </w:r>
    </w:p>
    <w:p w14:paraId="71CB9BEC" w14:textId="2B2996C2" w:rsidR="009503A0" w:rsidRDefault="009503A0" w:rsidP="009503A0">
      <w:pPr>
        <w:pStyle w:val="NoSpacing"/>
        <w:ind w:left="720"/>
        <w:rPr>
          <w:szCs w:val="24"/>
        </w:rPr>
      </w:pPr>
    </w:p>
    <w:p w14:paraId="75896B36" w14:textId="7F30CDA3" w:rsidR="009503A0" w:rsidRPr="00C13BF7" w:rsidRDefault="00C13BF7" w:rsidP="00C13BF7">
      <w:pPr>
        <w:pStyle w:val="ListParagraph"/>
        <w:numPr>
          <w:ilvl w:val="0"/>
          <w:numId w:val="5"/>
        </w:numPr>
        <w:rPr>
          <w:rFonts w:ascii="Times New Roman" w:hAnsi="Times New Roman" w:cs="Times New Roman"/>
          <w:b/>
          <w:bCs/>
          <w:sz w:val="24"/>
          <w:szCs w:val="24"/>
          <w:highlight w:val="yellow"/>
        </w:rPr>
      </w:pPr>
      <w:r w:rsidRPr="00C13BF7">
        <w:rPr>
          <w:rFonts w:ascii="Times New Roman" w:hAnsi="Times New Roman" w:cs="Times New Roman"/>
          <w:b/>
          <w:bCs/>
          <w:sz w:val="24"/>
          <w:szCs w:val="24"/>
          <w:highlight w:val="yellow"/>
        </w:rPr>
        <w:t>Is KDE going to create a template for subs to sign that they won’t double dip if we are paying them the $100.00 reimbursement?  Several subs are ready to sign and get it in.</w:t>
      </w:r>
    </w:p>
    <w:p w14:paraId="0F170A67" w14:textId="22C6D2EA" w:rsidR="00C13BF7" w:rsidRDefault="00C13BF7" w:rsidP="00C13BF7">
      <w:pPr>
        <w:ind w:left="720"/>
        <w:rPr>
          <w:rFonts w:ascii="Times New Roman" w:hAnsi="Times New Roman" w:cs="Times New Roman"/>
          <w:sz w:val="24"/>
          <w:szCs w:val="24"/>
        </w:rPr>
      </w:pPr>
      <w:r w:rsidRPr="00C13BF7">
        <w:rPr>
          <w:rFonts w:ascii="Times New Roman" w:hAnsi="Times New Roman" w:cs="Times New Roman"/>
          <w:sz w:val="24"/>
          <w:szCs w:val="24"/>
          <w:highlight w:val="yellow"/>
        </w:rPr>
        <w:t xml:space="preserve">A: Yes, we have a vaccine affidavit </w:t>
      </w:r>
      <w:r w:rsidR="006D57D0">
        <w:rPr>
          <w:rFonts w:ascii="Times New Roman" w:hAnsi="Times New Roman" w:cs="Times New Roman"/>
          <w:sz w:val="24"/>
          <w:szCs w:val="24"/>
          <w:highlight w:val="yellow"/>
        </w:rPr>
        <w:t xml:space="preserve">template </w:t>
      </w:r>
      <w:r w:rsidRPr="00C13BF7">
        <w:rPr>
          <w:rFonts w:ascii="Times New Roman" w:hAnsi="Times New Roman" w:cs="Times New Roman"/>
          <w:sz w:val="24"/>
          <w:szCs w:val="24"/>
          <w:highlight w:val="yellow"/>
        </w:rPr>
        <w:t xml:space="preserve">for substitute teachers who may work in multiple districts.  Please be advised to consult with your local board attorney as this is just a sample for general use.  You may download the template </w:t>
      </w:r>
      <w:hyperlink r:id="rId13" w:history="1">
        <w:r w:rsidRPr="004B4A13">
          <w:rPr>
            <w:rStyle w:val="Hyperlink"/>
            <w:rFonts w:ascii="Times New Roman" w:hAnsi="Times New Roman" w:cs="Times New Roman"/>
            <w:b/>
            <w:bCs/>
            <w:sz w:val="24"/>
            <w:szCs w:val="24"/>
            <w:highlight w:val="yellow"/>
          </w:rPr>
          <w:t>here</w:t>
        </w:r>
      </w:hyperlink>
      <w:r w:rsidR="006D57D0">
        <w:rPr>
          <w:rFonts w:ascii="Times New Roman" w:hAnsi="Times New Roman" w:cs="Times New Roman"/>
          <w:sz w:val="24"/>
          <w:szCs w:val="24"/>
        </w:rPr>
        <w:t>.</w:t>
      </w:r>
      <w:r>
        <w:rPr>
          <w:rFonts w:ascii="Times New Roman" w:hAnsi="Times New Roman" w:cs="Times New Roman"/>
          <w:sz w:val="24"/>
          <w:szCs w:val="24"/>
        </w:rPr>
        <w:t xml:space="preserve">  </w:t>
      </w:r>
    </w:p>
    <w:p w14:paraId="0E4DD9AF" w14:textId="01F6CBA4" w:rsidR="00C13BF7" w:rsidRPr="00C13BF7" w:rsidRDefault="00C13BF7" w:rsidP="00C13BF7">
      <w:pPr>
        <w:ind w:left="720"/>
        <w:rPr>
          <w:rFonts w:ascii="Times New Roman" w:hAnsi="Times New Roman" w:cs="Times New Roman"/>
          <w:sz w:val="24"/>
          <w:szCs w:val="24"/>
        </w:rPr>
      </w:pPr>
    </w:p>
    <w:p w14:paraId="3FE2B0B0" w14:textId="77777777" w:rsidR="005C451D" w:rsidRPr="003B508C" w:rsidRDefault="005C451D" w:rsidP="005C451D">
      <w:pPr>
        <w:pStyle w:val="NoSpacing"/>
        <w:rPr>
          <w:szCs w:val="24"/>
        </w:rPr>
      </w:pPr>
    </w:p>
    <w:p w14:paraId="76A116BE" w14:textId="77777777" w:rsidR="005B4F32" w:rsidRPr="005C7AB7" w:rsidRDefault="005B4F32" w:rsidP="005C7AB7"/>
    <w:sectPr w:rsidR="005B4F32" w:rsidRPr="005C7AB7" w:rsidSect="000D0101">
      <w:headerReference w:type="default" r:id="rId14"/>
      <w:footerReference w:type="default" r:id="rId15"/>
      <w:pgSz w:w="12240" w:h="15840" w:code="1"/>
      <w:pgMar w:top="1440" w:right="1440" w:bottom="1440" w:left="144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60EA5" w14:textId="77777777" w:rsidR="001166E6" w:rsidRDefault="001166E6" w:rsidP="00E22CA4">
      <w:r>
        <w:separator/>
      </w:r>
    </w:p>
  </w:endnote>
  <w:endnote w:type="continuationSeparator" w:id="0">
    <w:p w14:paraId="4B198D97" w14:textId="77777777" w:rsidR="001166E6" w:rsidRDefault="001166E6" w:rsidP="00E22CA4">
      <w:r>
        <w:continuationSeparator/>
      </w:r>
    </w:p>
  </w:endnote>
  <w:endnote w:type="continuationNotice" w:id="1">
    <w:p w14:paraId="43077D0F" w14:textId="77777777" w:rsidR="001166E6" w:rsidRDefault="00116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26D1C" w14:textId="77777777" w:rsidR="00F26BBA" w:rsidRPr="00784086" w:rsidRDefault="00F26BBA">
    <w:pPr>
      <w:pStyle w:val="Footer"/>
      <w:rPr>
        <w:rFonts w:ascii="Arial" w:hAnsi="Arial" w:cs="Arial"/>
        <w:noProof/>
        <w:sz w:val="18"/>
        <w:szCs w:val="18"/>
      </w:rPr>
    </w:pPr>
    <w:r>
      <w:rPr>
        <w:rFonts w:ascii="Arial" w:hAnsi="Arial" w:cs="Arial"/>
        <w:noProof/>
        <w:sz w:val="18"/>
        <w:szCs w:val="18"/>
      </w:rPr>
      <mc:AlternateContent>
        <mc:Choice Requires="wpg">
          <w:drawing>
            <wp:anchor distT="0" distB="0" distL="114300" distR="114300" simplePos="0" relativeHeight="251666432" behindDoc="0" locked="0" layoutInCell="1" allowOverlap="1" wp14:anchorId="5FC63664" wp14:editId="52218B05">
              <wp:simplePos x="0" y="0"/>
              <wp:positionH relativeFrom="column">
                <wp:posOffset>0</wp:posOffset>
              </wp:positionH>
              <wp:positionV relativeFrom="paragraph">
                <wp:posOffset>-148590</wp:posOffset>
              </wp:positionV>
              <wp:extent cx="5980176" cy="76200"/>
              <wp:effectExtent l="0" t="19050" r="40005" b="19050"/>
              <wp:wrapNone/>
              <wp:docPr id="8" name="Group 8"/>
              <wp:cNvGraphicFramePr/>
              <a:graphic xmlns:a="http://schemas.openxmlformats.org/drawingml/2006/main">
                <a:graphicData uri="http://schemas.microsoft.com/office/word/2010/wordprocessingGroup">
                  <wpg:wgp>
                    <wpg:cNvGrpSpPr/>
                    <wpg:grpSpPr>
                      <a:xfrm>
                        <a:off x="0" y="0"/>
                        <a:ext cx="5980176" cy="76200"/>
                        <a:chOff x="0" y="0"/>
                        <a:chExt cx="5980176" cy="76200"/>
                      </a:xfrm>
                    </wpg:grpSpPr>
                    <wps:wsp>
                      <wps:cNvPr id="1" name="Straight Connector 1"/>
                      <wps:cNvCnPr/>
                      <wps:spPr>
                        <a:xfrm flipV="1">
                          <a:off x="0" y="0"/>
                          <a:ext cx="5980176" cy="0"/>
                        </a:xfrm>
                        <a:prstGeom prst="line">
                          <a:avLst/>
                        </a:prstGeom>
                        <a:noFill/>
                        <a:ln w="50800" cap="flat" cmpd="sng" algn="ctr">
                          <a:solidFill>
                            <a:schemeClr val="accent5">
                              <a:lumMod val="75000"/>
                            </a:schemeClr>
                          </a:solidFill>
                          <a:prstDash val="solid"/>
                          <a:miter lim="800000"/>
                        </a:ln>
                        <a:effectLst/>
                      </wps:spPr>
                      <wps:bodyPr/>
                    </wps:wsp>
                    <wps:wsp>
                      <wps:cNvPr id="7" name="Straight Connector 7"/>
                      <wps:cNvCnPr/>
                      <wps:spPr>
                        <a:xfrm flipV="1">
                          <a:off x="0" y="76200"/>
                          <a:ext cx="5980176" cy="0"/>
                        </a:xfrm>
                        <a:prstGeom prst="line">
                          <a:avLst/>
                        </a:prstGeom>
                        <a:noFill/>
                        <a:ln w="25400" cap="flat" cmpd="thickThin" algn="ctr">
                          <a:solidFill>
                            <a:srgbClr val="FFC000">
                              <a:lumMod val="75000"/>
                            </a:srgbClr>
                          </a:solidFill>
                          <a:prstDash val="solid"/>
                          <a:round/>
                        </a:ln>
                        <a:effectLst/>
                      </wps:spPr>
                      <wps:bodyPr/>
                    </wps:wsp>
                  </wpg:wgp>
                </a:graphicData>
              </a:graphic>
            </wp:anchor>
          </w:drawing>
        </mc:Choice>
        <mc:Fallback>
          <w:pict>
            <v:group w14:anchorId="2E4E11AF" id="Group 8" o:spid="_x0000_s1026" style="position:absolute;margin-left:0;margin-top:-11.7pt;width:470.9pt;height:6pt;z-index:251666432" coordsize="5980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">
              <v:line id="Straight Connector 1" o:spid="_x0000_s1027" style="position:absolute;flip:y;visibility:visible;mso-wrap-style:square" from="0,0" to="59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" strokecolor="#2f5496 [2408]" strokeweight="4pt">
                <v:stroke joinstyle="miter"/>
              </v:line>
              <v:line id="Straight Connector 7" o:spid="_x0000_s1028" style="position:absolute;flip:y;visibility:visible;mso-wrap-style:square" from="0,762" to="5980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" strokecolor="#bf9000" strokeweight="2pt">
                <v:stroke linestyle="thickThin"/>
              </v:line>
            </v:group>
          </w:pict>
        </mc:Fallback>
      </mc:AlternateContent>
    </w:r>
    <w:r w:rsidRPr="00784086">
      <w:rPr>
        <w:rFonts w:ascii="Arial" w:hAnsi="Arial" w:cs="Arial"/>
        <w:sz w:val="18"/>
        <w:szCs w:val="18"/>
      </w:rPr>
      <w:t>Kentucky Department of Education</w:t>
    </w:r>
    <w:r w:rsidRPr="00784086">
      <w:rPr>
        <w:rFonts w:ascii="Arial" w:hAnsi="Arial" w:cs="Arial"/>
        <w:sz w:val="18"/>
        <w:szCs w:val="18"/>
      </w:rPr>
      <w:tab/>
    </w:r>
    <w:r w:rsidRPr="00784086">
      <w:rPr>
        <w:rFonts w:ascii="Arial" w:hAnsi="Arial" w:cs="Arial"/>
        <w:sz w:val="18"/>
        <w:szCs w:val="18"/>
      </w:rPr>
      <w:tab/>
      <w:t xml:space="preserve">Page </w:t>
    </w:r>
    <w:r w:rsidRPr="00784086">
      <w:rPr>
        <w:rFonts w:ascii="Arial" w:hAnsi="Arial" w:cs="Arial"/>
        <w:sz w:val="18"/>
        <w:szCs w:val="18"/>
      </w:rPr>
      <w:fldChar w:fldCharType="begin"/>
    </w:r>
    <w:r w:rsidRPr="00784086">
      <w:rPr>
        <w:rFonts w:ascii="Arial" w:hAnsi="Arial" w:cs="Arial"/>
        <w:sz w:val="18"/>
        <w:szCs w:val="18"/>
      </w:rPr>
      <w:instrText xml:space="preserve"> PAGE   \* MERGEFORMAT </w:instrText>
    </w:r>
    <w:r w:rsidRPr="00784086">
      <w:rPr>
        <w:rFonts w:ascii="Arial" w:hAnsi="Arial" w:cs="Arial"/>
        <w:sz w:val="18"/>
        <w:szCs w:val="18"/>
      </w:rPr>
      <w:fldChar w:fldCharType="separate"/>
    </w:r>
    <w:r w:rsidR="00D02D71">
      <w:rPr>
        <w:rFonts w:ascii="Arial" w:hAnsi="Arial" w:cs="Arial"/>
        <w:noProof/>
        <w:sz w:val="18"/>
        <w:szCs w:val="18"/>
      </w:rPr>
      <w:t>4</w:t>
    </w:r>
    <w:r w:rsidRPr="00784086">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54BB7" w14:textId="77777777" w:rsidR="001166E6" w:rsidRDefault="001166E6" w:rsidP="00E22CA4">
      <w:r>
        <w:separator/>
      </w:r>
    </w:p>
  </w:footnote>
  <w:footnote w:type="continuationSeparator" w:id="0">
    <w:p w14:paraId="46FE7E0D" w14:textId="77777777" w:rsidR="001166E6" w:rsidRDefault="001166E6" w:rsidP="00E22CA4">
      <w:r>
        <w:continuationSeparator/>
      </w:r>
    </w:p>
  </w:footnote>
  <w:footnote w:type="continuationNotice" w:id="1">
    <w:p w14:paraId="42514AA0" w14:textId="77777777" w:rsidR="001166E6" w:rsidRDefault="001166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26147" w14:textId="77777777" w:rsidR="0000166E" w:rsidRPr="0000166E" w:rsidRDefault="00F26BBA" w:rsidP="00455B19">
    <w:pPr>
      <w:tabs>
        <w:tab w:val="left" w:pos="1256"/>
        <w:tab w:val="left" w:pos="8124"/>
      </w:tabs>
      <w:rPr>
        <w:rFonts w:ascii="Arial" w:eastAsia="Times New Roman" w:hAnsi="Arial" w:cs="Arial"/>
        <w:b/>
      </w:rPr>
    </w:pPr>
    <w:r w:rsidRPr="002B2239">
      <w:rPr>
        <w:rFonts w:ascii="Arial" w:eastAsia="Times New Roman" w:hAnsi="Arial" w:cs="Arial"/>
        <w:b/>
        <w:noProof/>
      </w:rPr>
      <w:drawing>
        <wp:anchor distT="0" distB="0" distL="114300" distR="114300" simplePos="0" relativeHeight="251657216" behindDoc="1" locked="0" layoutInCell="1" allowOverlap="1" wp14:anchorId="45278695" wp14:editId="1862CFC2">
          <wp:simplePos x="0" y="0"/>
          <wp:positionH relativeFrom="margin">
            <wp:posOffset>5257800</wp:posOffset>
          </wp:positionH>
          <wp:positionV relativeFrom="paragraph">
            <wp:posOffset>-358140</wp:posOffset>
          </wp:positionV>
          <wp:extent cx="998596" cy="1097515"/>
          <wp:effectExtent l="0" t="0" r="0" b="0"/>
          <wp:wrapNone/>
          <wp:docPr id="5" name="Picture 5" descr="D:\KDE\KDE-Logo-RGB-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DE\KDE-Logo-RGB-We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9430" cy="10984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583E" w:rsidRPr="006A2254">
      <w:rPr>
        <w:rFonts w:ascii="Times New Roman" w:hAnsi="Times New Roman" w:cs="Times New Roman"/>
        <w:b/>
        <w:bCs/>
        <w:sz w:val="28"/>
        <w:szCs w:val="28"/>
      </w:rPr>
      <w:t xml:space="preserve">Finance Officer Q&amp;A: </w:t>
    </w:r>
    <w:r w:rsidR="0000166E">
      <w:rPr>
        <w:rFonts w:ascii="Times New Roman" w:hAnsi="Times New Roman" w:cs="Times New Roman"/>
        <w:b/>
        <w:bCs/>
        <w:sz w:val="28"/>
        <w:szCs w:val="28"/>
      </w:rPr>
      <w:t>Finance Officer and Auditor</w:t>
    </w:r>
  </w:p>
  <w:p w14:paraId="6D6AAE0B" w14:textId="77777777" w:rsidR="00455B19" w:rsidRDefault="0000166E" w:rsidP="00455B19">
    <w:pPr>
      <w:tabs>
        <w:tab w:val="left" w:pos="1256"/>
        <w:tab w:val="left" w:pos="8124"/>
      </w:tabs>
      <w:rPr>
        <w:rFonts w:ascii="Times New Roman" w:eastAsia="Times New Roman" w:hAnsi="Times New Roman" w:cs="Times New Roman"/>
        <w:b/>
        <w:sz w:val="28"/>
        <w:szCs w:val="28"/>
      </w:rPr>
    </w:pPr>
    <w:r>
      <w:rPr>
        <w:rFonts w:ascii="Times New Roman" w:hAnsi="Times New Roman" w:cs="Times New Roman"/>
        <w:b/>
        <w:bCs/>
        <w:sz w:val="28"/>
        <w:szCs w:val="28"/>
      </w:rPr>
      <w:t>Workshop</w:t>
    </w:r>
    <w:r w:rsidR="00DF583E" w:rsidRPr="006A2254">
      <w:rPr>
        <w:rFonts w:ascii="Times New Roman" w:hAnsi="Times New Roman" w:cs="Times New Roman"/>
        <w:b/>
        <w:bCs/>
        <w:sz w:val="28"/>
        <w:szCs w:val="28"/>
      </w:rPr>
      <w:t xml:space="preserve"> Webcast</w:t>
    </w:r>
  </w:p>
  <w:p w14:paraId="30A3C040" w14:textId="4578053C" w:rsidR="00F26BBA" w:rsidRPr="003C5C55" w:rsidRDefault="0011564D" w:rsidP="00455B19">
    <w:pPr>
      <w:tabs>
        <w:tab w:val="left" w:pos="1256"/>
        <w:tab w:val="left" w:pos="8124"/>
      </w:tabs>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September 23</w:t>
    </w:r>
    <w:r w:rsidR="003C5C55" w:rsidRPr="003C5C55">
      <w:rPr>
        <w:rFonts w:ascii="Times New Roman" w:eastAsia="Times New Roman" w:hAnsi="Times New Roman" w:cs="Times New Roman"/>
        <w:b/>
        <w:i/>
        <w:sz w:val="24"/>
        <w:szCs w:val="24"/>
      </w:rPr>
      <w:t>, 202</w:t>
    </w:r>
    <w:r w:rsidR="00DF583E">
      <w:rPr>
        <w:rFonts w:ascii="Times New Roman" w:eastAsia="Times New Roman" w:hAnsi="Times New Roman" w:cs="Times New Roman"/>
        <w:b/>
        <w:i/>
        <w:sz w:val="24"/>
        <w:szCs w:val="24"/>
      </w:rPr>
      <w:t>1</w:t>
    </w:r>
    <w:r w:rsidR="009503A0">
      <w:rPr>
        <w:rFonts w:ascii="Times New Roman" w:eastAsia="Times New Roman" w:hAnsi="Times New Roman" w:cs="Times New Roman"/>
        <w:b/>
        <w:i/>
        <w:sz w:val="24"/>
        <w:szCs w:val="24"/>
      </w:rPr>
      <w:t xml:space="preserve"> – Revised 10/13/2021</w:t>
    </w:r>
  </w:p>
  <w:p w14:paraId="15133297" w14:textId="77777777" w:rsidR="00F26BBA" w:rsidRDefault="00F26BBA" w:rsidP="000550EA">
    <w:pPr>
      <w:rPr>
        <w:rFonts w:ascii="Arial" w:eastAsia="Times New Roman" w:hAnsi="Arial" w:cs="Arial"/>
        <w:b/>
        <w:i/>
      </w:rPr>
    </w:pPr>
    <w:r>
      <w:rPr>
        <w:rFonts w:ascii="Arial" w:eastAsia="Times New Roman" w:hAnsi="Arial" w:cs="Arial"/>
        <w:b/>
        <w:noProof/>
      </w:rPr>
      <mc:AlternateContent>
        <mc:Choice Requires="wps">
          <w:drawing>
            <wp:anchor distT="0" distB="0" distL="114300" distR="114300" simplePos="0" relativeHeight="251654144" behindDoc="0" locked="0" layoutInCell="1" allowOverlap="1" wp14:anchorId="21C8FFD9" wp14:editId="370BEE6A">
              <wp:simplePos x="0" y="0"/>
              <wp:positionH relativeFrom="margin">
                <wp:posOffset>5442</wp:posOffset>
              </wp:positionH>
              <wp:positionV relativeFrom="paragraph">
                <wp:posOffset>26851</wp:posOffset>
              </wp:positionV>
              <wp:extent cx="4958443" cy="0"/>
              <wp:effectExtent l="0" t="0" r="33020" b="19050"/>
              <wp:wrapNone/>
              <wp:docPr id="15" name="Straight Connector 15"/>
              <wp:cNvGraphicFramePr/>
              <a:graphic xmlns:a="http://schemas.openxmlformats.org/drawingml/2006/main">
                <a:graphicData uri="http://schemas.microsoft.com/office/word/2010/wordprocessingShape">
                  <wps:wsp>
                    <wps:cNvCnPr/>
                    <wps:spPr>
                      <a:xfrm flipV="1">
                        <a:off x="0" y="0"/>
                        <a:ext cx="4958443" cy="0"/>
                      </a:xfrm>
                      <a:prstGeom prst="line">
                        <a:avLst/>
                      </a:prstGeom>
                      <a:noFill/>
                      <a:ln w="25400" cap="flat" cmpd="thickThin" algn="ctr">
                        <a:solidFill>
                          <a:schemeClr val="accent4">
                            <a:lumMod val="75000"/>
                          </a:schemeClr>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line w14:anchorId="0FA0AA8E" id="Straight Connector 15" o:spid="_x0000_s1026" style="position:absolute;flip:y;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2.1pt" to="390.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" strokecolor="#bf8f00 [2407]" strokeweight="2pt">
              <v:stroke linestyle="thickThin"/>
              <w10:wrap anchorx="margin"/>
            </v:line>
          </w:pict>
        </mc:Fallback>
      </mc:AlternateContent>
    </w:r>
  </w:p>
  <w:p w14:paraId="1C888E71" w14:textId="77777777" w:rsidR="00F26BBA" w:rsidRDefault="00F26BBA" w:rsidP="000550EA">
    <w:pPr>
      <w:rPr>
        <w:rFonts w:ascii="Arial" w:eastAsia="Times New Roman" w:hAnsi="Arial" w:cs="Arial"/>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23BC8"/>
    <w:multiLevelType w:val="hybridMultilevel"/>
    <w:tmpl w:val="33AA5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06167"/>
    <w:multiLevelType w:val="hybridMultilevel"/>
    <w:tmpl w:val="D780F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26AA8"/>
    <w:multiLevelType w:val="hybridMultilevel"/>
    <w:tmpl w:val="1FEE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F6EBE"/>
    <w:multiLevelType w:val="hybridMultilevel"/>
    <w:tmpl w:val="4F20E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836E7"/>
    <w:multiLevelType w:val="hybridMultilevel"/>
    <w:tmpl w:val="25CEA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37416B"/>
    <w:multiLevelType w:val="hybridMultilevel"/>
    <w:tmpl w:val="DFDCA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15C44"/>
    <w:multiLevelType w:val="hybridMultilevel"/>
    <w:tmpl w:val="831E939C"/>
    <w:lvl w:ilvl="0" w:tplc="BA561E4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01B33"/>
    <w:multiLevelType w:val="hybridMultilevel"/>
    <w:tmpl w:val="25CEA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FE1024"/>
    <w:multiLevelType w:val="hybridMultilevel"/>
    <w:tmpl w:val="DA022BC0"/>
    <w:lvl w:ilvl="0" w:tplc="BA561E4E">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11A6585"/>
    <w:multiLevelType w:val="hybridMultilevel"/>
    <w:tmpl w:val="FDD68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266463"/>
    <w:multiLevelType w:val="hybridMultilevel"/>
    <w:tmpl w:val="05C0D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440A29"/>
    <w:multiLevelType w:val="hybridMultilevel"/>
    <w:tmpl w:val="0FE2A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F5535"/>
    <w:multiLevelType w:val="hybridMultilevel"/>
    <w:tmpl w:val="25CEA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2"/>
  </w:num>
  <w:num w:numId="4">
    <w:abstractNumId w:val="7"/>
  </w:num>
  <w:num w:numId="5">
    <w:abstractNumId w:val="3"/>
  </w:num>
  <w:num w:numId="6">
    <w:abstractNumId w:val="10"/>
  </w:num>
  <w:num w:numId="7">
    <w:abstractNumId w:val="9"/>
  </w:num>
  <w:num w:numId="8">
    <w:abstractNumId w:val="1"/>
  </w:num>
  <w:num w:numId="9">
    <w:abstractNumId w:val="2"/>
  </w:num>
  <w:num w:numId="10">
    <w:abstractNumId w:val="0"/>
  </w:num>
  <w:num w:numId="11">
    <w:abstractNumId w:val="5"/>
  </w:num>
  <w:num w:numId="12">
    <w:abstractNumId w:val="11"/>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CA4"/>
    <w:rsid w:val="0000166E"/>
    <w:rsid w:val="00003AE6"/>
    <w:rsid w:val="0000529A"/>
    <w:rsid w:val="000070B3"/>
    <w:rsid w:val="00007AF4"/>
    <w:rsid w:val="00010C3F"/>
    <w:rsid w:val="00012A1E"/>
    <w:rsid w:val="000142DE"/>
    <w:rsid w:val="00020228"/>
    <w:rsid w:val="00020794"/>
    <w:rsid w:val="00021C31"/>
    <w:rsid w:val="00024C66"/>
    <w:rsid w:val="00026746"/>
    <w:rsid w:val="00027EC4"/>
    <w:rsid w:val="00030CEF"/>
    <w:rsid w:val="00031ACC"/>
    <w:rsid w:val="00032A47"/>
    <w:rsid w:val="00032C81"/>
    <w:rsid w:val="0003320C"/>
    <w:rsid w:val="0003392E"/>
    <w:rsid w:val="00034058"/>
    <w:rsid w:val="00035742"/>
    <w:rsid w:val="00042195"/>
    <w:rsid w:val="00050933"/>
    <w:rsid w:val="000522AA"/>
    <w:rsid w:val="000547D8"/>
    <w:rsid w:val="000550EA"/>
    <w:rsid w:val="000579AC"/>
    <w:rsid w:val="000608A1"/>
    <w:rsid w:val="0006327F"/>
    <w:rsid w:val="00065078"/>
    <w:rsid w:val="000705DB"/>
    <w:rsid w:val="00076179"/>
    <w:rsid w:val="00076C1A"/>
    <w:rsid w:val="000862E1"/>
    <w:rsid w:val="0008661F"/>
    <w:rsid w:val="000868F5"/>
    <w:rsid w:val="00087FB2"/>
    <w:rsid w:val="00092E6D"/>
    <w:rsid w:val="000932B9"/>
    <w:rsid w:val="00095CE4"/>
    <w:rsid w:val="00097D97"/>
    <w:rsid w:val="000A0B91"/>
    <w:rsid w:val="000A14AD"/>
    <w:rsid w:val="000A49E4"/>
    <w:rsid w:val="000A7220"/>
    <w:rsid w:val="000B19BB"/>
    <w:rsid w:val="000B1D7D"/>
    <w:rsid w:val="000B245C"/>
    <w:rsid w:val="000B4062"/>
    <w:rsid w:val="000B43AA"/>
    <w:rsid w:val="000B678A"/>
    <w:rsid w:val="000C128C"/>
    <w:rsid w:val="000C1761"/>
    <w:rsid w:val="000C2917"/>
    <w:rsid w:val="000C3AD9"/>
    <w:rsid w:val="000C3F03"/>
    <w:rsid w:val="000C47E9"/>
    <w:rsid w:val="000C66CE"/>
    <w:rsid w:val="000C7DA4"/>
    <w:rsid w:val="000D0101"/>
    <w:rsid w:val="000D293C"/>
    <w:rsid w:val="000D39A5"/>
    <w:rsid w:val="000D45A7"/>
    <w:rsid w:val="000D68D2"/>
    <w:rsid w:val="000D690A"/>
    <w:rsid w:val="000E0AE5"/>
    <w:rsid w:val="000E2391"/>
    <w:rsid w:val="000E3477"/>
    <w:rsid w:val="000E7979"/>
    <w:rsid w:val="000F19C3"/>
    <w:rsid w:val="000F20AB"/>
    <w:rsid w:val="000F55B0"/>
    <w:rsid w:val="000F58E2"/>
    <w:rsid w:val="000F6A88"/>
    <w:rsid w:val="000F7D36"/>
    <w:rsid w:val="00102404"/>
    <w:rsid w:val="0010406A"/>
    <w:rsid w:val="00104A98"/>
    <w:rsid w:val="00105EFD"/>
    <w:rsid w:val="00107747"/>
    <w:rsid w:val="00112B95"/>
    <w:rsid w:val="00113C80"/>
    <w:rsid w:val="0011564D"/>
    <w:rsid w:val="00115C17"/>
    <w:rsid w:val="001166E6"/>
    <w:rsid w:val="0011679A"/>
    <w:rsid w:val="00117B45"/>
    <w:rsid w:val="00121E0C"/>
    <w:rsid w:val="00122A70"/>
    <w:rsid w:val="0012466F"/>
    <w:rsid w:val="00127B5A"/>
    <w:rsid w:val="00140390"/>
    <w:rsid w:val="00140485"/>
    <w:rsid w:val="00141ADF"/>
    <w:rsid w:val="0014222E"/>
    <w:rsid w:val="00143B7D"/>
    <w:rsid w:val="0014423F"/>
    <w:rsid w:val="00144AAE"/>
    <w:rsid w:val="00144C68"/>
    <w:rsid w:val="00144D15"/>
    <w:rsid w:val="00145231"/>
    <w:rsid w:val="00145BD7"/>
    <w:rsid w:val="00147D7F"/>
    <w:rsid w:val="00152132"/>
    <w:rsid w:val="001528AC"/>
    <w:rsid w:val="0015454E"/>
    <w:rsid w:val="00156304"/>
    <w:rsid w:val="00162BE0"/>
    <w:rsid w:val="00162CB0"/>
    <w:rsid w:val="00163194"/>
    <w:rsid w:val="001644E2"/>
    <w:rsid w:val="00167AAD"/>
    <w:rsid w:val="0017184F"/>
    <w:rsid w:val="0017196B"/>
    <w:rsid w:val="001741D9"/>
    <w:rsid w:val="00174A74"/>
    <w:rsid w:val="001772AC"/>
    <w:rsid w:val="001827B1"/>
    <w:rsid w:val="001862BD"/>
    <w:rsid w:val="00193226"/>
    <w:rsid w:val="00194202"/>
    <w:rsid w:val="00195BFD"/>
    <w:rsid w:val="0019685F"/>
    <w:rsid w:val="001A0199"/>
    <w:rsid w:val="001A1E8F"/>
    <w:rsid w:val="001A2098"/>
    <w:rsid w:val="001A4C5C"/>
    <w:rsid w:val="001A4DC3"/>
    <w:rsid w:val="001A5009"/>
    <w:rsid w:val="001B0D8C"/>
    <w:rsid w:val="001B373A"/>
    <w:rsid w:val="001B653C"/>
    <w:rsid w:val="001B7731"/>
    <w:rsid w:val="001C0664"/>
    <w:rsid w:val="001C4904"/>
    <w:rsid w:val="001C6FFD"/>
    <w:rsid w:val="001D06F7"/>
    <w:rsid w:val="001D0AD3"/>
    <w:rsid w:val="001D2E24"/>
    <w:rsid w:val="001D5E8E"/>
    <w:rsid w:val="001D7388"/>
    <w:rsid w:val="001E01F5"/>
    <w:rsid w:val="001E05E0"/>
    <w:rsid w:val="001E1F60"/>
    <w:rsid w:val="001E688E"/>
    <w:rsid w:val="001E6F06"/>
    <w:rsid w:val="001E6F38"/>
    <w:rsid w:val="001E7FE4"/>
    <w:rsid w:val="001F0817"/>
    <w:rsid w:val="001F19E5"/>
    <w:rsid w:val="001F249B"/>
    <w:rsid w:val="001F2A24"/>
    <w:rsid w:val="001F408C"/>
    <w:rsid w:val="001F46E5"/>
    <w:rsid w:val="002010FC"/>
    <w:rsid w:val="002029A4"/>
    <w:rsid w:val="00204B94"/>
    <w:rsid w:val="002102F6"/>
    <w:rsid w:val="00210441"/>
    <w:rsid w:val="00210D62"/>
    <w:rsid w:val="00212506"/>
    <w:rsid w:val="00212AB0"/>
    <w:rsid w:val="00214813"/>
    <w:rsid w:val="00214DC5"/>
    <w:rsid w:val="00216617"/>
    <w:rsid w:val="00217E8E"/>
    <w:rsid w:val="002201A2"/>
    <w:rsid w:val="00224DFD"/>
    <w:rsid w:val="00225667"/>
    <w:rsid w:val="002275F9"/>
    <w:rsid w:val="0023140D"/>
    <w:rsid w:val="00231444"/>
    <w:rsid w:val="002325E2"/>
    <w:rsid w:val="00236600"/>
    <w:rsid w:val="00240F9A"/>
    <w:rsid w:val="0024273B"/>
    <w:rsid w:val="00242B1C"/>
    <w:rsid w:val="002433C0"/>
    <w:rsid w:val="00244B58"/>
    <w:rsid w:val="002458E4"/>
    <w:rsid w:val="00247587"/>
    <w:rsid w:val="002533B3"/>
    <w:rsid w:val="0025384E"/>
    <w:rsid w:val="00253DE6"/>
    <w:rsid w:val="00261F66"/>
    <w:rsid w:val="0026398A"/>
    <w:rsid w:val="00264BE0"/>
    <w:rsid w:val="0026638A"/>
    <w:rsid w:val="00266850"/>
    <w:rsid w:val="002740B9"/>
    <w:rsid w:val="00275C66"/>
    <w:rsid w:val="002769D3"/>
    <w:rsid w:val="00281331"/>
    <w:rsid w:val="00283A5F"/>
    <w:rsid w:val="00283CF9"/>
    <w:rsid w:val="002861DF"/>
    <w:rsid w:val="00286B6B"/>
    <w:rsid w:val="002953A4"/>
    <w:rsid w:val="00295585"/>
    <w:rsid w:val="00296D69"/>
    <w:rsid w:val="002971F3"/>
    <w:rsid w:val="00297C65"/>
    <w:rsid w:val="002A0976"/>
    <w:rsid w:val="002A121F"/>
    <w:rsid w:val="002A1453"/>
    <w:rsid w:val="002A3F68"/>
    <w:rsid w:val="002A4913"/>
    <w:rsid w:val="002A5111"/>
    <w:rsid w:val="002A6CDA"/>
    <w:rsid w:val="002A7E04"/>
    <w:rsid w:val="002B1292"/>
    <w:rsid w:val="002B14B6"/>
    <w:rsid w:val="002B2239"/>
    <w:rsid w:val="002B2571"/>
    <w:rsid w:val="002B55C8"/>
    <w:rsid w:val="002B561C"/>
    <w:rsid w:val="002B599D"/>
    <w:rsid w:val="002B5EEF"/>
    <w:rsid w:val="002B6D20"/>
    <w:rsid w:val="002C0D7E"/>
    <w:rsid w:val="002C0E70"/>
    <w:rsid w:val="002C60BD"/>
    <w:rsid w:val="002C6D67"/>
    <w:rsid w:val="002D0026"/>
    <w:rsid w:val="002D1145"/>
    <w:rsid w:val="002D1388"/>
    <w:rsid w:val="002D2B94"/>
    <w:rsid w:val="002D3746"/>
    <w:rsid w:val="002D4EDD"/>
    <w:rsid w:val="002D508E"/>
    <w:rsid w:val="002D57B8"/>
    <w:rsid w:val="002D6F67"/>
    <w:rsid w:val="002E0611"/>
    <w:rsid w:val="002E40E1"/>
    <w:rsid w:val="002E5B8F"/>
    <w:rsid w:val="002E612B"/>
    <w:rsid w:val="002E651A"/>
    <w:rsid w:val="002E7A6B"/>
    <w:rsid w:val="002F0123"/>
    <w:rsid w:val="002F251A"/>
    <w:rsid w:val="002F4192"/>
    <w:rsid w:val="002F6E84"/>
    <w:rsid w:val="002F6EB4"/>
    <w:rsid w:val="002F7362"/>
    <w:rsid w:val="003000AE"/>
    <w:rsid w:val="00301E08"/>
    <w:rsid w:val="00302C71"/>
    <w:rsid w:val="00304A48"/>
    <w:rsid w:val="00307439"/>
    <w:rsid w:val="00311ED9"/>
    <w:rsid w:val="00313111"/>
    <w:rsid w:val="00315F8A"/>
    <w:rsid w:val="00317A7B"/>
    <w:rsid w:val="00322696"/>
    <w:rsid w:val="00322D5D"/>
    <w:rsid w:val="00323307"/>
    <w:rsid w:val="003238B7"/>
    <w:rsid w:val="003242E1"/>
    <w:rsid w:val="00327ADE"/>
    <w:rsid w:val="00332D75"/>
    <w:rsid w:val="00336021"/>
    <w:rsid w:val="00340C0A"/>
    <w:rsid w:val="00341265"/>
    <w:rsid w:val="0034145D"/>
    <w:rsid w:val="00344773"/>
    <w:rsid w:val="003449F6"/>
    <w:rsid w:val="0035149A"/>
    <w:rsid w:val="00354FAC"/>
    <w:rsid w:val="0035605B"/>
    <w:rsid w:val="00361027"/>
    <w:rsid w:val="00361C18"/>
    <w:rsid w:val="00361F90"/>
    <w:rsid w:val="00371C28"/>
    <w:rsid w:val="0037217D"/>
    <w:rsid w:val="003729E1"/>
    <w:rsid w:val="00373192"/>
    <w:rsid w:val="00374F9A"/>
    <w:rsid w:val="00377532"/>
    <w:rsid w:val="00381BD1"/>
    <w:rsid w:val="00381D4B"/>
    <w:rsid w:val="0038287C"/>
    <w:rsid w:val="00383DCE"/>
    <w:rsid w:val="00384B35"/>
    <w:rsid w:val="003858C4"/>
    <w:rsid w:val="00390CD7"/>
    <w:rsid w:val="003914DE"/>
    <w:rsid w:val="003920ED"/>
    <w:rsid w:val="0039413A"/>
    <w:rsid w:val="003A0D27"/>
    <w:rsid w:val="003A35C7"/>
    <w:rsid w:val="003A5550"/>
    <w:rsid w:val="003A5C7A"/>
    <w:rsid w:val="003B43BC"/>
    <w:rsid w:val="003B5DD5"/>
    <w:rsid w:val="003B6BFA"/>
    <w:rsid w:val="003B6F59"/>
    <w:rsid w:val="003B7532"/>
    <w:rsid w:val="003C22DA"/>
    <w:rsid w:val="003C24F0"/>
    <w:rsid w:val="003C3E22"/>
    <w:rsid w:val="003C48A7"/>
    <w:rsid w:val="003C4D4E"/>
    <w:rsid w:val="003C5C55"/>
    <w:rsid w:val="003C60F8"/>
    <w:rsid w:val="003D4E29"/>
    <w:rsid w:val="003E1014"/>
    <w:rsid w:val="003E3113"/>
    <w:rsid w:val="003E65DB"/>
    <w:rsid w:val="003E7628"/>
    <w:rsid w:val="003F050B"/>
    <w:rsid w:val="003F29C7"/>
    <w:rsid w:val="003F33F9"/>
    <w:rsid w:val="003F44E2"/>
    <w:rsid w:val="003F69D6"/>
    <w:rsid w:val="0040125B"/>
    <w:rsid w:val="004049C4"/>
    <w:rsid w:val="00406CE3"/>
    <w:rsid w:val="00410932"/>
    <w:rsid w:val="00412808"/>
    <w:rsid w:val="0041410B"/>
    <w:rsid w:val="00414A88"/>
    <w:rsid w:val="004160B2"/>
    <w:rsid w:val="00421AB8"/>
    <w:rsid w:val="00422FE5"/>
    <w:rsid w:val="004245FF"/>
    <w:rsid w:val="00424C96"/>
    <w:rsid w:val="00426BBE"/>
    <w:rsid w:val="00427473"/>
    <w:rsid w:val="00431890"/>
    <w:rsid w:val="00436A97"/>
    <w:rsid w:val="00441AD6"/>
    <w:rsid w:val="00444012"/>
    <w:rsid w:val="00446044"/>
    <w:rsid w:val="00446570"/>
    <w:rsid w:val="00447003"/>
    <w:rsid w:val="0044782F"/>
    <w:rsid w:val="00452EEA"/>
    <w:rsid w:val="00453DAF"/>
    <w:rsid w:val="00453FEF"/>
    <w:rsid w:val="00454651"/>
    <w:rsid w:val="00455B19"/>
    <w:rsid w:val="0045652E"/>
    <w:rsid w:val="004577E2"/>
    <w:rsid w:val="0045787F"/>
    <w:rsid w:val="00462071"/>
    <w:rsid w:val="00462A89"/>
    <w:rsid w:val="00464EDA"/>
    <w:rsid w:val="004703C7"/>
    <w:rsid w:val="00470B45"/>
    <w:rsid w:val="00472A6E"/>
    <w:rsid w:val="00477349"/>
    <w:rsid w:val="00481268"/>
    <w:rsid w:val="00481379"/>
    <w:rsid w:val="0048179A"/>
    <w:rsid w:val="00482045"/>
    <w:rsid w:val="00482D26"/>
    <w:rsid w:val="0048417F"/>
    <w:rsid w:val="004842A1"/>
    <w:rsid w:val="00486EED"/>
    <w:rsid w:val="00492AE7"/>
    <w:rsid w:val="004945A4"/>
    <w:rsid w:val="00496392"/>
    <w:rsid w:val="00497695"/>
    <w:rsid w:val="004B44D7"/>
    <w:rsid w:val="004B4A13"/>
    <w:rsid w:val="004B648F"/>
    <w:rsid w:val="004B7641"/>
    <w:rsid w:val="004C1212"/>
    <w:rsid w:val="004C263C"/>
    <w:rsid w:val="004C2BA1"/>
    <w:rsid w:val="004C3A3D"/>
    <w:rsid w:val="004C7570"/>
    <w:rsid w:val="004D3EDB"/>
    <w:rsid w:val="004D728B"/>
    <w:rsid w:val="004E06E9"/>
    <w:rsid w:val="004E39B9"/>
    <w:rsid w:val="004E4026"/>
    <w:rsid w:val="004E6E28"/>
    <w:rsid w:val="004E7740"/>
    <w:rsid w:val="004E7C26"/>
    <w:rsid w:val="004F3F4B"/>
    <w:rsid w:val="004F4718"/>
    <w:rsid w:val="004F598E"/>
    <w:rsid w:val="004F630A"/>
    <w:rsid w:val="004F69F6"/>
    <w:rsid w:val="004F7007"/>
    <w:rsid w:val="004F7580"/>
    <w:rsid w:val="004F775F"/>
    <w:rsid w:val="00503C62"/>
    <w:rsid w:val="00504242"/>
    <w:rsid w:val="005047CE"/>
    <w:rsid w:val="00504E48"/>
    <w:rsid w:val="00506B2C"/>
    <w:rsid w:val="00506FF8"/>
    <w:rsid w:val="005075E7"/>
    <w:rsid w:val="00511C56"/>
    <w:rsid w:val="00515061"/>
    <w:rsid w:val="00517E05"/>
    <w:rsid w:val="00521FAB"/>
    <w:rsid w:val="005221D5"/>
    <w:rsid w:val="00524707"/>
    <w:rsid w:val="00526D00"/>
    <w:rsid w:val="00530419"/>
    <w:rsid w:val="005355A2"/>
    <w:rsid w:val="00537273"/>
    <w:rsid w:val="00537D29"/>
    <w:rsid w:val="00542934"/>
    <w:rsid w:val="005551B6"/>
    <w:rsid w:val="00556161"/>
    <w:rsid w:val="005615F4"/>
    <w:rsid w:val="0056284F"/>
    <w:rsid w:val="00562E04"/>
    <w:rsid w:val="0056509A"/>
    <w:rsid w:val="00566FC8"/>
    <w:rsid w:val="00572E15"/>
    <w:rsid w:val="00573EA7"/>
    <w:rsid w:val="005751FE"/>
    <w:rsid w:val="00584372"/>
    <w:rsid w:val="0058456F"/>
    <w:rsid w:val="00585041"/>
    <w:rsid w:val="00590453"/>
    <w:rsid w:val="00591DDA"/>
    <w:rsid w:val="005921D3"/>
    <w:rsid w:val="00593107"/>
    <w:rsid w:val="005942AC"/>
    <w:rsid w:val="005968FD"/>
    <w:rsid w:val="00596E8F"/>
    <w:rsid w:val="005977B1"/>
    <w:rsid w:val="005A18B1"/>
    <w:rsid w:val="005A1963"/>
    <w:rsid w:val="005A1AC3"/>
    <w:rsid w:val="005A2A04"/>
    <w:rsid w:val="005A47AB"/>
    <w:rsid w:val="005A7FAC"/>
    <w:rsid w:val="005B02EA"/>
    <w:rsid w:val="005B0F2D"/>
    <w:rsid w:val="005B1D1F"/>
    <w:rsid w:val="005B3A7D"/>
    <w:rsid w:val="005B3FDD"/>
    <w:rsid w:val="005B44E5"/>
    <w:rsid w:val="005B4F32"/>
    <w:rsid w:val="005B769B"/>
    <w:rsid w:val="005C451D"/>
    <w:rsid w:val="005C6545"/>
    <w:rsid w:val="005C7AB7"/>
    <w:rsid w:val="005D1E99"/>
    <w:rsid w:val="005D29F6"/>
    <w:rsid w:val="005D790E"/>
    <w:rsid w:val="005E3188"/>
    <w:rsid w:val="005E3A8E"/>
    <w:rsid w:val="005E504E"/>
    <w:rsid w:val="005E67DE"/>
    <w:rsid w:val="005E6A50"/>
    <w:rsid w:val="005F0107"/>
    <w:rsid w:val="005F0F47"/>
    <w:rsid w:val="005F2E53"/>
    <w:rsid w:val="005F362F"/>
    <w:rsid w:val="005F3699"/>
    <w:rsid w:val="005F7810"/>
    <w:rsid w:val="006010D6"/>
    <w:rsid w:val="00613E7A"/>
    <w:rsid w:val="0061477E"/>
    <w:rsid w:val="00614E33"/>
    <w:rsid w:val="0061510E"/>
    <w:rsid w:val="00616BFF"/>
    <w:rsid w:val="00617578"/>
    <w:rsid w:val="006241E4"/>
    <w:rsid w:val="006268D8"/>
    <w:rsid w:val="00626C12"/>
    <w:rsid w:val="00627138"/>
    <w:rsid w:val="006364D0"/>
    <w:rsid w:val="00637893"/>
    <w:rsid w:val="006412E0"/>
    <w:rsid w:val="0064428E"/>
    <w:rsid w:val="00645EE2"/>
    <w:rsid w:val="006474DB"/>
    <w:rsid w:val="00650E31"/>
    <w:rsid w:val="006519D3"/>
    <w:rsid w:val="00657C5D"/>
    <w:rsid w:val="00662766"/>
    <w:rsid w:val="00662831"/>
    <w:rsid w:val="00665354"/>
    <w:rsid w:val="006658CE"/>
    <w:rsid w:val="00672606"/>
    <w:rsid w:val="00673EF0"/>
    <w:rsid w:val="006814AD"/>
    <w:rsid w:val="0068257C"/>
    <w:rsid w:val="00683821"/>
    <w:rsid w:val="006845EA"/>
    <w:rsid w:val="006847D2"/>
    <w:rsid w:val="0068491C"/>
    <w:rsid w:val="00686031"/>
    <w:rsid w:val="00686D04"/>
    <w:rsid w:val="00687AC9"/>
    <w:rsid w:val="0069021B"/>
    <w:rsid w:val="00691685"/>
    <w:rsid w:val="00692524"/>
    <w:rsid w:val="006960A0"/>
    <w:rsid w:val="0069697E"/>
    <w:rsid w:val="00697650"/>
    <w:rsid w:val="006A2425"/>
    <w:rsid w:val="006A5B0F"/>
    <w:rsid w:val="006B04E4"/>
    <w:rsid w:val="006B33A5"/>
    <w:rsid w:val="006B38EE"/>
    <w:rsid w:val="006B3F99"/>
    <w:rsid w:val="006B41DA"/>
    <w:rsid w:val="006B49AF"/>
    <w:rsid w:val="006B55BD"/>
    <w:rsid w:val="006C1DD1"/>
    <w:rsid w:val="006C289B"/>
    <w:rsid w:val="006C42FC"/>
    <w:rsid w:val="006C4CD8"/>
    <w:rsid w:val="006C7955"/>
    <w:rsid w:val="006C7E7A"/>
    <w:rsid w:val="006D0213"/>
    <w:rsid w:val="006D0786"/>
    <w:rsid w:val="006D0FA0"/>
    <w:rsid w:val="006D38C8"/>
    <w:rsid w:val="006D4956"/>
    <w:rsid w:val="006D50C8"/>
    <w:rsid w:val="006D5326"/>
    <w:rsid w:val="006D57D0"/>
    <w:rsid w:val="006D7D08"/>
    <w:rsid w:val="006E04EE"/>
    <w:rsid w:val="006E1C63"/>
    <w:rsid w:val="006E26AC"/>
    <w:rsid w:val="006E39E2"/>
    <w:rsid w:val="006E4ACD"/>
    <w:rsid w:val="006E66A9"/>
    <w:rsid w:val="006F3173"/>
    <w:rsid w:val="006F5F1D"/>
    <w:rsid w:val="006F750F"/>
    <w:rsid w:val="006F7AC8"/>
    <w:rsid w:val="00702DB6"/>
    <w:rsid w:val="007052B1"/>
    <w:rsid w:val="00706BAD"/>
    <w:rsid w:val="0071073A"/>
    <w:rsid w:val="0071488D"/>
    <w:rsid w:val="007249E5"/>
    <w:rsid w:val="007252CC"/>
    <w:rsid w:val="007256C0"/>
    <w:rsid w:val="00725C60"/>
    <w:rsid w:val="007278FF"/>
    <w:rsid w:val="0073089D"/>
    <w:rsid w:val="00733765"/>
    <w:rsid w:val="00733A85"/>
    <w:rsid w:val="0073452E"/>
    <w:rsid w:val="00735984"/>
    <w:rsid w:val="00736A53"/>
    <w:rsid w:val="00736EBB"/>
    <w:rsid w:val="00737F53"/>
    <w:rsid w:val="007405E2"/>
    <w:rsid w:val="00742F14"/>
    <w:rsid w:val="00744951"/>
    <w:rsid w:val="0075291B"/>
    <w:rsid w:val="007533E3"/>
    <w:rsid w:val="00753B27"/>
    <w:rsid w:val="00760C63"/>
    <w:rsid w:val="00761728"/>
    <w:rsid w:val="00762206"/>
    <w:rsid w:val="007653C0"/>
    <w:rsid w:val="00765AFB"/>
    <w:rsid w:val="00766055"/>
    <w:rsid w:val="007665D4"/>
    <w:rsid w:val="00767820"/>
    <w:rsid w:val="0077050F"/>
    <w:rsid w:val="00772F05"/>
    <w:rsid w:val="00775E69"/>
    <w:rsid w:val="0078174D"/>
    <w:rsid w:val="00784086"/>
    <w:rsid w:val="00785132"/>
    <w:rsid w:val="00785771"/>
    <w:rsid w:val="0078599C"/>
    <w:rsid w:val="00785D26"/>
    <w:rsid w:val="00792AD6"/>
    <w:rsid w:val="00795DDD"/>
    <w:rsid w:val="007A0F5C"/>
    <w:rsid w:val="007A187B"/>
    <w:rsid w:val="007A3196"/>
    <w:rsid w:val="007A3B72"/>
    <w:rsid w:val="007A4F63"/>
    <w:rsid w:val="007A734D"/>
    <w:rsid w:val="007A7CC8"/>
    <w:rsid w:val="007B13C7"/>
    <w:rsid w:val="007B2460"/>
    <w:rsid w:val="007B403D"/>
    <w:rsid w:val="007B569F"/>
    <w:rsid w:val="007B7366"/>
    <w:rsid w:val="007C060C"/>
    <w:rsid w:val="007C4377"/>
    <w:rsid w:val="007C5AA0"/>
    <w:rsid w:val="007C66C7"/>
    <w:rsid w:val="007C6728"/>
    <w:rsid w:val="007C697C"/>
    <w:rsid w:val="007D204A"/>
    <w:rsid w:val="007D2591"/>
    <w:rsid w:val="007D46FB"/>
    <w:rsid w:val="007D793C"/>
    <w:rsid w:val="007E0D6B"/>
    <w:rsid w:val="007E1201"/>
    <w:rsid w:val="007E32BF"/>
    <w:rsid w:val="007E3AB2"/>
    <w:rsid w:val="007E4041"/>
    <w:rsid w:val="007E64DA"/>
    <w:rsid w:val="007F2DE5"/>
    <w:rsid w:val="007F35F8"/>
    <w:rsid w:val="007F4C39"/>
    <w:rsid w:val="007F735D"/>
    <w:rsid w:val="00802259"/>
    <w:rsid w:val="00803F85"/>
    <w:rsid w:val="00804B53"/>
    <w:rsid w:val="00805CA1"/>
    <w:rsid w:val="00806889"/>
    <w:rsid w:val="00812F39"/>
    <w:rsid w:val="00813388"/>
    <w:rsid w:val="00815E2A"/>
    <w:rsid w:val="00817306"/>
    <w:rsid w:val="008225F3"/>
    <w:rsid w:val="00825326"/>
    <w:rsid w:val="0082536E"/>
    <w:rsid w:val="00832086"/>
    <w:rsid w:val="00834ABD"/>
    <w:rsid w:val="0084248B"/>
    <w:rsid w:val="00845D3F"/>
    <w:rsid w:val="0084718C"/>
    <w:rsid w:val="008501BC"/>
    <w:rsid w:val="00850B6C"/>
    <w:rsid w:val="008513EB"/>
    <w:rsid w:val="008514B0"/>
    <w:rsid w:val="00855247"/>
    <w:rsid w:val="00857746"/>
    <w:rsid w:val="00863285"/>
    <w:rsid w:val="008640DE"/>
    <w:rsid w:val="0087008D"/>
    <w:rsid w:val="008723EB"/>
    <w:rsid w:val="00874BB5"/>
    <w:rsid w:val="00877076"/>
    <w:rsid w:val="008771F7"/>
    <w:rsid w:val="00877D94"/>
    <w:rsid w:val="00880FF3"/>
    <w:rsid w:val="00882F9E"/>
    <w:rsid w:val="00884F8B"/>
    <w:rsid w:val="008862F0"/>
    <w:rsid w:val="008901E6"/>
    <w:rsid w:val="00890F76"/>
    <w:rsid w:val="00891103"/>
    <w:rsid w:val="0089156F"/>
    <w:rsid w:val="00894844"/>
    <w:rsid w:val="008949CC"/>
    <w:rsid w:val="00896E09"/>
    <w:rsid w:val="008A0238"/>
    <w:rsid w:val="008A37C1"/>
    <w:rsid w:val="008A3B91"/>
    <w:rsid w:val="008A561D"/>
    <w:rsid w:val="008A7A2D"/>
    <w:rsid w:val="008A7C57"/>
    <w:rsid w:val="008B2233"/>
    <w:rsid w:val="008B270B"/>
    <w:rsid w:val="008B2F0E"/>
    <w:rsid w:val="008B555D"/>
    <w:rsid w:val="008B6967"/>
    <w:rsid w:val="008B7031"/>
    <w:rsid w:val="008B7EB0"/>
    <w:rsid w:val="008C0D57"/>
    <w:rsid w:val="008C1B51"/>
    <w:rsid w:val="008C1F1C"/>
    <w:rsid w:val="008C4A49"/>
    <w:rsid w:val="008C5E98"/>
    <w:rsid w:val="008D21BD"/>
    <w:rsid w:val="008D26A9"/>
    <w:rsid w:val="008D2C40"/>
    <w:rsid w:val="008D367C"/>
    <w:rsid w:val="008D3728"/>
    <w:rsid w:val="008D405D"/>
    <w:rsid w:val="008D5194"/>
    <w:rsid w:val="008E24C4"/>
    <w:rsid w:val="008E5E60"/>
    <w:rsid w:val="008E7444"/>
    <w:rsid w:val="008E77F9"/>
    <w:rsid w:val="008F064E"/>
    <w:rsid w:val="008F0B38"/>
    <w:rsid w:val="008F2321"/>
    <w:rsid w:val="008F2577"/>
    <w:rsid w:val="008F34B7"/>
    <w:rsid w:val="0090223F"/>
    <w:rsid w:val="009079C7"/>
    <w:rsid w:val="00911A71"/>
    <w:rsid w:val="0091225D"/>
    <w:rsid w:val="00917848"/>
    <w:rsid w:val="00920110"/>
    <w:rsid w:val="00920E8C"/>
    <w:rsid w:val="009259B7"/>
    <w:rsid w:val="009305BE"/>
    <w:rsid w:val="00932A15"/>
    <w:rsid w:val="0093783D"/>
    <w:rsid w:val="00940FC3"/>
    <w:rsid w:val="00942E5D"/>
    <w:rsid w:val="00944E1E"/>
    <w:rsid w:val="00945E2C"/>
    <w:rsid w:val="00946EB4"/>
    <w:rsid w:val="00947DBD"/>
    <w:rsid w:val="009503A0"/>
    <w:rsid w:val="00951F48"/>
    <w:rsid w:val="00952A09"/>
    <w:rsid w:val="00954DB1"/>
    <w:rsid w:val="00955AFD"/>
    <w:rsid w:val="0096056A"/>
    <w:rsid w:val="009616EA"/>
    <w:rsid w:val="00970582"/>
    <w:rsid w:val="009711A1"/>
    <w:rsid w:val="0097184E"/>
    <w:rsid w:val="0097216D"/>
    <w:rsid w:val="0097293A"/>
    <w:rsid w:val="0098121A"/>
    <w:rsid w:val="0098128A"/>
    <w:rsid w:val="00982B13"/>
    <w:rsid w:val="00982D55"/>
    <w:rsid w:val="009866E3"/>
    <w:rsid w:val="009876C2"/>
    <w:rsid w:val="00987B1D"/>
    <w:rsid w:val="0099038B"/>
    <w:rsid w:val="00995216"/>
    <w:rsid w:val="00996049"/>
    <w:rsid w:val="009961F1"/>
    <w:rsid w:val="00996A1A"/>
    <w:rsid w:val="00996B01"/>
    <w:rsid w:val="00997C17"/>
    <w:rsid w:val="00997E15"/>
    <w:rsid w:val="009A1AC7"/>
    <w:rsid w:val="009A2C5B"/>
    <w:rsid w:val="009A3492"/>
    <w:rsid w:val="009A3764"/>
    <w:rsid w:val="009B2FD3"/>
    <w:rsid w:val="009B363C"/>
    <w:rsid w:val="009C1042"/>
    <w:rsid w:val="009C1203"/>
    <w:rsid w:val="009C23E7"/>
    <w:rsid w:val="009C40F5"/>
    <w:rsid w:val="009C600E"/>
    <w:rsid w:val="009C68FD"/>
    <w:rsid w:val="009C6EB3"/>
    <w:rsid w:val="009C7683"/>
    <w:rsid w:val="009C7D1B"/>
    <w:rsid w:val="009C7EC2"/>
    <w:rsid w:val="009D5464"/>
    <w:rsid w:val="009D57B4"/>
    <w:rsid w:val="009D59B1"/>
    <w:rsid w:val="009D64CD"/>
    <w:rsid w:val="009D79FB"/>
    <w:rsid w:val="009E3667"/>
    <w:rsid w:val="009E3A21"/>
    <w:rsid w:val="009E5C95"/>
    <w:rsid w:val="009E79E8"/>
    <w:rsid w:val="009E7F0A"/>
    <w:rsid w:val="009F051B"/>
    <w:rsid w:val="009F0ED6"/>
    <w:rsid w:val="009F2C2F"/>
    <w:rsid w:val="009F2D65"/>
    <w:rsid w:val="009F62CA"/>
    <w:rsid w:val="009F7D89"/>
    <w:rsid w:val="00A00455"/>
    <w:rsid w:val="00A021C5"/>
    <w:rsid w:val="00A0256F"/>
    <w:rsid w:val="00A025AD"/>
    <w:rsid w:val="00A0306C"/>
    <w:rsid w:val="00A05382"/>
    <w:rsid w:val="00A0643B"/>
    <w:rsid w:val="00A11E42"/>
    <w:rsid w:val="00A1230E"/>
    <w:rsid w:val="00A14779"/>
    <w:rsid w:val="00A14890"/>
    <w:rsid w:val="00A1755C"/>
    <w:rsid w:val="00A2115C"/>
    <w:rsid w:val="00A2195F"/>
    <w:rsid w:val="00A23859"/>
    <w:rsid w:val="00A25918"/>
    <w:rsid w:val="00A2663D"/>
    <w:rsid w:val="00A364D1"/>
    <w:rsid w:val="00A41EC5"/>
    <w:rsid w:val="00A42351"/>
    <w:rsid w:val="00A5112D"/>
    <w:rsid w:val="00A525D4"/>
    <w:rsid w:val="00A5522B"/>
    <w:rsid w:val="00A60A8F"/>
    <w:rsid w:val="00A63756"/>
    <w:rsid w:val="00A65A08"/>
    <w:rsid w:val="00A66561"/>
    <w:rsid w:val="00A67258"/>
    <w:rsid w:val="00A7097A"/>
    <w:rsid w:val="00A73855"/>
    <w:rsid w:val="00A7542B"/>
    <w:rsid w:val="00A75439"/>
    <w:rsid w:val="00A75893"/>
    <w:rsid w:val="00A803E7"/>
    <w:rsid w:val="00A836F2"/>
    <w:rsid w:val="00A83715"/>
    <w:rsid w:val="00A842C2"/>
    <w:rsid w:val="00A84576"/>
    <w:rsid w:val="00A8669E"/>
    <w:rsid w:val="00A91DC8"/>
    <w:rsid w:val="00A92FE6"/>
    <w:rsid w:val="00A948E3"/>
    <w:rsid w:val="00A94DF3"/>
    <w:rsid w:val="00A97066"/>
    <w:rsid w:val="00AA0B39"/>
    <w:rsid w:val="00AA27FA"/>
    <w:rsid w:val="00AA28FC"/>
    <w:rsid w:val="00AA2BA4"/>
    <w:rsid w:val="00AA300C"/>
    <w:rsid w:val="00AA3AF0"/>
    <w:rsid w:val="00AA416A"/>
    <w:rsid w:val="00AB0D79"/>
    <w:rsid w:val="00AB44FF"/>
    <w:rsid w:val="00AB4D8A"/>
    <w:rsid w:val="00AB5159"/>
    <w:rsid w:val="00AB6521"/>
    <w:rsid w:val="00AB7832"/>
    <w:rsid w:val="00AC00A4"/>
    <w:rsid w:val="00AC0B8A"/>
    <w:rsid w:val="00AC1A37"/>
    <w:rsid w:val="00AC1BE8"/>
    <w:rsid w:val="00AC2FB0"/>
    <w:rsid w:val="00AC4BA4"/>
    <w:rsid w:val="00AC665C"/>
    <w:rsid w:val="00AC79C8"/>
    <w:rsid w:val="00AD105F"/>
    <w:rsid w:val="00AD27BB"/>
    <w:rsid w:val="00AD4CDA"/>
    <w:rsid w:val="00AD584E"/>
    <w:rsid w:val="00AE0872"/>
    <w:rsid w:val="00AE2D2A"/>
    <w:rsid w:val="00AE2D75"/>
    <w:rsid w:val="00AE4C9B"/>
    <w:rsid w:val="00AE6253"/>
    <w:rsid w:val="00AE66D9"/>
    <w:rsid w:val="00AF0462"/>
    <w:rsid w:val="00AF3719"/>
    <w:rsid w:val="00AF4D0B"/>
    <w:rsid w:val="00AF62DA"/>
    <w:rsid w:val="00AF749B"/>
    <w:rsid w:val="00AF76CD"/>
    <w:rsid w:val="00B002D6"/>
    <w:rsid w:val="00B021A5"/>
    <w:rsid w:val="00B028E9"/>
    <w:rsid w:val="00B034AA"/>
    <w:rsid w:val="00B043F4"/>
    <w:rsid w:val="00B05700"/>
    <w:rsid w:val="00B05E9C"/>
    <w:rsid w:val="00B07242"/>
    <w:rsid w:val="00B10482"/>
    <w:rsid w:val="00B10777"/>
    <w:rsid w:val="00B1160C"/>
    <w:rsid w:val="00B12103"/>
    <w:rsid w:val="00B1246E"/>
    <w:rsid w:val="00B13F1E"/>
    <w:rsid w:val="00B144A8"/>
    <w:rsid w:val="00B15D9A"/>
    <w:rsid w:val="00B20AE7"/>
    <w:rsid w:val="00B3284A"/>
    <w:rsid w:val="00B332DF"/>
    <w:rsid w:val="00B36014"/>
    <w:rsid w:val="00B372BA"/>
    <w:rsid w:val="00B37725"/>
    <w:rsid w:val="00B404EC"/>
    <w:rsid w:val="00B454CB"/>
    <w:rsid w:val="00B5043E"/>
    <w:rsid w:val="00B513B6"/>
    <w:rsid w:val="00B52714"/>
    <w:rsid w:val="00B52CD2"/>
    <w:rsid w:val="00B54E8C"/>
    <w:rsid w:val="00B55DFD"/>
    <w:rsid w:val="00B60DDE"/>
    <w:rsid w:val="00B62111"/>
    <w:rsid w:val="00B63936"/>
    <w:rsid w:val="00B65296"/>
    <w:rsid w:val="00B74686"/>
    <w:rsid w:val="00B76911"/>
    <w:rsid w:val="00B76928"/>
    <w:rsid w:val="00B82EE8"/>
    <w:rsid w:val="00B864FA"/>
    <w:rsid w:val="00B92DE1"/>
    <w:rsid w:val="00B9310A"/>
    <w:rsid w:val="00B94497"/>
    <w:rsid w:val="00B94873"/>
    <w:rsid w:val="00B94A13"/>
    <w:rsid w:val="00B95216"/>
    <w:rsid w:val="00B95DBC"/>
    <w:rsid w:val="00B978E6"/>
    <w:rsid w:val="00BA2799"/>
    <w:rsid w:val="00BA3699"/>
    <w:rsid w:val="00BA46AC"/>
    <w:rsid w:val="00BA4FB2"/>
    <w:rsid w:val="00BA5AC4"/>
    <w:rsid w:val="00BB4512"/>
    <w:rsid w:val="00BB655C"/>
    <w:rsid w:val="00BC51E2"/>
    <w:rsid w:val="00BC58A4"/>
    <w:rsid w:val="00BC59D7"/>
    <w:rsid w:val="00BC6777"/>
    <w:rsid w:val="00BC707D"/>
    <w:rsid w:val="00BC70B5"/>
    <w:rsid w:val="00BD4F69"/>
    <w:rsid w:val="00BD6978"/>
    <w:rsid w:val="00BD788D"/>
    <w:rsid w:val="00BE1B86"/>
    <w:rsid w:val="00BE5197"/>
    <w:rsid w:val="00BE5AF9"/>
    <w:rsid w:val="00BE6056"/>
    <w:rsid w:val="00BF1E38"/>
    <w:rsid w:val="00BF2E1A"/>
    <w:rsid w:val="00BF391F"/>
    <w:rsid w:val="00BF5139"/>
    <w:rsid w:val="00C006AC"/>
    <w:rsid w:val="00C03036"/>
    <w:rsid w:val="00C0328D"/>
    <w:rsid w:val="00C03516"/>
    <w:rsid w:val="00C04970"/>
    <w:rsid w:val="00C052EE"/>
    <w:rsid w:val="00C05868"/>
    <w:rsid w:val="00C07508"/>
    <w:rsid w:val="00C10C73"/>
    <w:rsid w:val="00C11957"/>
    <w:rsid w:val="00C11C18"/>
    <w:rsid w:val="00C11DE4"/>
    <w:rsid w:val="00C13BF7"/>
    <w:rsid w:val="00C175AE"/>
    <w:rsid w:val="00C21CEC"/>
    <w:rsid w:val="00C22D32"/>
    <w:rsid w:val="00C234A3"/>
    <w:rsid w:val="00C311CF"/>
    <w:rsid w:val="00C316A2"/>
    <w:rsid w:val="00C33479"/>
    <w:rsid w:val="00C33E82"/>
    <w:rsid w:val="00C37070"/>
    <w:rsid w:val="00C42CB9"/>
    <w:rsid w:val="00C45B58"/>
    <w:rsid w:val="00C47E96"/>
    <w:rsid w:val="00C50CC6"/>
    <w:rsid w:val="00C53A30"/>
    <w:rsid w:val="00C5489D"/>
    <w:rsid w:val="00C552C9"/>
    <w:rsid w:val="00C553B1"/>
    <w:rsid w:val="00C6069D"/>
    <w:rsid w:val="00C63A2B"/>
    <w:rsid w:val="00C6416F"/>
    <w:rsid w:val="00C65033"/>
    <w:rsid w:val="00C65CE6"/>
    <w:rsid w:val="00C669D0"/>
    <w:rsid w:val="00C66C90"/>
    <w:rsid w:val="00C66CDE"/>
    <w:rsid w:val="00C66FDC"/>
    <w:rsid w:val="00C70240"/>
    <w:rsid w:val="00C74159"/>
    <w:rsid w:val="00C74BDC"/>
    <w:rsid w:val="00C76ABC"/>
    <w:rsid w:val="00C773BD"/>
    <w:rsid w:val="00C82A46"/>
    <w:rsid w:val="00C85261"/>
    <w:rsid w:val="00C856C7"/>
    <w:rsid w:val="00C93260"/>
    <w:rsid w:val="00C939C2"/>
    <w:rsid w:val="00C9429E"/>
    <w:rsid w:val="00C95141"/>
    <w:rsid w:val="00C96839"/>
    <w:rsid w:val="00C96DBE"/>
    <w:rsid w:val="00CA0623"/>
    <w:rsid w:val="00CA30D0"/>
    <w:rsid w:val="00CA3259"/>
    <w:rsid w:val="00CA4239"/>
    <w:rsid w:val="00CA42AC"/>
    <w:rsid w:val="00CA45A6"/>
    <w:rsid w:val="00CA646B"/>
    <w:rsid w:val="00CA6588"/>
    <w:rsid w:val="00CA6EF1"/>
    <w:rsid w:val="00CA70CF"/>
    <w:rsid w:val="00CB26AE"/>
    <w:rsid w:val="00CB30BF"/>
    <w:rsid w:val="00CB4E04"/>
    <w:rsid w:val="00CB5553"/>
    <w:rsid w:val="00CB749B"/>
    <w:rsid w:val="00CC03AA"/>
    <w:rsid w:val="00CC17E6"/>
    <w:rsid w:val="00CC193B"/>
    <w:rsid w:val="00CC2435"/>
    <w:rsid w:val="00CC388D"/>
    <w:rsid w:val="00CC4C3C"/>
    <w:rsid w:val="00CC509C"/>
    <w:rsid w:val="00CC6490"/>
    <w:rsid w:val="00CC6CB3"/>
    <w:rsid w:val="00CC7FC3"/>
    <w:rsid w:val="00CD21C6"/>
    <w:rsid w:val="00CD2E2E"/>
    <w:rsid w:val="00CD36C0"/>
    <w:rsid w:val="00CD569F"/>
    <w:rsid w:val="00CD63BB"/>
    <w:rsid w:val="00CE2D95"/>
    <w:rsid w:val="00CF0A1F"/>
    <w:rsid w:val="00CF4FC9"/>
    <w:rsid w:val="00CF5C03"/>
    <w:rsid w:val="00CF656F"/>
    <w:rsid w:val="00D00A02"/>
    <w:rsid w:val="00D01646"/>
    <w:rsid w:val="00D0221C"/>
    <w:rsid w:val="00D02D71"/>
    <w:rsid w:val="00D02E30"/>
    <w:rsid w:val="00D07213"/>
    <w:rsid w:val="00D13DE7"/>
    <w:rsid w:val="00D156E9"/>
    <w:rsid w:val="00D16050"/>
    <w:rsid w:val="00D17A84"/>
    <w:rsid w:val="00D17F61"/>
    <w:rsid w:val="00D20007"/>
    <w:rsid w:val="00D25345"/>
    <w:rsid w:val="00D26922"/>
    <w:rsid w:val="00D27440"/>
    <w:rsid w:val="00D278F4"/>
    <w:rsid w:val="00D30223"/>
    <w:rsid w:val="00D34D6B"/>
    <w:rsid w:val="00D35E99"/>
    <w:rsid w:val="00D36041"/>
    <w:rsid w:val="00D4293F"/>
    <w:rsid w:val="00D42C52"/>
    <w:rsid w:val="00D431FA"/>
    <w:rsid w:val="00D44FB4"/>
    <w:rsid w:val="00D46013"/>
    <w:rsid w:val="00D46425"/>
    <w:rsid w:val="00D46C69"/>
    <w:rsid w:val="00D51552"/>
    <w:rsid w:val="00D52A80"/>
    <w:rsid w:val="00D543DA"/>
    <w:rsid w:val="00D54746"/>
    <w:rsid w:val="00D5489C"/>
    <w:rsid w:val="00D55614"/>
    <w:rsid w:val="00D61C2E"/>
    <w:rsid w:val="00D62388"/>
    <w:rsid w:val="00D62F69"/>
    <w:rsid w:val="00D6492D"/>
    <w:rsid w:val="00D64B51"/>
    <w:rsid w:val="00D6594B"/>
    <w:rsid w:val="00D65DCF"/>
    <w:rsid w:val="00D66406"/>
    <w:rsid w:val="00D67AC2"/>
    <w:rsid w:val="00D706A7"/>
    <w:rsid w:val="00D754DC"/>
    <w:rsid w:val="00D76DF3"/>
    <w:rsid w:val="00D77E77"/>
    <w:rsid w:val="00D81934"/>
    <w:rsid w:val="00D81A31"/>
    <w:rsid w:val="00D81C1C"/>
    <w:rsid w:val="00D81CE6"/>
    <w:rsid w:val="00D82BA3"/>
    <w:rsid w:val="00D86DB0"/>
    <w:rsid w:val="00D87CD6"/>
    <w:rsid w:val="00D91950"/>
    <w:rsid w:val="00D95037"/>
    <w:rsid w:val="00DA17CA"/>
    <w:rsid w:val="00DA34E4"/>
    <w:rsid w:val="00DA3BA4"/>
    <w:rsid w:val="00DA668E"/>
    <w:rsid w:val="00DB07BC"/>
    <w:rsid w:val="00DB0D08"/>
    <w:rsid w:val="00DB3A12"/>
    <w:rsid w:val="00DB4228"/>
    <w:rsid w:val="00DB5338"/>
    <w:rsid w:val="00DB58AE"/>
    <w:rsid w:val="00DB7F27"/>
    <w:rsid w:val="00DC0055"/>
    <w:rsid w:val="00DC3066"/>
    <w:rsid w:val="00DC41CF"/>
    <w:rsid w:val="00DC44DB"/>
    <w:rsid w:val="00DC480D"/>
    <w:rsid w:val="00DC5714"/>
    <w:rsid w:val="00DC7664"/>
    <w:rsid w:val="00DD2C69"/>
    <w:rsid w:val="00DD33C4"/>
    <w:rsid w:val="00DD3A48"/>
    <w:rsid w:val="00DD59F9"/>
    <w:rsid w:val="00DD7698"/>
    <w:rsid w:val="00DE1342"/>
    <w:rsid w:val="00DE247A"/>
    <w:rsid w:val="00DE3D4B"/>
    <w:rsid w:val="00DE3D6D"/>
    <w:rsid w:val="00DE6842"/>
    <w:rsid w:val="00DE6C64"/>
    <w:rsid w:val="00DE6D3B"/>
    <w:rsid w:val="00DE6D61"/>
    <w:rsid w:val="00DF3287"/>
    <w:rsid w:val="00DF4E3C"/>
    <w:rsid w:val="00DF583E"/>
    <w:rsid w:val="00E00721"/>
    <w:rsid w:val="00E00AC8"/>
    <w:rsid w:val="00E01612"/>
    <w:rsid w:val="00E0318A"/>
    <w:rsid w:val="00E11239"/>
    <w:rsid w:val="00E12024"/>
    <w:rsid w:val="00E122F8"/>
    <w:rsid w:val="00E20529"/>
    <w:rsid w:val="00E2236F"/>
    <w:rsid w:val="00E22CA4"/>
    <w:rsid w:val="00E258DF"/>
    <w:rsid w:val="00E26A66"/>
    <w:rsid w:val="00E311A5"/>
    <w:rsid w:val="00E318D6"/>
    <w:rsid w:val="00E34515"/>
    <w:rsid w:val="00E372C1"/>
    <w:rsid w:val="00E42137"/>
    <w:rsid w:val="00E4279C"/>
    <w:rsid w:val="00E4667D"/>
    <w:rsid w:val="00E46A41"/>
    <w:rsid w:val="00E46F4F"/>
    <w:rsid w:val="00E50871"/>
    <w:rsid w:val="00E52027"/>
    <w:rsid w:val="00E524A4"/>
    <w:rsid w:val="00E54EBA"/>
    <w:rsid w:val="00E578CF"/>
    <w:rsid w:val="00E57C4C"/>
    <w:rsid w:val="00E57F60"/>
    <w:rsid w:val="00E60472"/>
    <w:rsid w:val="00E61DC4"/>
    <w:rsid w:val="00E655AC"/>
    <w:rsid w:val="00E67211"/>
    <w:rsid w:val="00E706E0"/>
    <w:rsid w:val="00E71665"/>
    <w:rsid w:val="00E71B68"/>
    <w:rsid w:val="00E73E5E"/>
    <w:rsid w:val="00E7486C"/>
    <w:rsid w:val="00E748AA"/>
    <w:rsid w:val="00E74CEE"/>
    <w:rsid w:val="00E7602F"/>
    <w:rsid w:val="00E76CAE"/>
    <w:rsid w:val="00E77974"/>
    <w:rsid w:val="00E77B88"/>
    <w:rsid w:val="00E82B0B"/>
    <w:rsid w:val="00E84F9B"/>
    <w:rsid w:val="00E86B3D"/>
    <w:rsid w:val="00E8726D"/>
    <w:rsid w:val="00E87C29"/>
    <w:rsid w:val="00E90A7B"/>
    <w:rsid w:val="00E9725F"/>
    <w:rsid w:val="00EA1DB3"/>
    <w:rsid w:val="00EA3249"/>
    <w:rsid w:val="00EA48EA"/>
    <w:rsid w:val="00EB1B99"/>
    <w:rsid w:val="00EB2456"/>
    <w:rsid w:val="00EB44E6"/>
    <w:rsid w:val="00EB59C6"/>
    <w:rsid w:val="00EB69F5"/>
    <w:rsid w:val="00EB7346"/>
    <w:rsid w:val="00EB7D04"/>
    <w:rsid w:val="00EC0C60"/>
    <w:rsid w:val="00EC11A5"/>
    <w:rsid w:val="00EC152F"/>
    <w:rsid w:val="00EC290B"/>
    <w:rsid w:val="00EC4EE2"/>
    <w:rsid w:val="00EC54AC"/>
    <w:rsid w:val="00EC5825"/>
    <w:rsid w:val="00EC7265"/>
    <w:rsid w:val="00EC7EDE"/>
    <w:rsid w:val="00ED01D0"/>
    <w:rsid w:val="00ED02D4"/>
    <w:rsid w:val="00ED16D3"/>
    <w:rsid w:val="00ED25E5"/>
    <w:rsid w:val="00ED5324"/>
    <w:rsid w:val="00EE0538"/>
    <w:rsid w:val="00EE093A"/>
    <w:rsid w:val="00EE78F8"/>
    <w:rsid w:val="00EF1EDB"/>
    <w:rsid w:val="00EF31E7"/>
    <w:rsid w:val="00EF443F"/>
    <w:rsid w:val="00EF52F9"/>
    <w:rsid w:val="00EF60B3"/>
    <w:rsid w:val="00EF67E9"/>
    <w:rsid w:val="00EF7CCD"/>
    <w:rsid w:val="00F014B7"/>
    <w:rsid w:val="00F03BF8"/>
    <w:rsid w:val="00F065B9"/>
    <w:rsid w:val="00F06EE1"/>
    <w:rsid w:val="00F0795B"/>
    <w:rsid w:val="00F10844"/>
    <w:rsid w:val="00F11DA6"/>
    <w:rsid w:val="00F12185"/>
    <w:rsid w:val="00F15168"/>
    <w:rsid w:val="00F21C16"/>
    <w:rsid w:val="00F2334B"/>
    <w:rsid w:val="00F25811"/>
    <w:rsid w:val="00F25C47"/>
    <w:rsid w:val="00F26BBA"/>
    <w:rsid w:val="00F272A1"/>
    <w:rsid w:val="00F30925"/>
    <w:rsid w:val="00F319AA"/>
    <w:rsid w:val="00F34D3C"/>
    <w:rsid w:val="00F3533E"/>
    <w:rsid w:val="00F367B6"/>
    <w:rsid w:val="00F37503"/>
    <w:rsid w:val="00F40C31"/>
    <w:rsid w:val="00F41B94"/>
    <w:rsid w:val="00F42BFB"/>
    <w:rsid w:val="00F43B57"/>
    <w:rsid w:val="00F47161"/>
    <w:rsid w:val="00F519B8"/>
    <w:rsid w:val="00F56218"/>
    <w:rsid w:val="00F608F4"/>
    <w:rsid w:val="00F63741"/>
    <w:rsid w:val="00F641FA"/>
    <w:rsid w:val="00F67880"/>
    <w:rsid w:val="00F71E5B"/>
    <w:rsid w:val="00F7696E"/>
    <w:rsid w:val="00F8195D"/>
    <w:rsid w:val="00F8412C"/>
    <w:rsid w:val="00F90D35"/>
    <w:rsid w:val="00F91353"/>
    <w:rsid w:val="00F93597"/>
    <w:rsid w:val="00F95661"/>
    <w:rsid w:val="00F96FD4"/>
    <w:rsid w:val="00F979B1"/>
    <w:rsid w:val="00FA0E04"/>
    <w:rsid w:val="00FA2F77"/>
    <w:rsid w:val="00FA38F1"/>
    <w:rsid w:val="00FA3AB1"/>
    <w:rsid w:val="00FB3D39"/>
    <w:rsid w:val="00FB4E33"/>
    <w:rsid w:val="00FB634B"/>
    <w:rsid w:val="00FB6CE3"/>
    <w:rsid w:val="00FC2717"/>
    <w:rsid w:val="00FC321C"/>
    <w:rsid w:val="00FC460F"/>
    <w:rsid w:val="00FC7801"/>
    <w:rsid w:val="00FC7B5C"/>
    <w:rsid w:val="00FD54C1"/>
    <w:rsid w:val="00FD625A"/>
    <w:rsid w:val="00FE045E"/>
    <w:rsid w:val="00FE0824"/>
    <w:rsid w:val="00FE1CAF"/>
    <w:rsid w:val="00FE3175"/>
    <w:rsid w:val="00FE399F"/>
    <w:rsid w:val="00FE7F63"/>
    <w:rsid w:val="00FF0DA9"/>
    <w:rsid w:val="00FF5970"/>
    <w:rsid w:val="00FF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5AA49"/>
  <w15:chartTrackingRefBased/>
  <w15:docId w15:val="{E96ACF4D-02BE-4B4A-95E7-043CD5E6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C55"/>
    <w:pPr>
      <w:spacing w:after="0" w:line="240" w:lineRule="auto"/>
    </w:pPr>
    <w:rPr>
      <w:rFonts w:ascii="Calibri" w:hAnsi="Calibri" w:cs="Calibri"/>
    </w:rPr>
  </w:style>
  <w:style w:type="paragraph" w:styleId="Heading1">
    <w:name w:val="heading 1"/>
    <w:basedOn w:val="Normal"/>
    <w:next w:val="Normal"/>
    <w:link w:val="Heading1Char"/>
    <w:uiPriority w:val="9"/>
    <w:qFormat/>
    <w:rsid w:val="008D2C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11679A"/>
    <w:pPr>
      <w:keepNext/>
      <w:keepLines/>
      <w:spacing w:after="0" w:line="265" w:lineRule="auto"/>
      <w:ind w:left="10" w:hanging="10"/>
      <w:outlineLvl w:val="1"/>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74A74"/>
    <w:rPr>
      <w:rFonts w:ascii="Arial" w:eastAsiaTheme="majorEastAsia" w:hAnsi="Arial" w:cstheme="majorBidi"/>
      <w:sz w:val="24"/>
      <w:szCs w:val="20"/>
    </w:rPr>
  </w:style>
  <w:style w:type="paragraph" w:styleId="EnvelopeAddress">
    <w:name w:val="envelope address"/>
    <w:basedOn w:val="Normal"/>
    <w:uiPriority w:val="99"/>
    <w:semiHidden/>
    <w:unhideWhenUsed/>
    <w:rsid w:val="00174A74"/>
    <w:pPr>
      <w:framePr w:w="7920" w:h="1980" w:hRule="exact" w:hSpace="180" w:wrap="auto" w:hAnchor="page" w:xAlign="center" w:yAlign="bottom"/>
      <w:ind w:left="2880"/>
    </w:pPr>
    <w:rPr>
      <w:rFonts w:ascii="Arial" w:eastAsiaTheme="majorEastAsia" w:hAnsi="Arial" w:cstheme="majorBidi"/>
      <w:sz w:val="24"/>
      <w:szCs w:val="24"/>
    </w:rPr>
  </w:style>
  <w:style w:type="paragraph" w:styleId="Header">
    <w:name w:val="header"/>
    <w:basedOn w:val="Normal"/>
    <w:link w:val="HeaderChar"/>
    <w:uiPriority w:val="99"/>
    <w:unhideWhenUsed/>
    <w:rsid w:val="00E22CA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22CA4"/>
  </w:style>
  <w:style w:type="paragraph" w:styleId="Footer">
    <w:name w:val="footer"/>
    <w:basedOn w:val="Normal"/>
    <w:link w:val="FooterChar"/>
    <w:uiPriority w:val="99"/>
    <w:unhideWhenUsed/>
    <w:rsid w:val="00E22CA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22CA4"/>
  </w:style>
  <w:style w:type="character" w:styleId="Hyperlink">
    <w:name w:val="Hyperlink"/>
    <w:basedOn w:val="DefaultParagraphFont"/>
    <w:uiPriority w:val="99"/>
    <w:unhideWhenUsed/>
    <w:rsid w:val="00E22CA4"/>
    <w:rPr>
      <w:strike w:val="0"/>
      <w:dstrike w:val="0"/>
      <w:color w:val="0000FF"/>
      <w:u w:val="none"/>
      <w:effect w:val="none"/>
    </w:rPr>
  </w:style>
  <w:style w:type="paragraph" w:customStyle="1" w:styleId="Default">
    <w:name w:val="Default"/>
    <w:rsid w:val="00E22CA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22CA4"/>
    <w:pPr>
      <w:spacing w:after="160" w:line="259" w:lineRule="auto"/>
      <w:ind w:left="720"/>
      <w:contextualSpacing/>
    </w:pPr>
    <w:rPr>
      <w:rFonts w:asciiTheme="minorHAnsi" w:hAnsiTheme="minorHAnsi" w:cstheme="minorBidi"/>
    </w:rPr>
  </w:style>
  <w:style w:type="paragraph" w:styleId="NormalWeb">
    <w:name w:val="Normal (Web)"/>
    <w:basedOn w:val="Normal"/>
    <w:uiPriority w:val="99"/>
    <w:semiHidden/>
    <w:unhideWhenUsed/>
    <w:rsid w:val="005E3A8E"/>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56F"/>
    <w:rPr>
      <w:rFonts w:ascii="Segoe UI" w:hAnsi="Segoe UI" w:cs="Segoe UI"/>
      <w:sz w:val="18"/>
      <w:szCs w:val="18"/>
    </w:rPr>
  </w:style>
  <w:style w:type="character" w:styleId="Strong">
    <w:name w:val="Strong"/>
    <w:basedOn w:val="DefaultParagraphFont"/>
    <w:uiPriority w:val="22"/>
    <w:qFormat/>
    <w:rsid w:val="00DB07BC"/>
    <w:rPr>
      <w:b/>
      <w:bCs/>
    </w:rPr>
  </w:style>
  <w:style w:type="character" w:customStyle="1" w:styleId="NormalText">
    <w:name w:val="Normal Text"/>
    <w:hidden/>
    <w:uiPriority w:val="1"/>
    <w:rsid w:val="00026746"/>
  </w:style>
  <w:style w:type="character" w:customStyle="1" w:styleId="NewText">
    <w:name w:val="New Text"/>
    <w:hidden/>
    <w:uiPriority w:val="1"/>
    <w:rsid w:val="00026746"/>
    <w:rPr>
      <w:b/>
      <w:i/>
      <w:sz w:val="24"/>
      <w:u w:val="single"/>
    </w:rPr>
  </w:style>
  <w:style w:type="paragraph" w:customStyle="1" w:styleId="RecordBase">
    <w:name w:val="Record Base"/>
    <w:basedOn w:val="Normal"/>
    <w:rsid w:val="00645EE2"/>
    <w:pPr>
      <w:widowControl w:val="0"/>
    </w:pPr>
    <w:rPr>
      <w:rFonts w:ascii="Arial" w:eastAsia="Times New Roman" w:hAnsi="Arial" w:cs="Times New Roman"/>
      <w:sz w:val="18"/>
      <w:szCs w:val="20"/>
    </w:rPr>
  </w:style>
  <w:style w:type="paragraph" w:customStyle="1" w:styleId="RecordBaseCenter">
    <w:name w:val="Record Base Center"/>
    <w:basedOn w:val="Normal"/>
    <w:rsid w:val="00ED5324"/>
    <w:pPr>
      <w:widowControl w:val="0"/>
      <w:jc w:val="center"/>
    </w:pPr>
    <w:rPr>
      <w:rFonts w:ascii="Arial" w:eastAsia="Times New Roman" w:hAnsi="Arial" w:cs="Times New Roman"/>
      <w:sz w:val="18"/>
      <w:szCs w:val="20"/>
    </w:rPr>
  </w:style>
  <w:style w:type="paragraph" w:customStyle="1" w:styleId="RecordHeading1">
    <w:name w:val="Record Heading 1"/>
    <w:basedOn w:val="RecordBase"/>
    <w:rsid w:val="000862E1"/>
    <w:pPr>
      <w:jc w:val="center"/>
    </w:pPr>
    <w:rPr>
      <w:b/>
      <w:sz w:val="56"/>
    </w:rPr>
  </w:style>
  <w:style w:type="character" w:styleId="FollowedHyperlink">
    <w:name w:val="FollowedHyperlink"/>
    <w:basedOn w:val="DefaultParagraphFont"/>
    <w:uiPriority w:val="99"/>
    <w:semiHidden/>
    <w:unhideWhenUsed/>
    <w:rsid w:val="00AC665C"/>
    <w:rPr>
      <w:color w:val="954F72" w:themeColor="followedHyperlink"/>
      <w:u w:val="single"/>
    </w:rPr>
  </w:style>
  <w:style w:type="character" w:customStyle="1" w:styleId="Heading2Char">
    <w:name w:val="Heading 2 Char"/>
    <w:basedOn w:val="DefaultParagraphFont"/>
    <w:link w:val="Heading2"/>
    <w:uiPriority w:val="9"/>
    <w:rsid w:val="0011679A"/>
    <w:rPr>
      <w:rFonts w:ascii="Times New Roman" w:eastAsia="Times New Roman" w:hAnsi="Times New Roman" w:cs="Times New Roman"/>
      <w:color w:val="000000"/>
      <w:sz w:val="20"/>
    </w:rPr>
  </w:style>
  <w:style w:type="table" w:customStyle="1" w:styleId="TableGrid">
    <w:name w:val="TableGrid"/>
    <w:rsid w:val="00212AB0"/>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4049C4"/>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sid w:val="000D690A"/>
    <w:rPr>
      <w:sz w:val="16"/>
      <w:szCs w:val="16"/>
    </w:rPr>
  </w:style>
  <w:style w:type="paragraph" w:styleId="CommentText">
    <w:name w:val="annotation text"/>
    <w:basedOn w:val="Normal"/>
    <w:link w:val="CommentTextChar"/>
    <w:uiPriority w:val="99"/>
    <w:semiHidden/>
    <w:unhideWhenUsed/>
    <w:rsid w:val="000D690A"/>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D690A"/>
    <w:rPr>
      <w:sz w:val="20"/>
      <w:szCs w:val="20"/>
    </w:rPr>
  </w:style>
  <w:style w:type="paragraph" w:styleId="CommentSubject">
    <w:name w:val="annotation subject"/>
    <w:basedOn w:val="CommentText"/>
    <w:next w:val="CommentText"/>
    <w:link w:val="CommentSubjectChar"/>
    <w:uiPriority w:val="99"/>
    <w:semiHidden/>
    <w:unhideWhenUsed/>
    <w:rsid w:val="000D690A"/>
    <w:rPr>
      <w:b/>
      <w:bCs/>
    </w:rPr>
  </w:style>
  <w:style w:type="character" w:customStyle="1" w:styleId="CommentSubjectChar">
    <w:name w:val="Comment Subject Char"/>
    <w:basedOn w:val="CommentTextChar"/>
    <w:link w:val="CommentSubject"/>
    <w:uiPriority w:val="99"/>
    <w:semiHidden/>
    <w:rsid w:val="000D690A"/>
    <w:rPr>
      <w:b/>
      <w:bCs/>
      <w:sz w:val="20"/>
      <w:szCs w:val="20"/>
    </w:rPr>
  </w:style>
  <w:style w:type="character" w:customStyle="1" w:styleId="Heading1Char">
    <w:name w:val="Heading 1 Char"/>
    <w:basedOn w:val="DefaultParagraphFont"/>
    <w:link w:val="Heading1"/>
    <w:uiPriority w:val="9"/>
    <w:rsid w:val="008D2C40"/>
    <w:rPr>
      <w:rFonts w:asciiTheme="majorHAnsi" w:eastAsiaTheme="majorEastAsia" w:hAnsiTheme="majorHAnsi" w:cstheme="majorBidi"/>
      <w:color w:val="2E74B5" w:themeColor="accent1" w:themeShade="BF"/>
      <w:sz w:val="32"/>
      <w:szCs w:val="32"/>
    </w:rPr>
  </w:style>
  <w:style w:type="paragraph" w:customStyle="1" w:styleId="lead">
    <w:name w:val="lead"/>
    <w:basedOn w:val="Normal"/>
    <w:rsid w:val="0017184F"/>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B7D04"/>
    <w:rPr>
      <w:color w:val="605E5C"/>
      <w:shd w:val="clear" w:color="auto" w:fill="E1DFDD"/>
    </w:rPr>
  </w:style>
  <w:style w:type="character" w:styleId="UnresolvedMention">
    <w:name w:val="Unresolved Mention"/>
    <w:basedOn w:val="DefaultParagraphFont"/>
    <w:uiPriority w:val="99"/>
    <w:semiHidden/>
    <w:unhideWhenUsed/>
    <w:rsid w:val="006D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4163">
      <w:bodyDiv w:val="1"/>
      <w:marLeft w:val="0"/>
      <w:marRight w:val="0"/>
      <w:marTop w:val="0"/>
      <w:marBottom w:val="0"/>
      <w:divBdr>
        <w:top w:val="none" w:sz="0" w:space="0" w:color="auto"/>
        <w:left w:val="none" w:sz="0" w:space="0" w:color="auto"/>
        <w:bottom w:val="none" w:sz="0" w:space="0" w:color="auto"/>
        <w:right w:val="none" w:sz="0" w:space="0" w:color="auto"/>
      </w:divBdr>
    </w:div>
    <w:div w:id="97608595">
      <w:bodyDiv w:val="1"/>
      <w:marLeft w:val="0"/>
      <w:marRight w:val="0"/>
      <w:marTop w:val="0"/>
      <w:marBottom w:val="0"/>
      <w:divBdr>
        <w:top w:val="none" w:sz="0" w:space="0" w:color="auto"/>
        <w:left w:val="none" w:sz="0" w:space="0" w:color="auto"/>
        <w:bottom w:val="none" w:sz="0" w:space="0" w:color="auto"/>
        <w:right w:val="none" w:sz="0" w:space="0" w:color="auto"/>
      </w:divBdr>
      <w:divsChild>
        <w:div w:id="675378044">
          <w:marLeft w:val="0"/>
          <w:marRight w:val="0"/>
          <w:marTop w:val="0"/>
          <w:marBottom w:val="0"/>
          <w:divBdr>
            <w:top w:val="none" w:sz="0" w:space="0" w:color="auto"/>
            <w:left w:val="none" w:sz="0" w:space="0" w:color="auto"/>
            <w:bottom w:val="none" w:sz="0" w:space="0" w:color="auto"/>
            <w:right w:val="none" w:sz="0" w:space="0" w:color="auto"/>
          </w:divBdr>
          <w:divsChild>
            <w:div w:id="1142044944">
              <w:marLeft w:val="0"/>
              <w:marRight w:val="0"/>
              <w:marTop w:val="0"/>
              <w:marBottom w:val="0"/>
              <w:divBdr>
                <w:top w:val="none" w:sz="0" w:space="0" w:color="auto"/>
                <w:left w:val="none" w:sz="0" w:space="0" w:color="auto"/>
                <w:bottom w:val="none" w:sz="0" w:space="0" w:color="auto"/>
                <w:right w:val="none" w:sz="0" w:space="0" w:color="auto"/>
              </w:divBdr>
              <w:divsChild>
                <w:div w:id="614797371">
                  <w:marLeft w:val="0"/>
                  <w:marRight w:val="0"/>
                  <w:marTop w:val="0"/>
                  <w:marBottom w:val="0"/>
                  <w:divBdr>
                    <w:top w:val="none" w:sz="0" w:space="0" w:color="auto"/>
                    <w:left w:val="none" w:sz="0" w:space="0" w:color="auto"/>
                    <w:bottom w:val="none" w:sz="0" w:space="0" w:color="auto"/>
                    <w:right w:val="none" w:sz="0" w:space="0" w:color="auto"/>
                  </w:divBdr>
                </w:div>
                <w:div w:id="675890481">
                  <w:marLeft w:val="0"/>
                  <w:marRight w:val="0"/>
                  <w:marTop w:val="0"/>
                  <w:marBottom w:val="0"/>
                  <w:divBdr>
                    <w:top w:val="none" w:sz="0" w:space="0" w:color="auto"/>
                    <w:left w:val="none" w:sz="0" w:space="0" w:color="auto"/>
                    <w:bottom w:val="none" w:sz="0" w:space="0" w:color="auto"/>
                    <w:right w:val="none" w:sz="0" w:space="0" w:color="auto"/>
                  </w:divBdr>
                </w:div>
                <w:div w:id="21354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0756">
      <w:bodyDiv w:val="1"/>
      <w:marLeft w:val="0"/>
      <w:marRight w:val="0"/>
      <w:marTop w:val="0"/>
      <w:marBottom w:val="0"/>
      <w:divBdr>
        <w:top w:val="none" w:sz="0" w:space="0" w:color="auto"/>
        <w:left w:val="none" w:sz="0" w:space="0" w:color="auto"/>
        <w:bottom w:val="none" w:sz="0" w:space="0" w:color="auto"/>
        <w:right w:val="none" w:sz="0" w:space="0" w:color="auto"/>
      </w:divBdr>
      <w:divsChild>
        <w:div w:id="662321106">
          <w:marLeft w:val="0"/>
          <w:marRight w:val="0"/>
          <w:marTop w:val="0"/>
          <w:marBottom w:val="0"/>
          <w:divBdr>
            <w:top w:val="none" w:sz="0" w:space="0" w:color="auto"/>
            <w:left w:val="none" w:sz="0" w:space="0" w:color="auto"/>
            <w:bottom w:val="none" w:sz="0" w:space="0" w:color="auto"/>
            <w:right w:val="none" w:sz="0" w:space="0" w:color="auto"/>
          </w:divBdr>
          <w:divsChild>
            <w:div w:id="1718965372">
              <w:marLeft w:val="0"/>
              <w:marRight w:val="0"/>
              <w:marTop w:val="0"/>
              <w:marBottom w:val="0"/>
              <w:divBdr>
                <w:top w:val="none" w:sz="0" w:space="0" w:color="auto"/>
                <w:left w:val="none" w:sz="0" w:space="0" w:color="auto"/>
                <w:bottom w:val="none" w:sz="0" w:space="0" w:color="auto"/>
                <w:right w:val="none" w:sz="0" w:space="0" w:color="auto"/>
              </w:divBdr>
              <w:divsChild>
                <w:div w:id="199172356">
                  <w:marLeft w:val="0"/>
                  <w:marRight w:val="0"/>
                  <w:marTop w:val="0"/>
                  <w:marBottom w:val="0"/>
                  <w:divBdr>
                    <w:top w:val="none" w:sz="0" w:space="0" w:color="auto"/>
                    <w:left w:val="none" w:sz="0" w:space="0" w:color="auto"/>
                    <w:bottom w:val="none" w:sz="0" w:space="0" w:color="auto"/>
                    <w:right w:val="none" w:sz="0" w:space="0" w:color="auto"/>
                  </w:divBdr>
                </w:div>
                <w:div w:id="830218057">
                  <w:marLeft w:val="0"/>
                  <w:marRight w:val="0"/>
                  <w:marTop w:val="0"/>
                  <w:marBottom w:val="0"/>
                  <w:divBdr>
                    <w:top w:val="none" w:sz="0" w:space="0" w:color="auto"/>
                    <w:left w:val="none" w:sz="0" w:space="0" w:color="auto"/>
                    <w:bottom w:val="none" w:sz="0" w:space="0" w:color="auto"/>
                    <w:right w:val="none" w:sz="0" w:space="0" w:color="auto"/>
                  </w:divBdr>
                </w:div>
                <w:div w:id="1208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8285">
      <w:bodyDiv w:val="1"/>
      <w:marLeft w:val="0"/>
      <w:marRight w:val="0"/>
      <w:marTop w:val="0"/>
      <w:marBottom w:val="0"/>
      <w:divBdr>
        <w:top w:val="none" w:sz="0" w:space="0" w:color="auto"/>
        <w:left w:val="none" w:sz="0" w:space="0" w:color="auto"/>
        <w:bottom w:val="none" w:sz="0" w:space="0" w:color="auto"/>
        <w:right w:val="none" w:sz="0" w:space="0" w:color="auto"/>
      </w:divBdr>
      <w:divsChild>
        <w:div w:id="732435341">
          <w:marLeft w:val="0"/>
          <w:marRight w:val="0"/>
          <w:marTop w:val="0"/>
          <w:marBottom w:val="0"/>
          <w:divBdr>
            <w:top w:val="none" w:sz="0" w:space="0" w:color="auto"/>
            <w:left w:val="none" w:sz="0" w:space="0" w:color="auto"/>
            <w:bottom w:val="none" w:sz="0" w:space="0" w:color="auto"/>
            <w:right w:val="none" w:sz="0" w:space="0" w:color="auto"/>
          </w:divBdr>
          <w:divsChild>
            <w:div w:id="1412389765">
              <w:marLeft w:val="0"/>
              <w:marRight w:val="0"/>
              <w:marTop w:val="0"/>
              <w:marBottom w:val="0"/>
              <w:divBdr>
                <w:top w:val="none" w:sz="0" w:space="0" w:color="auto"/>
                <w:left w:val="none" w:sz="0" w:space="0" w:color="auto"/>
                <w:bottom w:val="none" w:sz="0" w:space="0" w:color="auto"/>
                <w:right w:val="none" w:sz="0" w:space="0" w:color="auto"/>
              </w:divBdr>
              <w:divsChild>
                <w:div w:id="674384423">
                  <w:marLeft w:val="0"/>
                  <w:marRight w:val="0"/>
                  <w:marTop w:val="0"/>
                  <w:marBottom w:val="0"/>
                  <w:divBdr>
                    <w:top w:val="none" w:sz="0" w:space="0" w:color="auto"/>
                    <w:left w:val="none" w:sz="0" w:space="0" w:color="auto"/>
                    <w:bottom w:val="none" w:sz="0" w:space="0" w:color="auto"/>
                    <w:right w:val="none" w:sz="0" w:space="0" w:color="auto"/>
                  </w:divBdr>
                </w:div>
                <w:div w:id="1180658421">
                  <w:marLeft w:val="0"/>
                  <w:marRight w:val="0"/>
                  <w:marTop w:val="0"/>
                  <w:marBottom w:val="0"/>
                  <w:divBdr>
                    <w:top w:val="none" w:sz="0" w:space="0" w:color="auto"/>
                    <w:left w:val="none" w:sz="0" w:space="0" w:color="auto"/>
                    <w:bottom w:val="none" w:sz="0" w:space="0" w:color="auto"/>
                    <w:right w:val="none" w:sz="0" w:space="0" w:color="auto"/>
                  </w:divBdr>
                </w:div>
                <w:div w:id="18532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5248">
      <w:bodyDiv w:val="1"/>
      <w:marLeft w:val="0"/>
      <w:marRight w:val="0"/>
      <w:marTop w:val="0"/>
      <w:marBottom w:val="0"/>
      <w:divBdr>
        <w:top w:val="none" w:sz="0" w:space="0" w:color="auto"/>
        <w:left w:val="none" w:sz="0" w:space="0" w:color="auto"/>
        <w:bottom w:val="none" w:sz="0" w:space="0" w:color="auto"/>
        <w:right w:val="none" w:sz="0" w:space="0" w:color="auto"/>
      </w:divBdr>
    </w:div>
    <w:div w:id="323053851">
      <w:bodyDiv w:val="1"/>
      <w:marLeft w:val="0"/>
      <w:marRight w:val="0"/>
      <w:marTop w:val="0"/>
      <w:marBottom w:val="0"/>
      <w:divBdr>
        <w:top w:val="none" w:sz="0" w:space="0" w:color="auto"/>
        <w:left w:val="none" w:sz="0" w:space="0" w:color="auto"/>
        <w:bottom w:val="none" w:sz="0" w:space="0" w:color="auto"/>
        <w:right w:val="none" w:sz="0" w:space="0" w:color="auto"/>
      </w:divBdr>
      <w:divsChild>
        <w:div w:id="1702588838">
          <w:marLeft w:val="0"/>
          <w:marRight w:val="0"/>
          <w:marTop w:val="0"/>
          <w:marBottom w:val="0"/>
          <w:divBdr>
            <w:top w:val="none" w:sz="0" w:space="0" w:color="auto"/>
            <w:left w:val="none" w:sz="0" w:space="0" w:color="auto"/>
            <w:bottom w:val="none" w:sz="0" w:space="0" w:color="auto"/>
            <w:right w:val="none" w:sz="0" w:space="0" w:color="auto"/>
          </w:divBdr>
          <w:divsChild>
            <w:div w:id="1507020731">
              <w:marLeft w:val="0"/>
              <w:marRight w:val="0"/>
              <w:marTop w:val="0"/>
              <w:marBottom w:val="0"/>
              <w:divBdr>
                <w:top w:val="none" w:sz="0" w:space="0" w:color="auto"/>
                <w:left w:val="none" w:sz="0" w:space="0" w:color="auto"/>
                <w:bottom w:val="none" w:sz="0" w:space="0" w:color="auto"/>
                <w:right w:val="none" w:sz="0" w:space="0" w:color="auto"/>
              </w:divBdr>
              <w:divsChild>
                <w:div w:id="1361541996">
                  <w:marLeft w:val="0"/>
                  <w:marRight w:val="0"/>
                  <w:marTop w:val="0"/>
                  <w:marBottom w:val="0"/>
                  <w:divBdr>
                    <w:top w:val="none" w:sz="0" w:space="0" w:color="auto"/>
                    <w:left w:val="none" w:sz="0" w:space="0" w:color="auto"/>
                    <w:bottom w:val="none" w:sz="0" w:space="0" w:color="auto"/>
                    <w:right w:val="none" w:sz="0" w:space="0" w:color="auto"/>
                  </w:divBdr>
                </w:div>
                <w:div w:id="219246398">
                  <w:marLeft w:val="0"/>
                  <w:marRight w:val="0"/>
                  <w:marTop w:val="0"/>
                  <w:marBottom w:val="0"/>
                  <w:divBdr>
                    <w:top w:val="none" w:sz="0" w:space="0" w:color="auto"/>
                    <w:left w:val="none" w:sz="0" w:space="0" w:color="auto"/>
                    <w:bottom w:val="none" w:sz="0" w:space="0" w:color="auto"/>
                    <w:right w:val="none" w:sz="0" w:space="0" w:color="auto"/>
                  </w:divBdr>
                </w:div>
                <w:div w:id="13497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95003">
      <w:bodyDiv w:val="1"/>
      <w:marLeft w:val="0"/>
      <w:marRight w:val="0"/>
      <w:marTop w:val="0"/>
      <w:marBottom w:val="0"/>
      <w:divBdr>
        <w:top w:val="none" w:sz="0" w:space="0" w:color="auto"/>
        <w:left w:val="none" w:sz="0" w:space="0" w:color="auto"/>
        <w:bottom w:val="none" w:sz="0" w:space="0" w:color="auto"/>
        <w:right w:val="none" w:sz="0" w:space="0" w:color="auto"/>
      </w:divBdr>
      <w:divsChild>
        <w:div w:id="1139959109">
          <w:marLeft w:val="0"/>
          <w:marRight w:val="0"/>
          <w:marTop w:val="0"/>
          <w:marBottom w:val="0"/>
          <w:divBdr>
            <w:top w:val="none" w:sz="0" w:space="0" w:color="auto"/>
            <w:left w:val="none" w:sz="0" w:space="0" w:color="auto"/>
            <w:bottom w:val="none" w:sz="0" w:space="0" w:color="auto"/>
            <w:right w:val="none" w:sz="0" w:space="0" w:color="auto"/>
          </w:divBdr>
          <w:divsChild>
            <w:div w:id="400296752">
              <w:marLeft w:val="0"/>
              <w:marRight w:val="0"/>
              <w:marTop w:val="0"/>
              <w:marBottom w:val="0"/>
              <w:divBdr>
                <w:top w:val="none" w:sz="0" w:space="0" w:color="auto"/>
                <w:left w:val="none" w:sz="0" w:space="0" w:color="auto"/>
                <w:bottom w:val="none" w:sz="0" w:space="0" w:color="auto"/>
                <w:right w:val="none" w:sz="0" w:space="0" w:color="auto"/>
              </w:divBdr>
              <w:divsChild>
                <w:div w:id="1714621466">
                  <w:marLeft w:val="0"/>
                  <w:marRight w:val="0"/>
                  <w:marTop w:val="0"/>
                  <w:marBottom w:val="0"/>
                  <w:divBdr>
                    <w:top w:val="none" w:sz="0" w:space="0" w:color="auto"/>
                    <w:left w:val="none" w:sz="0" w:space="0" w:color="auto"/>
                    <w:bottom w:val="none" w:sz="0" w:space="0" w:color="auto"/>
                    <w:right w:val="none" w:sz="0" w:space="0" w:color="auto"/>
                  </w:divBdr>
                </w:div>
                <w:div w:id="1005396772">
                  <w:marLeft w:val="0"/>
                  <w:marRight w:val="0"/>
                  <w:marTop w:val="0"/>
                  <w:marBottom w:val="0"/>
                  <w:divBdr>
                    <w:top w:val="none" w:sz="0" w:space="0" w:color="auto"/>
                    <w:left w:val="none" w:sz="0" w:space="0" w:color="auto"/>
                    <w:bottom w:val="none" w:sz="0" w:space="0" w:color="auto"/>
                    <w:right w:val="none" w:sz="0" w:space="0" w:color="auto"/>
                  </w:divBdr>
                </w:div>
                <w:div w:id="53388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62051">
      <w:bodyDiv w:val="1"/>
      <w:marLeft w:val="0"/>
      <w:marRight w:val="0"/>
      <w:marTop w:val="0"/>
      <w:marBottom w:val="0"/>
      <w:divBdr>
        <w:top w:val="none" w:sz="0" w:space="0" w:color="auto"/>
        <w:left w:val="none" w:sz="0" w:space="0" w:color="auto"/>
        <w:bottom w:val="none" w:sz="0" w:space="0" w:color="auto"/>
        <w:right w:val="none" w:sz="0" w:space="0" w:color="auto"/>
      </w:divBdr>
      <w:divsChild>
        <w:div w:id="1818035945">
          <w:marLeft w:val="0"/>
          <w:marRight w:val="0"/>
          <w:marTop w:val="0"/>
          <w:marBottom w:val="0"/>
          <w:divBdr>
            <w:top w:val="none" w:sz="0" w:space="0" w:color="auto"/>
            <w:left w:val="none" w:sz="0" w:space="0" w:color="auto"/>
            <w:bottom w:val="none" w:sz="0" w:space="0" w:color="auto"/>
            <w:right w:val="none" w:sz="0" w:space="0" w:color="auto"/>
          </w:divBdr>
          <w:divsChild>
            <w:div w:id="1026100731">
              <w:marLeft w:val="0"/>
              <w:marRight w:val="0"/>
              <w:marTop w:val="0"/>
              <w:marBottom w:val="0"/>
              <w:divBdr>
                <w:top w:val="none" w:sz="0" w:space="0" w:color="auto"/>
                <w:left w:val="none" w:sz="0" w:space="0" w:color="auto"/>
                <w:bottom w:val="none" w:sz="0" w:space="0" w:color="auto"/>
                <w:right w:val="none" w:sz="0" w:space="0" w:color="auto"/>
              </w:divBdr>
              <w:divsChild>
                <w:div w:id="1543130023">
                  <w:marLeft w:val="0"/>
                  <w:marRight w:val="0"/>
                  <w:marTop w:val="0"/>
                  <w:marBottom w:val="0"/>
                  <w:divBdr>
                    <w:top w:val="none" w:sz="0" w:space="0" w:color="auto"/>
                    <w:left w:val="none" w:sz="0" w:space="0" w:color="auto"/>
                    <w:bottom w:val="none" w:sz="0" w:space="0" w:color="auto"/>
                    <w:right w:val="none" w:sz="0" w:space="0" w:color="auto"/>
                  </w:divBdr>
                </w:div>
                <w:div w:id="1429078919">
                  <w:marLeft w:val="0"/>
                  <w:marRight w:val="0"/>
                  <w:marTop w:val="0"/>
                  <w:marBottom w:val="0"/>
                  <w:divBdr>
                    <w:top w:val="none" w:sz="0" w:space="0" w:color="auto"/>
                    <w:left w:val="none" w:sz="0" w:space="0" w:color="auto"/>
                    <w:bottom w:val="none" w:sz="0" w:space="0" w:color="auto"/>
                    <w:right w:val="none" w:sz="0" w:space="0" w:color="auto"/>
                  </w:divBdr>
                </w:div>
                <w:div w:id="15978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78568">
      <w:bodyDiv w:val="1"/>
      <w:marLeft w:val="0"/>
      <w:marRight w:val="0"/>
      <w:marTop w:val="0"/>
      <w:marBottom w:val="0"/>
      <w:divBdr>
        <w:top w:val="none" w:sz="0" w:space="0" w:color="auto"/>
        <w:left w:val="none" w:sz="0" w:space="0" w:color="auto"/>
        <w:bottom w:val="none" w:sz="0" w:space="0" w:color="auto"/>
        <w:right w:val="none" w:sz="0" w:space="0" w:color="auto"/>
      </w:divBdr>
    </w:div>
    <w:div w:id="728656158">
      <w:bodyDiv w:val="1"/>
      <w:marLeft w:val="0"/>
      <w:marRight w:val="0"/>
      <w:marTop w:val="0"/>
      <w:marBottom w:val="0"/>
      <w:divBdr>
        <w:top w:val="none" w:sz="0" w:space="0" w:color="auto"/>
        <w:left w:val="none" w:sz="0" w:space="0" w:color="auto"/>
        <w:bottom w:val="none" w:sz="0" w:space="0" w:color="auto"/>
        <w:right w:val="none" w:sz="0" w:space="0" w:color="auto"/>
      </w:divBdr>
      <w:divsChild>
        <w:div w:id="1464344853">
          <w:marLeft w:val="0"/>
          <w:marRight w:val="0"/>
          <w:marTop w:val="0"/>
          <w:marBottom w:val="0"/>
          <w:divBdr>
            <w:top w:val="none" w:sz="0" w:space="0" w:color="auto"/>
            <w:left w:val="none" w:sz="0" w:space="0" w:color="auto"/>
            <w:bottom w:val="none" w:sz="0" w:space="0" w:color="auto"/>
            <w:right w:val="none" w:sz="0" w:space="0" w:color="auto"/>
          </w:divBdr>
          <w:divsChild>
            <w:div w:id="1428118310">
              <w:marLeft w:val="0"/>
              <w:marRight w:val="0"/>
              <w:marTop w:val="0"/>
              <w:marBottom w:val="0"/>
              <w:divBdr>
                <w:top w:val="none" w:sz="0" w:space="0" w:color="auto"/>
                <w:left w:val="none" w:sz="0" w:space="0" w:color="auto"/>
                <w:bottom w:val="none" w:sz="0" w:space="0" w:color="auto"/>
                <w:right w:val="none" w:sz="0" w:space="0" w:color="auto"/>
              </w:divBdr>
              <w:divsChild>
                <w:div w:id="2073237817">
                  <w:marLeft w:val="0"/>
                  <w:marRight w:val="0"/>
                  <w:marTop w:val="0"/>
                  <w:marBottom w:val="0"/>
                  <w:divBdr>
                    <w:top w:val="none" w:sz="0" w:space="0" w:color="auto"/>
                    <w:left w:val="none" w:sz="0" w:space="0" w:color="auto"/>
                    <w:bottom w:val="none" w:sz="0" w:space="0" w:color="auto"/>
                    <w:right w:val="none" w:sz="0" w:space="0" w:color="auto"/>
                  </w:divBdr>
                </w:div>
                <w:div w:id="669018786">
                  <w:marLeft w:val="0"/>
                  <w:marRight w:val="0"/>
                  <w:marTop w:val="0"/>
                  <w:marBottom w:val="0"/>
                  <w:divBdr>
                    <w:top w:val="none" w:sz="0" w:space="0" w:color="auto"/>
                    <w:left w:val="none" w:sz="0" w:space="0" w:color="auto"/>
                    <w:bottom w:val="none" w:sz="0" w:space="0" w:color="auto"/>
                    <w:right w:val="none" w:sz="0" w:space="0" w:color="auto"/>
                  </w:divBdr>
                </w:div>
                <w:div w:id="19721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12701">
      <w:bodyDiv w:val="1"/>
      <w:marLeft w:val="0"/>
      <w:marRight w:val="0"/>
      <w:marTop w:val="0"/>
      <w:marBottom w:val="0"/>
      <w:divBdr>
        <w:top w:val="none" w:sz="0" w:space="0" w:color="auto"/>
        <w:left w:val="none" w:sz="0" w:space="0" w:color="auto"/>
        <w:bottom w:val="none" w:sz="0" w:space="0" w:color="auto"/>
        <w:right w:val="none" w:sz="0" w:space="0" w:color="auto"/>
      </w:divBdr>
      <w:divsChild>
        <w:div w:id="137890618">
          <w:marLeft w:val="0"/>
          <w:marRight w:val="0"/>
          <w:marTop w:val="0"/>
          <w:marBottom w:val="0"/>
          <w:divBdr>
            <w:top w:val="none" w:sz="0" w:space="0" w:color="auto"/>
            <w:left w:val="none" w:sz="0" w:space="0" w:color="auto"/>
            <w:bottom w:val="none" w:sz="0" w:space="0" w:color="auto"/>
            <w:right w:val="none" w:sz="0" w:space="0" w:color="auto"/>
          </w:divBdr>
          <w:divsChild>
            <w:div w:id="558512579">
              <w:marLeft w:val="0"/>
              <w:marRight w:val="0"/>
              <w:marTop w:val="0"/>
              <w:marBottom w:val="0"/>
              <w:divBdr>
                <w:top w:val="none" w:sz="0" w:space="0" w:color="auto"/>
                <w:left w:val="none" w:sz="0" w:space="0" w:color="auto"/>
                <w:bottom w:val="none" w:sz="0" w:space="0" w:color="auto"/>
                <w:right w:val="none" w:sz="0" w:space="0" w:color="auto"/>
              </w:divBdr>
              <w:divsChild>
                <w:div w:id="63457440">
                  <w:marLeft w:val="0"/>
                  <w:marRight w:val="0"/>
                  <w:marTop w:val="0"/>
                  <w:marBottom w:val="0"/>
                  <w:divBdr>
                    <w:top w:val="none" w:sz="0" w:space="0" w:color="auto"/>
                    <w:left w:val="none" w:sz="0" w:space="0" w:color="auto"/>
                    <w:bottom w:val="none" w:sz="0" w:space="0" w:color="auto"/>
                    <w:right w:val="none" w:sz="0" w:space="0" w:color="auto"/>
                  </w:divBdr>
                </w:div>
                <w:div w:id="952400403">
                  <w:marLeft w:val="0"/>
                  <w:marRight w:val="0"/>
                  <w:marTop w:val="0"/>
                  <w:marBottom w:val="0"/>
                  <w:divBdr>
                    <w:top w:val="none" w:sz="0" w:space="0" w:color="auto"/>
                    <w:left w:val="none" w:sz="0" w:space="0" w:color="auto"/>
                    <w:bottom w:val="none" w:sz="0" w:space="0" w:color="auto"/>
                    <w:right w:val="none" w:sz="0" w:space="0" w:color="auto"/>
                  </w:divBdr>
                </w:div>
                <w:div w:id="13151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3619">
      <w:bodyDiv w:val="1"/>
      <w:marLeft w:val="0"/>
      <w:marRight w:val="0"/>
      <w:marTop w:val="0"/>
      <w:marBottom w:val="0"/>
      <w:divBdr>
        <w:top w:val="none" w:sz="0" w:space="0" w:color="auto"/>
        <w:left w:val="none" w:sz="0" w:space="0" w:color="auto"/>
        <w:bottom w:val="none" w:sz="0" w:space="0" w:color="auto"/>
        <w:right w:val="none" w:sz="0" w:space="0" w:color="auto"/>
      </w:divBdr>
    </w:div>
    <w:div w:id="924732356">
      <w:bodyDiv w:val="1"/>
      <w:marLeft w:val="0"/>
      <w:marRight w:val="0"/>
      <w:marTop w:val="0"/>
      <w:marBottom w:val="0"/>
      <w:divBdr>
        <w:top w:val="none" w:sz="0" w:space="0" w:color="auto"/>
        <w:left w:val="none" w:sz="0" w:space="0" w:color="auto"/>
        <w:bottom w:val="none" w:sz="0" w:space="0" w:color="auto"/>
        <w:right w:val="none" w:sz="0" w:space="0" w:color="auto"/>
      </w:divBdr>
      <w:divsChild>
        <w:div w:id="658506497">
          <w:marLeft w:val="0"/>
          <w:marRight w:val="0"/>
          <w:marTop w:val="0"/>
          <w:marBottom w:val="0"/>
          <w:divBdr>
            <w:top w:val="none" w:sz="0" w:space="0" w:color="auto"/>
            <w:left w:val="none" w:sz="0" w:space="0" w:color="auto"/>
            <w:bottom w:val="none" w:sz="0" w:space="0" w:color="auto"/>
            <w:right w:val="none" w:sz="0" w:space="0" w:color="auto"/>
          </w:divBdr>
          <w:divsChild>
            <w:div w:id="2099448220">
              <w:marLeft w:val="0"/>
              <w:marRight w:val="0"/>
              <w:marTop w:val="0"/>
              <w:marBottom w:val="0"/>
              <w:divBdr>
                <w:top w:val="none" w:sz="0" w:space="0" w:color="auto"/>
                <w:left w:val="none" w:sz="0" w:space="0" w:color="auto"/>
                <w:bottom w:val="none" w:sz="0" w:space="0" w:color="auto"/>
                <w:right w:val="none" w:sz="0" w:space="0" w:color="auto"/>
              </w:divBdr>
              <w:divsChild>
                <w:div w:id="395396077">
                  <w:marLeft w:val="0"/>
                  <w:marRight w:val="0"/>
                  <w:marTop w:val="0"/>
                  <w:marBottom w:val="0"/>
                  <w:divBdr>
                    <w:top w:val="none" w:sz="0" w:space="0" w:color="auto"/>
                    <w:left w:val="none" w:sz="0" w:space="0" w:color="auto"/>
                    <w:bottom w:val="none" w:sz="0" w:space="0" w:color="auto"/>
                    <w:right w:val="none" w:sz="0" w:space="0" w:color="auto"/>
                  </w:divBdr>
                </w:div>
                <w:div w:id="1809200242">
                  <w:marLeft w:val="0"/>
                  <w:marRight w:val="0"/>
                  <w:marTop w:val="0"/>
                  <w:marBottom w:val="0"/>
                  <w:divBdr>
                    <w:top w:val="none" w:sz="0" w:space="0" w:color="auto"/>
                    <w:left w:val="none" w:sz="0" w:space="0" w:color="auto"/>
                    <w:bottom w:val="none" w:sz="0" w:space="0" w:color="auto"/>
                    <w:right w:val="none" w:sz="0" w:space="0" w:color="auto"/>
                  </w:divBdr>
                </w:div>
                <w:div w:id="5277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93073">
      <w:bodyDiv w:val="1"/>
      <w:marLeft w:val="0"/>
      <w:marRight w:val="0"/>
      <w:marTop w:val="0"/>
      <w:marBottom w:val="0"/>
      <w:divBdr>
        <w:top w:val="none" w:sz="0" w:space="0" w:color="auto"/>
        <w:left w:val="none" w:sz="0" w:space="0" w:color="auto"/>
        <w:bottom w:val="none" w:sz="0" w:space="0" w:color="auto"/>
        <w:right w:val="none" w:sz="0" w:space="0" w:color="auto"/>
      </w:divBdr>
    </w:div>
    <w:div w:id="1069107823">
      <w:bodyDiv w:val="1"/>
      <w:marLeft w:val="0"/>
      <w:marRight w:val="0"/>
      <w:marTop w:val="0"/>
      <w:marBottom w:val="0"/>
      <w:divBdr>
        <w:top w:val="none" w:sz="0" w:space="0" w:color="auto"/>
        <w:left w:val="none" w:sz="0" w:space="0" w:color="auto"/>
        <w:bottom w:val="none" w:sz="0" w:space="0" w:color="auto"/>
        <w:right w:val="none" w:sz="0" w:space="0" w:color="auto"/>
      </w:divBdr>
      <w:divsChild>
        <w:div w:id="21174282">
          <w:marLeft w:val="0"/>
          <w:marRight w:val="0"/>
          <w:marTop w:val="0"/>
          <w:marBottom w:val="0"/>
          <w:divBdr>
            <w:top w:val="none" w:sz="0" w:space="0" w:color="auto"/>
            <w:left w:val="none" w:sz="0" w:space="0" w:color="auto"/>
            <w:bottom w:val="none" w:sz="0" w:space="0" w:color="auto"/>
            <w:right w:val="none" w:sz="0" w:space="0" w:color="auto"/>
          </w:divBdr>
          <w:divsChild>
            <w:div w:id="81489047">
              <w:marLeft w:val="0"/>
              <w:marRight w:val="0"/>
              <w:marTop w:val="0"/>
              <w:marBottom w:val="0"/>
              <w:divBdr>
                <w:top w:val="none" w:sz="0" w:space="0" w:color="auto"/>
                <w:left w:val="none" w:sz="0" w:space="0" w:color="auto"/>
                <w:bottom w:val="none" w:sz="0" w:space="0" w:color="auto"/>
                <w:right w:val="none" w:sz="0" w:space="0" w:color="auto"/>
              </w:divBdr>
              <w:divsChild>
                <w:div w:id="851645903">
                  <w:marLeft w:val="0"/>
                  <w:marRight w:val="0"/>
                  <w:marTop w:val="0"/>
                  <w:marBottom w:val="0"/>
                  <w:divBdr>
                    <w:top w:val="none" w:sz="0" w:space="0" w:color="auto"/>
                    <w:left w:val="none" w:sz="0" w:space="0" w:color="auto"/>
                    <w:bottom w:val="none" w:sz="0" w:space="0" w:color="auto"/>
                    <w:right w:val="none" w:sz="0" w:space="0" w:color="auto"/>
                  </w:divBdr>
                </w:div>
                <w:div w:id="859511312">
                  <w:marLeft w:val="0"/>
                  <w:marRight w:val="0"/>
                  <w:marTop w:val="0"/>
                  <w:marBottom w:val="0"/>
                  <w:divBdr>
                    <w:top w:val="none" w:sz="0" w:space="0" w:color="auto"/>
                    <w:left w:val="none" w:sz="0" w:space="0" w:color="auto"/>
                    <w:bottom w:val="none" w:sz="0" w:space="0" w:color="auto"/>
                    <w:right w:val="none" w:sz="0" w:space="0" w:color="auto"/>
                  </w:divBdr>
                </w:div>
                <w:div w:id="17625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1142">
      <w:bodyDiv w:val="1"/>
      <w:marLeft w:val="0"/>
      <w:marRight w:val="0"/>
      <w:marTop w:val="0"/>
      <w:marBottom w:val="0"/>
      <w:divBdr>
        <w:top w:val="none" w:sz="0" w:space="0" w:color="auto"/>
        <w:left w:val="none" w:sz="0" w:space="0" w:color="auto"/>
        <w:bottom w:val="none" w:sz="0" w:space="0" w:color="auto"/>
        <w:right w:val="none" w:sz="0" w:space="0" w:color="auto"/>
      </w:divBdr>
    </w:div>
    <w:div w:id="1375426717">
      <w:bodyDiv w:val="1"/>
      <w:marLeft w:val="0"/>
      <w:marRight w:val="0"/>
      <w:marTop w:val="0"/>
      <w:marBottom w:val="0"/>
      <w:divBdr>
        <w:top w:val="none" w:sz="0" w:space="0" w:color="auto"/>
        <w:left w:val="none" w:sz="0" w:space="0" w:color="auto"/>
        <w:bottom w:val="none" w:sz="0" w:space="0" w:color="auto"/>
        <w:right w:val="none" w:sz="0" w:space="0" w:color="auto"/>
      </w:divBdr>
    </w:div>
    <w:div w:id="1400057342">
      <w:bodyDiv w:val="1"/>
      <w:marLeft w:val="0"/>
      <w:marRight w:val="0"/>
      <w:marTop w:val="0"/>
      <w:marBottom w:val="0"/>
      <w:divBdr>
        <w:top w:val="none" w:sz="0" w:space="0" w:color="auto"/>
        <w:left w:val="none" w:sz="0" w:space="0" w:color="auto"/>
        <w:bottom w:val="none" w:sz="0" w:space="0" w:color="auto"/>
        <w:right w:val="none" w:sz="0" w:space="0" w:color="auto"/>
      </w:divBdr>
      <w:divsChild>
        <w:div w:id="580990285">
          <w:marLeft w:val="0"/>
          <w:marRight w:val="0"/>
          <w:marTop w:val="0"/>
          <w:marBottom w:val="0"/>
          <w:divBdr>
            <w:top w:val="none" w:sz="0" w:space="0" w:color="auto"/>
            <w:left w:val="none" w:sz="0" w:space="0" w:color="auto"/>
            <w:bottom w:val="none" w:sz="0" w:space="0" w:color="auto"/>
            <w:right w:val="none" w:sz="0" w:space="0" w:color="auto"/>
          </w:divBdr>
          <w:divsChild>
            <w:div w:id="1292590768">
              <w:marLeft w:val="0"/>
              <w:marRight w:val="0"/>
              <w:marTop w:val="0"/>
              <w:marBottom w:val="0"/>
              <w:divBdr>
                <w:top w:val="none" w:sz="0" w:space="0" w:color="auto"/>
                <w:left w:val="none" w:sz="0" w:space="0" w:color="auto"/>
                <w:bottom w:val="none" w:sz="0" w:space="0" w:color="auto"/>
                <w:right w:val="none" w:sz="0" w:space="0" w:color="auto"/>
              </w:divBdr>
              <w:divsChild>
                <w:div w:id="1733774959">
                  <w:marLeft w:val="0"/>
                  <w:marRight w:val="0"/>
                  <w:marTop w:val="0"/>
                  <w:marBottom w:val="0"/>
                  <w:divBdr>
                    <w:top w:val="none" w:sz="0" w:space="0" w:color="auto"/>
                    <w:left w:val="none" w:sz="0" w:space="0" w:color="auto"/>
                    <w:bottom w:val="none" w:sz="0" w:space="0" w:color="auto"/>
                    <w:right w:val="none" w:sz="0" w:space="0" w:color="auto"/>
                  </w:divBdr>
                </w:div>
                <w:div w:id="673996729">
                  <w:marLeft w:val="0"/>
                  <w:marRight w:val="0"/>
                  <w:marTop w:val="0"/>
                  <w:marBottom w:val="0"/>
                  <w:divBdr>
                    <w:top w:val="none" w:sz="0" w:space="0" w:color="auto"/>
                    <w:left w:val="none" w:sz="0" w:space="0" w:color="auto"/>
                    <w:bottom w:val="none" w:sz="0" w:space="0" w:color="auto"/>
                    <w:right w:val="none" w:sz="0" w:space="0" w:color="auto"/>
                  </w:divBdr>
                </w:div>
                <w:div w:id="1552810373">
                  <w:marLeft w:val="0"/>
                  <w:marRight w:val="0"/>
                  <w:marTop w:val="0"/>
                  <w:marBottom w:val="0"/>
                  <w:divBdr>
                    <w:top w:val="none" w:sz="0" w:space="0" w:color="auto"/>
                    <w:left w:val="none" w:sz="0" w:space="0" w:color="auto"/>
                    <w:bottom w:val="none" w:sz="0" w:space="0" w:color="auto"/>
                    <w:right w:val="none" w:sz="0" w:space="0" w:color="auto"/>
                  </w:divBdr>
                </w:div>
                <w:div w:id="17167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21851">
      <w:bodyDiv w:val="1"/>
      <w:marLeft w:val="0"/>
      <w:marRight w:val="0"/>
      <w:marTop w:val="0"/>
      <w:marBottom w:val="0"/>
      <w:divBdr>
        <w:top w:val="none" w:sz="0" w:space="0" w:color="auto"/>
        <w:left w:val="none" w:sz="0" w:space="0" w:color="auto"/>
        <w:bottom w:val="none" w:sz="0" w:space="0" w:color="auto"/>
        <w:right w:val="none" w:sz="0" w:space="0" w:color="auto"/>
      </w:divBdr>
      <w:divsChild>
        <w:div w:id="1240796463">
          <w:marLeft w:val="0"/>
          <w:marRight w:val="0"/>
          <w:marTop w:val="0"/>
          <w:marBottom w:val="0"/>
          <w:divBdr>
            <w:top w:val="none" w:sz="0" w:space="0" w:color="auto"/>
            <w:left w:val="none" w:sz="0" w:space="0" w:color="auto"/>
            <w:bottom w:val="none" w:sz="0" w:space="0" w:color="auto"/>
            <w:right w:val="none" w:sz="0" w:space="0" w:color="auto"/>
          </w:divBdr>
          <w:divsChild>
            <w:div w:id="2064985283">
              <w:marLeft w:val="0"/>
              <w:marRight w:val="0"/>
              <w:marTop w:val="0"/>
              <w:marBottom w:val="0"/>
              <w:divBdr>
                <w:top w:val="none" w:sz="0" w:space="0" w:color="auto"/>
                <w:left w:val="none" w:sz="0" w:space="0" w:color="auto"/>
                <w:bottom w:val="none" w:sz="0" w:space="0" w:color="auto"/>
                <w:right w:val="none" w:sz="0" w:space="0" w:color="auto"/>
              </w:divBdr>
              <w:divsChild>
                <w:div w:id="1485439393">
                  <w:marLeft w:val="0"/>
                  <w:marRight w:val="0"/>
                  <w:marTop w:val="0"/>
                  <w:marBottom w:val="0"/>
                  <w:divBdr>
                    <w:top w:val="none" w:sz="0" w:space="0" w:color="auto"/>
                    <w:left w:val="none" w:sz="0" w:space="0" w:color="auto"/>
                    <w:bottom w:val="none" w:sz="0" w:space="0" w:color="auto"/>
                    <w:right w:val="none" w:sz="0" w:space="0" w:color="auto"/>
                  </w:divBdr>
                  <w:divsChild>
                    <w:div w:id="398286743">
                      <w:marLeft w:val="0"/>
                      <w:marRight w:val="0"/>
                      <w:marTop w:val="0"/>
                      <w:marBottom w:val="0"/>
                      <w:divBdr>
                        <w:top w:val="none" w:sz="0" w:space="0" w:color="auto"/>
                        <w:left w:val="none" w:sz="0" w:space="0" w:color="auto"/>
                        <w:bottom w:val="none" w:sz="0" w:space="0" w:color="auto"/>
                        <w:right w:val="none" w:sz="0" w:space="0" w:color="auto"/>
                      </w:divBdr>
                      <w:divsChild>
                        <w:div w:id="116264658">
                          <w:marLeft w:val="0"/>
                          <w:marRight w:val="0"/>
                          <w:marTop w:val="0"/>
                          <w:marBottom w:val="0"/>
                          <w:divBdr>
                            <w:top w:val="none" w:sz="0" w:space="0" w:color="auto"/>
                            <w:left w:val="none" w:sz="0" w:space="0" w:color="auto"/>
                            <w:bottom w:val="none" w:sz="0" w:space="0" w:color="auto"/>
                            <w:right w:val="none" w:sz="0" w:space="0" w:color="auto"/>
                          </w:divBdr>
                          <w:divsChild>
                            <w:div w:id="728260078">
                              <w:marLeft w:val="15"/>
                              <w:marRight w:val="195"/>
                              <w:marTop w:val="0"/>
                              <w:marBottom w:val="0"/>
                              <w:divBdr>
                                <w:top w:val="none" w:sz="0" w:space="0" w:color="auto"/>
                                <w:left w:val="none" w:sz="0" w:space="0" w:color="auto"/>
                                <w:bottom w:val="none" w:sz="0" w:space="0" w:color="auto"/>
                                <w:right w:val="none" w:sz="0" w:space="0" w:color="auto"/>
                              </w:divBdr>
                              <w:divsChild>
                                <w:div w:id="883560600">
                                  <w:marLeft w:val="0"/>
                                  <w:marRight w:val="0"/>
                                  <w:marTop w:val="0"/>
                                  <w:marBottom w:val="0"/>
                                  <w:divBdr>
                                    <w:top w:val="none" w:sz="0" w:space="0" w:color="auto"/>
                                    <w:left w:val="none" w:sz="0" w:space="0" w:color="auto"/>
                                    <w:bottom w:val="none" w:sz="0" w:space="0" w:color="auto"/>
                                    <w:right w:val="none" w:sz="0" w:space="0" w:color="auto"/>
                                  </w:divBdr>
                                  <w:divsChild>
                                    <w:div w:id="415174858">
                                      <w:marLeft w:val="0"/>
                                      <w:marRight w:val="0"/>
                                      <w:marTop w:val="0"/>
                                      <w:marBottom w:val="0"/>
                                      <w:divBdr>
                                        <w:top w:val="none" w:sz="0" w:space="0" w:color="auto"/>
                                        <w:left w:val="none" w:sz="0" w:space="0" w:color="auto"/>
                                        <w:bottom w:val="none" w:sz="0" w:space="0" w:color="auto"/>
                                        <w:right w:val="none" w:sz="0" w:space="0" w:color="auto"/>
                                      </w:divBdr>
                                      <w:divsChild>
                                        <w:div w:id="1968701480">
                                          <w:marLeft w:val="0"/>
                                          <w:marRight w:val="0"/>
                                          <w:marTop w:val="0"/>
                                          <w:marBottom w:val="0"/>
                                          <w:divBdr>
                                            <w:top w:val="none" w:sz="0" w:space="0" w:color="auto"/>
                                            <w:left w:val="none" w:sz="0" w:space="0" w:color="auto"/>
                                            <w:bottom w:val="none" w:sz="0" w:space="0" w:color="auto"/>
                                            <w:right w:val="none" w:sz="0" w:space="0" w:color="auto"/>
                                          </w:divBdr>
                                          <w:divsChild>
                                            <w:div w:id="688457057">
                                              <w:marLeft w:val="0"/>
                                              <w:marRight w:val="0"/>
                                              <w:marTop w:val="0"/>
                                              <w:marBottom w:val="0"/>
                                              <w:divBdr>
                                                <w:top w:val="none" w:sz="0" w:space="0" w:color="auto"/>
                                                <w:left w:val="none" w:sz="0" w:space="0" w:color="auto"/>
                                                <w:bottom w:val="none" w:sz="0" w:space="0" w:color="auto"/>
                                                <w:right w:val="none" w:sz="0" w:space="0" w:color="auto"/>
                                              </w:divBdr>
                                              <w:divsChild>
                                                <w:div w:id="179051957">
                                                  <w:marLeft w:val="0"/>
                                                  <w:marRight w:val="0"/>
                                                  <w:marTop w:val="0"/>
                                                  <w:marBottom w:val="0"/>
                                                  <w:divBdr>
                                                    <w:top w:val="none" w:sz="0" w:space="0" w:color="auto"/>
                                                    <w:left w:val="none" w:sz="0" w:space="0" w:color="auto"/>
                                                    <w:bottom w:val="none" w:sz="0" w:space="0" w:color="auto"/>
                                                    <w:right w:val="none" w:sz="0" w:space="0" w:color="auto"/>
                                                  </w:divBdr>
                                                  <w:divsChild>
                                                    <w:div w:id="1352954741">
                                                      <w:marLeft w:val="0"/>
                                                      <w:marRight w:val="0"/>
                                                      <w:marTop w:val="0"/>
                                                      <w:marBottom w:val="0"/>
                                                      <w:divBdr>
                                                        <w:top w:val="none" w:sz="0" w:space="0" w:color="auto"/>
                                                        <w:left w:val="none" w:sz="0" w:space="0" w:color="auto"/>
                                                        <w:bottom w:val="none" w:sz="0" w:space="0" w:color="auto"/>
                                                        <w:right w:val="none" w:sz="0" w:space="0" w:color="auto"/>
                                                      </w:divBdr>
                                                      <w:divsChild>
                                                        <w:div w:id="1311715523">
                                                          <w:marLeft w:val="0"/>
                                                          <w:marRight w:val="0"/>
                                                          <w:marTop w:val="0"/>
                                                          <w:marBottom w:val="0"/>
                                                          <w:divBdr>
                                                            <w:top w:val="none" w:sz="0" w:space="0" w:color="auto"/>
                                                            <w:left w:val="none" w:sz="0" w:space="0" w:color="auto"/>
                                                            <w:bottom w:val="none" w:sz="0" w:space="0" w:color="auto"/>
                                                            <w:right w:val="none" w:sz="0" w:space="0" w:color="auto"/>
                                                          </w:divBdr>
                                                          <w:divsChild>
                                                            <w:div w:id="720716153">
                                                              <w:marLeft w:val="0"/>
                                                              <w:marRight w:val="0"/>
                                                              <w:marTop w:val="0"/>
                                                              <w:marBottom w:val="0"/>
                                                              <w:divBdr>
                                                                <w:top w:val="none" w:sz="0" w:space="0" w:color="auto"/>
                                                                <w:left w:val="none" w:sz="0" w:space="0" w:color="auto"/>
                                                                <w:bottom w:val="none" w:sz="0" w:space="0" w:color="auto"/>
                                                                <w:right w:val="none" w:sz="0" w:space="0" w:color="auto"/>
                                                              </w:divBdr>
                                                              <w:divsChild>
                                                                <w:div w:id="1117993325">
                                                                  <w:marLeft w:val="0"/>
                                                                  <w:marRight w:val="0"/>
                                                                  <w:marTop w:val="0"/>
                                                                  <w:marBottom w:val="0"/>
                                                                  <w:divBdr>
                                                                    <w:top w:val="none" w:sz="0" w:space="0" w:color="auto"/>
                                                                    <w:left w:val="none" w:sz="0" w:space="0" w:color="auto"/>
                                                                    <w:bottom w:val="none" w:sz="0" w:space="0" w:color="auto"/>
                                                                    <w:right w:val="none" w:sz="0" w:space="0" w:color="auto"/>
                                                                  </w:divBdr>
                                                                  <w:divsChild>
                                                                    <w:div w:id="408617405">
                                                                      <w:marLeft w:val="405"/>
                                                                      <w:marRight w:val="0"/>
                                                                      <w:marTop w:val="0"/>
                                                                      <w:marBottom w:val="0"/>
                                                                      <w:divBdr>
                                                                        <w:top w:val="none" w:sz="0" w:space="0" w:color="auto"/>
                                                                        <w:left w:val="none" w:sz="0" w:space="0" w:color="auto"/>
                                                                        <w:bottom w:val="none" w:sz="0" w:space="0" w:color="auto"/>
                                                                        <w:right w:val="none" w:sz="0" w:space="0" w:color="auto"/>
                                                                      </w:divBdr>
                                                                      <w:divsChild>
                                                                        <w:div w:id="871964077">
                                                                          <w:marLeft w:val="0"/>
                                                                          <w:marRight w:val="0"/>
                                                                          <w:marTop w:val="0"/>
                                                                          <w:marBottom w:val="0"/>
                                                                          <w:divBdr>
                                                                            <w:top w:val="none" w:sz="0" w:space="0" w:color="auto"/>
                                                                            <w:left w:val="none" w:sz="0" w:space="0" w:color="auto"/>
                                                                            <w:bottom w:val="none" w:sz="0" w:space="0" w:color="auto"/>
                                                                            <w:right w:val="none" w:sz="0" w:space="0" w:color="auto"/>
                                                                          </w:divBdr>
                                                                          <w:divsChild>
                                                                            <w:div w:id="21980198">
                                                                              <w:marLeft w:val="0"/>
                                                                              <w:marRight w:val="0"/>
                                                                              <w:marTop w:val="0"/>
                                                                              <w:marBottom w:val="0"/>
                                                                              <w:divBdr>
                                                                                <w:top w:val="none" w:sz="0" w:space="0" w:color="auto"/>
                                                                                <w:left w:val="none" w:sz="0" w:space="0" w:color="auto"/>
                                                                                <w:bottom w:val="none" w:sz="0" w:space="0" w:color="auto"/>
                                                                                <w:right w:val="none" w:sz="0" w:space="0" w:color="auto"/>
                                                                              </w:divBdr>
                                                                              <w:divsChild>
                                                                                <w:div w:id="2116174079">
                                                                                  <w:marLeft w:val="0"/>
                                                                                  <w:marRight w:val="0"/>
                                                                                  <w:marTop w:val="60"/>
                                                                                  <w:marBottom w:val="0"/>
                                                                                  <w:divBdr>
                                                                                    <w:top w:val="none" w:sz="0" w:space="0" w:color="auto"/>
                                                                                    <w:left w:val="none" w:sz="0" w:space="0" w:color="auto"/>
                                                                                    <w:bottom w:val="none" w:sz="0" w:space="0" w:color="auto"/>
                                                                                    <w:right w:val="none" w:sz="0" w:space="0" w:color="auto"/>
                                                                                  </w:divBdr>
                                                                                  <w:divsChild>
                                                                                    <w:div w:id="426392907">
                                                                                      <w:marLeft w:val="0"/>
                                                                                      <w:marRight w:val="0"/>
                                                                                      <w:marTop w:val="0"/>
                                                                                      <w:marBottom w:val="0"/>
                                                                                      <w:divBdr>
                                                                                        <w:top w:val="none" w:sz="0" w:space="0" w:color="auto"/>
                                                                                        <w:left w:val="none" w:sz="0" w:space="0" w:color="auto"/>
                                                                                        <w:bottom w:val="none" w:sz="0" w:space="0" w:color="auto"/>
                                                                                        <w:right w:val="none" w:sz="0" w:space="0" w:color="auto"/>
                                                                                      </w:divBdr>
                                                                                      <w:divsChild>
                                                                                        <w:div w:id="213739308">
                                                                                          <w:marLeft w:val="0"/>
                                                                                          <w:marRight w:val="0"/>
                                                                                          <w:marTop w:val="0"/>
                                                                                          <w:marBottom w:val="0"/>
                                                                                          <w:divBdr>
                                                                                            <w:top w:val="none" w:sz="0" w:space="0" w:color="auto"/>
                                                                                            <w:left w:val="none" w:sz="0" w:space="0" w:color="auto"/>
                                                                                            <w:bottom w:val="none" w:sz="0" w:space="0" w:color="auto"/>
                                                                                            <w:right w:val="none" w:sz="0" w:space="0" w:color="auto"/>
                                                                                          </w:divBdr>
                                                                                          <w:divsChild>
                                                                                            <w:div w:id="1468934401">
                                                                                              <w:marLeft w:val="0"/>
                                                                                              <w:marRight w:val="0"/>
                                                                                              <w:marTop w:val="0"/>
                                                                                              <w:marBottom w:val="0"/>
                                                                                              <w:divBdr>
                                                                                                <w:top w:val="none" w:sz="0" w:space="0" w:color="auto"/>
                                                                                                <w:left w:val="none" w:sz="0" w:space="0" w:color="auto"/>
                                                                                                <w:bottom w:val="none" w:sz="0" w:space="0" w:color="auto"/>
                                                                                                <w:right w:val="none" w:sz="0" w:space="0" w:color="auto"/>
                                                                                              </w:divBdr>
                                                                                              <w:divsChild>
                                                                                                <w:div w:id="1593275269">
                                                                                                  <w:marLeft w:val="0"/>
                                                                                                  <w:marRight w:val="0"/>
                                                                                                  <w:marTop w:val="0"/>
                                                                                                  <w:marBottom w:val="0"/>
                                                                                                  <w:divBdr>
                                                                                                    <w:top w:val="none" w:sz="0" w:space="0" w:color="auto"/>
                                                                                                    <w:left w:val="none" w:sz="0" w:space="0" w:color="auto"/>
                                                                                                    <w:bottom w:val="none" w:sz="0" w:space="0" w:color="auto"/>
                                                                                                    <w:right w:val="none" w:sz="0" w:space="0" w:color="auto"/>
                                                                                                  </w:divBdr>
                                                                                                  <w:divsChild>
                                                                                                    <w:div w:id="1694769767">
                                                                                                      <w:marLeft w:val="0"/>
                                                                                                      <w:marRight w:val="0"/>
                                                                                                      <w:marTop w:val="0"/>
                                                                                                      <w:marBottom w:val="0"/>
                                                                                                      <w:divBdr>
                                                                                                        <w:top w:val="none" w:sz="0" w:space="0" w:color="auto"/>
                                                                                                        <w:left w:val="none" w:sz="0" w:space="0" w:color="auto"/>
                                                                                                        <w:bottom w:val="none" w:sz="0" w:space="0" w:color="auto"/>
                                                                                                        <w:right w:val="none" w:sz="0" w:space="0" w:color="auto"/>
                                                                                                      </w:divBdr>
                                                                                                      <w:divsChild>
                                                                                                        <w:div w:id="1815371351">
                                                                                                          <w:marLeft w:val="0"/>
                                                                                                          <w:marRight w:val="0"/>
                                                                                                          <w:marTop w:val="0"/>
                                                                                                          <w:marBottom w:val="0"/>
                                                                                                          <w:divBdr>
                                                                                                            <w:top w:val="none" w:sz="0" w:space="0" w:color="auto"/>
                                                                                                            <w:left w:val="none" w:sz="0" w:space="0" w:color="auto"/>
                                                                                                            <w:bottom w:val="none" w:sz="0" w:space="0" w:color="auto"/>
                                                                                                            <w:right w:val="none" w:sz="0" w:space="0" w:color="auto"/>
                                                                                                          </w:divBdr>
                                                                                                          <w:divsChild>
                                                                                                            <w:div w:id="183442213">
                                                                                                              <w:marLeft w:val="0"/>
                                                                                                              <w:marRight w:val="0"/>
                                                                                                              <w:marTop w:val="0"/>
                                                                                                              <w:marBottom w:val="0"/>
                                                                                                              <w:divBdr>
                                                                                                                <w:top w:val="none" w:sz="0" w:space="0" w:color="auto"/>
                                                                                                                <w:left w:val="none" w:sz="0" w:space="0" w:color="auto"/>
                                                                                                                <w:bottom w:val="none" w:sz="0" w:space="0" w:color="auto"/>
                                                                                                                <w:right w:val="none" w:sz="0" w:space="0" w:color="auto"/>
                                                                                                              </w:divBdr>
                                                                                                              <w:divsChild>
                                                                                                                <w:div w:id="14354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3110506">
      <w:bodyDiv w:val="1"/>
      <w:marLeft w:val="0"/>
      <w:marRight w:val="0"/>
      <w:marTop w:val="0"/>
      <w:marBottom w:val="0"/>
      <w:divBdr>
        <w:top w:val="none" w:sz="0" w:space="0" w:color="auto"/>
        <w:left w:val="none" w:sz="0" w:space="0" w:color="auto"/>
        <w:bottom w:val="none" w:sz="0" w:space="0" w:color="auto"/>
        <w:right w:val="none" w:sz="0" w:space="0" w:color="auto"/>
      </w:divBdr>
    </w:div>
    <w:div w:id="1464611803">
      <w:bodyDiv w:val="1"/>
      <w:marLeft w:val="0"/>
      <w:marRight w:val="0"/>
      <w:marTop w:val="0"/>
      <w:marBottom w:val="0"/>
      <w:divBdr>
        <w:top w:val="none" w:sz="0" w:space="0" w:color="auto"/>
        <w:left w:val="none" w:sz="0" w:space="0" w:color="auto"/>
        <w:bottom w:val="none" w:sz="0" w:space="0" w:color="auto"/>
        <w:right w:val="none" w:sz="0" w:space="0" w:color="auto"/>
      </w:divBdr>
      <w:divsChild>
        <w:div w:id="913509235">
          <w:marLeft w:val="0"/>
          <w:marRight w:val="0"/>
          <w:marTop w:val="0"/>
          <w:marBottom w:val="0"/>
          <w:divBdr>
            <w:top w:val="none" w:sz="0" w:space="0" w:color="auto"/>
            <w:left w:val="none" w:sz="0" w:space="0" w:color="auto"/>
            <w:bottom w:val="none" w:sz="0" w:space="0" w:color="auto"/>
            <w:right w:val="none" w:sz="0" w:space="0" w:color="auto"/>
          </w:divBdr>
          <w:divsChild>
            <w:div w:id="64037078">
              <w:marLeft w:val="0"/>
              <w:marRight w:val="0"/>
              <w:marTop w:val="0"/>
              <w:marBottom w:val="0"/>
              <w:divBdr>
                <w:top w:val="none" w:sz="0" w:space="0" w:color="auto"/>
                <w:left w:val="none" w:sz="0" w:space="0" w:color="auto"/>
                <w:bottom w:val="none" w:sz="0" w:space="0" w:color="auto"/>
                <w:right w:val="none" w:sz="0" w:space="0" w:color="auto"/>
              </w:divBdr>
              <w:divsChild>
                <w:div w:id="269316974">
                  <w:marLeft w:val="0"/>
                  <w:marRight w:val="0"/>
                  <w:marTop w:val="0"/>
                  <w:marBottom w:val="0"/>
                  <w:divBdr>
                    <w:top w:val="none" w:sz="0" w:space="0" w:color="auto"/>
                    <w:left w:val="none" w:sz="0" w:space="0" w:color="auto"/>
                    <w:bottom w:val="none" w:sz="0" w:space="0" w:color="auto"/>
                    <w:right w:val="none" w:sz="0" w:space="0" w:color="auto"/>
                  </w:divBdr>
                </w:div>
                <w:div w:id="1938974844">
                  <w:marLeft w:val="0"/>
                  <w:marRight w:val="0"/>
                  <w:marTop w:val="0"/>
                  <w:marBottom w:val="0"/>
                  <w:divBdr>
                    <w:top w:val="none" w:sz="0" w:space="0" w:color="auto"/>
                    <w:left w:val="none" w:sz="0" w:space="0" w:color="auto"/>
                    <w:bottom w:val="none" w:sz="0" w:space="0" w:color="auto"/>
                    <w:right w:val="none" w:sz="0" w:space="0" w:color="auto"/>
                  </w:divBdr>
                </w:div>
                <w:div w:id="203885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6501">
      <w:bodyDiv w:val="1"/>
      <w:marLeft w:val="0"/>
      <w:marRight w:val="0"/>
      <w:marTop w:val="0"/>
      <w:marBottom w:val="0"/>
      <w:divBdr>
        <w:top w:val="none" w:sz="0" w:space="0" w:color="auto"/>
        <w:left w:val="none" w:sz="0" w:space="0" w:color="auto"/>
        <w:bottom w:val="none" w:sz="0" w:space="0" w:color="auto"/>
        <w:right w:val="none" w:sz="0" w:space="0" w:color="auto"/>
      </w:divBdr>
      <w:divsChild>
        <w:div w:id="497774729">
          <w:marLeft w:val="0"/>
          <w:marRight w:val="0"/>
          <w:marTop w:val="0"/>
          <w:marBottom w:val="0"/>
          <w:divBdr>
            <w:top w:val="none" w:sz="0" w:space="0" w:color="auto"/>
            <w:left w:val="none" w:sz="0" w:space="0" w:color="auto"/>
            <w:bottom w:val="none" w:sz="0" w:space="0" w:color="auto"/>
            <w:right w:val="none" w:sz="0" w:space="0" w:color="auto"/>
          </w:divBdr>
          <w:divsChild>
            <w:div w:id="617563972">
              <w:marLeft w:val="0"/>
              <w:marRight w:val="0"/>
              <w:marTop w:val="0"/>
              <w:marBottom w:val="0"/>
              <w:divBdr>
                <w:top w:val="none" w:sz="0" w:space="0" w:color="auto"/>
                <w:left w:val="none" w:sz="0" w:space="0" w:color="auto"/>
                <w:bottom w:val="none" w:sz="0" w:space="0" w:color="auto"/>
                <w:right w:val="none" w:sz="0" w:space="0" w:color="auto"/>
              </w:divBdr>
              <w:divsChild>
                <w:div w:id="162281658">
                  <w:marLeft w:val="0"/>
                  <w:marRight w:val="0"/>
                  <w:marTop w:val="0"/>
                  <w:marBottom w:val="0"/>
                  <w:divBdr>
                    <w:top w:val="none" w:sz="0" w:space="0" w:color="auto"/>
                    <w:left w:val="none" w:sz="0" w:space="0" w:color="auto"/>
                    <w:bottom w:val="none" w:sz="0" w:space="0" w:color="auto"/>
                    <w:right w:val="none" w:sz="0" w:space="0" w:color="auto"/>
                  </w:divBdr>
                </w:div>
                <w:div w:id="1524899690">
                  <w:marLeft w:val="0"/>
                  <w:marRight w:val="0"/>
                  <w:marTop w:val="0"/>
                  <w:marBottom w:val="0"/>
                  <w:divBdr>
                    <w:top w:val="none" w:sz="0" w:space="0" w:color="auto"/>
                    <w:left w:val="none" w:sz="0" w:space="0" w:color="auto"/>
                    <w:bottom w:val="none" w:sz="0" w:space="0" w:color="auto"/>
                    <w:right w:val="none" w:sz="0" w:space="0" w:color="auto"/>
                  </w:divBdr>
                </w:div>
                <w:div w:id="6178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744760">
      <w:bodyDiv w:val="1"/>
      <w:marLeft w:val="0"/>
      <w:marRight w:val="0"/>
      <w:marTop w:val="0"/>
      <w:marBottom w:val="0"/>
      <w:divBdr>
        <w:top w:val="none" w:sz="0" w:space="0" w:color="auto"/>
        <w:left w:val="none" w:sz="0" w:space="0" w:color="auto"/>
        <w:bottom w:val="none" w:sz="0" w:space="0" w:color="auto"/>
        <w:right w:val="none" w:sz="0" w:space="0" w:color="auto"/>
      </w:divBdr>
      <w:divsChild>
        <w:div w:id="520120253">
          <w:marLeft w:val="0"/>
          <w:marRight w:val="0"/>
          <w:marTop w:val="0"/>
          <w:marBottom w:val="0"/>
          <w:divBdr>
            <w:top w:val="none" w:sz="0" w:space="0" w:color="auto"/>
            <w:left w:val="none" w:sz="0" w:space="0" w:color="auto"/>
            <w:bottom w:val="none" w:sz="0" w:space="0" w:color="auto"/>
            <w:right w:val="none" w:sz="0" w:space="0" w:color="auto"/>
          </w:divBdr>
          <w:divsChild>
            <w:div w:id="81731397">
              <w:marLeft w:val="0"/>
              <w:marRight w:val="0"/>
              <w:marTop w:val="0"/>
              <w:marBottom w:val="0"/>
              <w:divBdr>
                <w:top w:val="none" w:sz="0" w:space="0" w:color="auto"/>
                <w:left w:val="none" w:sz="0" w:space="0" w:color="auto"/>
                <w:bottom w:val="none" w:sz="0" w:space="0" w:color="auto"/>
                <w:right w:val="none" w:sz="0" w:space="0" w:color="auto"/>
              </w:divBdr>
              <w:divsChild>
                <w:div w:id="687222758">
                  <w:marLeft w:val="0"/>
                  <w:marRight w:val="0"/>
                  <w:marTop w:val="0"/>
                  <w:marBottom w:val="0"/>
                  <w:divBdr>
                    <w:top w:val="none" w:sz="0" w:space="0" w:color="auto"/>
                    <w:left w:val="none" w:sz="0" w:space="0" w:color="auto"/>
                    <w:bottom w:val="none" w:sz="0" w:space="0" w:color="auto"/>
                    <w:right w:val="none" w:sz="0" w:space="0" w:color="auto"/>
                  </w:divBdr>
                </w:div>
                <w:div w:id="471824500">
                  <w:marLeft w:val="0"/>
                  <w:marRight w:val="0"/>
                  <w:marTop w:val="0"/>
                  <w:marBottom w:val="0"/>
                  <w:divBdr>
                    <w:top w:val="none" w:sz="0" w:space="0" w:color="auto"/>
                    <w:left w:val="none" w:sz="0" w:space="0" w:color="auto"/>
                    <w:bottom w:val="none" w:sz="0" w:space="0" w:color="auto"/>
                    <w:right w:val="none" w:sz="0" w:space="0" w:color="auto"/>
                  </w:divBdr>
                </w:div>
                <w:div w:id="4573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9061">
      <w:bodyDiv w:val="1"/>
      <w:marLeft w:val="0"/>
      <w:marRight w:val="0"/>
      <w:marTop w:val="0"/>
      <w:marBottom w:val="0"/>
      <w:divBdr>
        <w:top w:val="none" w:sz="0" w:space="0" w:color="auto"/>
        <w:left w:val="none" w:sz="0" w:space="0" w:color="auto"/>
        <w:bottom w:val="none" w:sz="0" w:space="0" w:color="auto"/>
        <w:right w:val="none" w:sz="0" w:space="0" w:color="auto"/>
      </w:divBdr>
      <w:divsChild>
        <w:div w:id="554657178">
          <w:marLeft w:val="0"/>
          <w:marRight w:val="0"/>
          <w:marTop w:val="0"/>
          <w:marBottom w:val="0"/>
          <w:divBdr>
            <w:top w:val="none" w:sz="0" w:space="0" w:color="auto"/>
            <w:left w:val="none" w:sz="0" w:space="0" w:color="auto"/>
            <w:bottom w:val="none" w:sz="0" w:space="0" w:color="auto"/>
            <w:right w:val="none" w:sz="0" w:space="0" w:color="auto"/>
          </w:divBdr>
          <w:divsChild>
            <w:div w:id="1680621440">
              <w:marLeft w:val="0"/>
              <w:marRight w:val="0"/>
              <w:marTop w:val="0"/>
              <w:marBottom w:val="0"/>
              <w:divBdr>
                <w:top w:val="none" w:sz="0" w:space="0" w:color="auto"/>
                <w:left w:val="none" w:sz="0" w:space="0" w:color="auto"/>
                <w:bottom w:val="none" w:sz="0" w:space="0" w:color="auto"/>
                <w:right w:val="none" w:sz="0" w:space="0" w:color="auto"/>
              </w:divBdr>
              <w:divsChild>
                <w:div w:id="1798715278">
                  <w:marLeft w:val="0"/>
                  <w:marRight w:val="0"/>
                  <w:marTop w:val="0"/>
                  <w:marBottom w:val="0"/>
                  <w:divBdr>
                    <w:top w:val="none" w:sz="0" w:space="0" w:color="auto"/>
                    <w:left w:val="none" w:sz="0" w:space="0" w:color="auto"/>
                    <w:bottom w:val="none" w:sz="0" w:space="0" w:color="auto"/>
                    <w:right w:val="none" w:sz="0" w:space="0" w:color="auto"/>
                  </w:divBdr>
                </w:div>
                <w:div w:id="1670906172">
                  <w:marLeft w:val="0"/>
                  <w:marRight w:val="0"/>
                  <w:marTop w:val="0"/>
                  <w:marBottom w:val="0"/>
                  <w:divBdr>
                    <w:top w:val="none" w:sz="0" w:space="0" w:color="auto"/>
                    <w:left w:val="none" w:sz="0" w:space="0" w:color="auto"/>
                    <w:bottom w:val="none" w:sz="0" w:space="0" w:color="auto"/>
                    <w:right w:val="none" w:sz="0" w:space="0" w:color="auto"/>
                  </w:divBdr>
                </w:div>
                <w:div w:id="17660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00222">
      <w:bodyDiv w:val="1"/>
      <w:marLeft w:val="0"/>
      <w:marRight w:val="0"/>
      <w:marTop w:val="0"/>
      <w:marBottom w:val="0"/>
      <w:divBdr>
        <w:top w:val="none" w:sz="0" w:space="0" w:color="auto"/>
        <w:left w:val="none" w:sz="0" w:space="0" w:color="auto"/>
        <w:bottom w:val="none" w:sz="0" w:space="0" w:color="auto"/>
        <w:right w:val="none" w:sz="0" w:space="0" w:color="auto"/>
      </w:divBdr>
    </w:div>
    <w:div w:id="1694112469">
      <w:bodyDiv w:val="1"/>
      <w:marLeft w:val="0"/>
      <w:marRight w:val="0"/>
      <w:marTop w:val="0"/>
      <w:marBottom w:val="0"/>
      <w:divBdr>
        <w:top w:val="none" w:sz="0" w:space="0" w:color="auto"/>
        <w:left w:val="none" w:sz="0" w:space="0" w:color="auto"/>
        <w:bottom w:val="none" w:sz="0" w:space="0" w:color="auto"/>
        <w:right w:val="none" w:sz="0" w:space="0" w:color="auto"/>
      </w:divBdr>
    </w:div>
    <w:div w:id="1720276209">
      <w:bodyDiv w:val="1"/>
      <w:marLeft w:val="0"/>
      <w:marRight w:val="0"/>
      <w:marTop w:val="0"/>
      <w:marBottom w:val="0"/>
      <w:divBdr>
        <w:top w:val="none" w:sz="0" w:space="0" w:color="auto"/>
        <w:left w:val="none" w:sz="0" w:space="0" w:color="auto"/>
        <w:bottom w:val="none" w:sz="0" w:space="0" w:color="auto"/>
        <w:right w:val="none" w:sz="0" w:space="0" w:color="auto"/>
      </w:divBdr>
      <w:divsChild>
        <w:div w:id="1265653325">
          <w:marLeft w:val="0"/>
          <w:marRight w:val="0"/>
          <w:marTop w:val="0"/>
          <w:marBottom w:val="0"/>
          <w:divBdr>
            <w:top w:val="none" w:sz="0" w:space="0" w:color="auto"/>
            <w:left w:val="none" w:sz="0" w:space="0" w:color="auto"/>
            <w:bottom w:val="none" w:sz="0" w:space="0" w:color="auto"/>
            <w:right w:val="none" w:sz="0" w:space="0" w:color="auto"/>
          </w:divBdr>
          <w:divsChild>
            <w:div w:id="1797603191">
              <w:marLeft w:val="0"/>
              <w:marRight w:val="0"/>
              <w:marTop w:val="0"/>
              <w:marBottom w:val="0"/>
              <w:divBdr>
                <w:top w:val="none" w:sz="0" w:space="0" w:color="auto"/>
                <w:left w:val="none" w:sz="0" w:space="0" w:color="auto"/>
                <w:bottom w:val="none" w:sz="0" w:space="0" w:color="auto"/>
                <w:right w:val="none" w:sz="0" w:space="0" w:color="auto"/>
              </w:divBdr>
              <w:divsChild>
                <w:div w:id="95294393">
                  <w:marLeft w:val="0"/>
                  <w:marRight w:val="0"/>
                  <w:marTop w:val="0"/>
                  <w:marBottom w:val="0"/>
                  <w:divBdr>
                    <w:top w:val="none" w:sz="0" w:space="0" w:color="auto"/>
                    <w:left w:val="none" w:sz="0" w:space="0" w:color="auto"/>
                    <w:bottom w:val="none" w:sz="0" w:space="0" w:color="auto"/>
                    <w:right w:val="none" w:sz="0" w:space="0" w:color="auto"/>
                  </w:divBdr>
                </w:div>
                <w:div w:id="568613503">
                  <w:marLeft w:val="0"/>
                  <w:marRight w:val="0"/>
                  <w:marTop w:val="0"/>
                  <w:marBottom w:val="0"/>
                  <w:divBdr>
                    <w:top w:val="none" w:sz="0" w:space="0" w:color="auto"/>
                    <w:left w:val="none" w:sz="0" w:space="0" w:color="auto"/>
                    <w:bottom w:val="none" w:sz="0" w:space="0" w:color="auto"/>
                    <w:right w:val="none" w:sz="0" w:space="0" w:color="auto"/>
                  </w:divBdr>
                </w:div>
                <w:div w:id="13737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067710">
      <w:bodyDiv w:val="1"/>
      <w:marLeft w:val="0"/>
      <w:marRight w:val="0"/>
      <w:marTop w:val="0"/>
      <w:marBottom w:val="0"/>
      <w:divBdr>
        <w:top w:val="none" w:sz="0" w:space="0" w:color="auto"/>
        <w:left w:val="none" w:sz="0" w:space="0" w:color="auto"/>
        <w:bottom w:val="none" w:sz="0" w:space="0" w:color="auto"/>
        <w:right w:val="none" w:sz="0" w:space="0" w:color="auto"/>
      </w:divBdr>
      <w:divsChild>
        <w:div w:id="574122885">
          <w:marLeft w:val="0"/>
          <w:marRight w:val="0"/>
          <w:marTop w:val="0"/>
          <w:marBottom w:val="0"/>
          <w:divBdr>
            <w:top w:val="none" w:sz="0" w:space="0" w:color="auto"/>
            <w:left w:val="none" w:sz="0" w:space="0" w:color="auto"/>
            <w:bottom w:val="none" w:sz="0" w:space="0" w:color="auto"/>
            <w:right w:val="none" w:sz="0" w:space="0" w:color="auto"/>
          </w:divBdr>
          <w:divsChild>
            <w:div w:id="120223750">
              <w:marLeft w:val="0"/>
              <w:marRight w:val="0"/>
              <w:marTop w:val="0"/>
              <w:marBottom w:val="0"/>
              <w:divBdr>
                <w:top w:val="none" w:sz="0" w:space="0" w:color="auto"/>
                <w:left w:val="none" w:sz="0" w:space="0" w:color="auto"/>
                <w:bottom w:val="none" w:sz="0" w:space="0" w:color="auto"/>
                <w:right w:val="none" w:sz="0" w:space="0" w:color="auto"/>
              </w:divBdr>
              <w:divsChild>
                <w:div w:id="1821076863">
                  <w:marLeft w:val="0"/>
                  <w:marRight w:val="0"/>
                  <w:marTop w:val="0"/>
                  <w:marBottom w:val="0"/>
                  <w:divBdr>
                    <w:top w:val="none" w:sz="0" w:space="0" w:color="auto"/>
                    <w:left w:val="none" w:sz="0" w:space="0" w:color="auto"/>
                    <w:bottom w:val="none" w:sz="0" w:space="0" w:color="auto"/>
                    <w:right w:val="none" w:sz="0" w:space="0" w:color="auto"/>
                  </w:divBdr>
                </w:div>
                <w:div w:id="976186341">
                  <w:marLeft w:val="0"/>
                  <w:marRight w:val="0"/>
                  <w:marTop w:val="0"/>
                  <w:marBottom w:val="0"/>
                  <w:divBdr>
                    <w:top w:val="none" w:sz="0" w:space="0" w:color="auto"/>
                    <w:left w:val="none" w:sz="0" w:space="0" w:color="auto"/>
                    <w:bottom w:val="none" w:sz="0" w:space="0" w:color="auto"/>
                    <w:right w:val="none" w:sz="0" w:space="0" w:color="auto"/>
                  </w:divBdr>
                </w:div>
                <w:div w:id="14036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74650">
      <w:bodyDiv w:val="1"/>
      <w:marLeft w:val="0"/>
      <w:marRight w:val="0"/>
      <w:marTop w:val="0"/>
      <w:marBottom w:val="0"/>
      <w:divBdr>
        <w:top w:val="none" w:sz="0" w:space="0" w:color="auto"/>
        <w:left w:val="none" w:sz="0" w:space="0" w:color="auto"/>
        <w:bottom w:val="none" w:sz="0" w:space="0" w:color="auto"/>
        <w:right w:val="none" w:sz="0" w:space="0" w:color="auto"/>
      </w:divBdr>
      <w:divsChild>
        <w:div w:id="1220550771">
          <w:marLeft w:val="0"/>
          <w:marRight w:val="0"/>
          <w:marTop w:val="0"/>
          <w:marBottom w:val="0"/>
          <w:divBdr>
            <w:top w:val="none" w:sz="0" w:space="0" w:color="auto"/>
            <w:left w:val="none" w:sz="0" w:space="0" w:color="auto"/>
            <w:bottom w:val="none" w:sz="0" w:space="0" w:color="auto"/>
            <w:right w:val="none" w:sz="0" w:space="0" w:color="auto"/>
          </w:divBdr>
          <w:divsChild>
            <w:div w:id="1274437590">
              <w:marLeft w:val="0"/>
              <w:marRight w:val="0"/>
              <w:marTop w:val="0"/>
              <w:marBottom w:val="0"/>
              <w:divBdr>
                <w:top w:val="none" w:sz="0" w:space="0" w:color="auto"/>
                <w:left w:val="none" w:sz="0" w:space="0" w:color="auto"/>
                <w:bottom w:val="none" w:sz="0" w:space="0" w:color="auto"/>
                <w:right w:val="none" w:sz="0" w:space="0" w:color="auto"/>
              </w:divBdr>
              <w:divsChild>
                <w:div w:id="2139716307">
                  <w:marLeft w:val="0"/>
                  <w:marRight w:val="0"/>
                  <w:marTop w:val="0"/>
                  <w:marBottom w:val="0"/>
                  <w:divBdr>
                    <w:top w:val="none" w:sz="0" w:space="0" w:color="auto"/>
                    <w:left w:val="none" w:sz="0" w:space="0" w:color="auto"/>
                    <w:bottom w:val="none" w:sz="0" w:space="0" w:color="auto"/>
                    <w:right w:val="none" w:sz="0" w:space="0" w:color="auto"/>
                  </w:divBdr>
                </w:div>
                <w:div w:id="703139851">
                  <w:marLeft w:val="0"/>
                  <w:marRight w:val="0"/>
                  <w:marTop w:val="0"/>
                  <w:marBottom w:val="0"/>
                  <w:divBdr>
                    <w:top w:val="none" w:sz="0" w:space="0" w:color="auto"/>
                    <w:left w:val="none" w:sz="0" w:space="0" w:color="auto"/>
                    <w:bottom w:val="none" w:sz="0" w:space="0" w:color="auto"/>
                    <w:right w:val="none" w:sz="0" w:space="0" w:color="auto"/>
                  </w:divBdr>
                </w:div>
                <w:div w:id="3252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67993">
      <w:bodyDiv w:val="1"/>
      <w:marLeft w:val="0"/>
      <w:marRight w:val="0"/>
      <w:marTop w:val="0"/>
      <w:marBottom w:val="0"/>
      <w:divBdr>
        <w:top w:val="none" w:sz="0" w:space="0" w:color="auto"/>
        <w:left w:val="none" w:sz="0" w:space="0" w:color="auto"/>
        <w:bottom w:val="none" w:sz="0" w:space="0" w:color="auto"/>
        <w:right w:val="none" w:sz="0" w:space="0" w:color="auto"/>
      </w:divBdr>
      <w:divsChild>
        <w:div w:id="1659990274">
          <w:marLeft w:val="0"/>
          <w:marRight w:val="0"/>
          <w:marTop w:val="0"/>
          <w:marBottom w:val="0"/>
          <w:divBdr>
            <w:top w:val="none" w:sz="0" w:space="0" w:color="auto"/>
            <w:left w:val="none" w:sz="0" w:space="0" w:color="auto"/>
            <w:bottom w:val="none" w:sz="0" w:space="0" w:color="auto"/>
            <w:right w:val="none" w:sz="0" w:space="0" w:color="auto"/>
          </w:divBdr>
          <w:divsChild>
            <w:div w:id="20130034">
              <w:marLeft w:val="0"/>
              <w:marRight w:val="0"/>
              <w:marTop w:val="0"/>
              <w:marBottom w:val="0"/>
              <w:divBdr>
                <w:top w:val="none" w:sz="0" w:space="0" w:color="auto"/>
                <w:left w:val="none" w:sz="0" w:space="0" w:color="auto"/>
                <w:bottom w:val="none" w:sz="0" w:space="0" w:color="auto"/>
                <w:right w:val="none" w:sz="0" w:space="0" w:color="auto"/>
              </w:divBdr>
              <w:divsChild>
                <w:div w:id="1532692277">
                  <w:marLeft w:val="0"/>
                  <w:marRight w:val="0"/>
                  <w:marTop w:val="0"/>
                  <w:marBottom w:val="0"/>
                  <w:divBdr>
                    <w:top w:val="none" w:sz="0" w:space="0" w:color="auto"/>
                    <w:left w:val="none" w:sz="0" w:space="0" w:color="auto"/>
                    <w:bottom w:val="none" w:sz="0" w:space="0" w:color="auto"/>
                    <w:right w:val="none" w:sz="0" w:space="0" w:color="auto"/>
                  </w:divBdr>
                </w:div>
                <w:div w:id="283732655">
                  <w:marLeft w:val="0"/>
                  <w:marRight w:val="0"/>
                  <w:marTop w:val="0"/>
                  <w:marBottom w:val="0"/>
                  <w:divBdr>
                    <w:top w:val="none" w:sz="0" w:space="0" w:color="auto"/>
                    <w:left w:val="none" w:sz="0" w:space="0" w:color="auto"/>
                    <w:bottom w:val="none" w:sz="0" w:space="0" w:color="auto"/>
                    <w:right w:val="none" w:sz="0" w:space="0" w:color="auto"/>
                  </w:divBdr>
                </w:div>
                <w:div w:id="18541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8311">
      <w:bodyDiv w:val="1"/>
      <w:marLeft w:val="0"/>
      <w:marRight w:val="0"/>
      <w:marTop w:val="0"/>
      <w:marBottom w:val="0"/>
      <w:divBdr>
        <w:top w:val="none" w:sz="0" w:space="0" w:color="auto"/>
        <w:left w:val="none" w:sz="0" w:space="0" w:color="auto"/>
        <w:bottom w:val="none" w:sz="0" w:space="0" w:color="auto"/>
        <w:right w:val="none" w:sz="0" w:space="0" w:color="auto"/>
      </w:divBdr>
      <w:divsChild>
        <w:div w:id="424769167">
          <w:marLeft w:val="0"/>
          <w:marRight w:val="0"/>
          <w:marTop w:val="0"/>
          <w:marBottom w:val="0"/>
          <w:divBdr>
            <w:top w:val="none" w:sz="0" w:space="0" w:color="auto"/>
            <w:left w:val="none" w:sz="0" w:space="0" w:color="auto"/>
            <w:bottom w:val="none" w:sz="0" w:space="0" w:color="auto"/>
            <w:right w:val="none" w:sz="0" w:space="0" w:color="auto"/>
          </w:divBdr>
          <w:divsChild>
            <w:div w:id="1319726285">
              <w:marLeft w:val="0"/>
              <w:marRight w:val="0"/>
              <w:marTop w:val="0"/>
              <w:marBottom w:val="0"/>
              <w:divBdr>
                <w:top w:val="none" w:sz="0" w:space="0" w:color="auto"/>
                <w:left w:val="none" w:sz="0" w:space="0" w:color="auto"/>
                <w:bottom w:val="none" w:sz="0" w:space="0" w:color="auto"/>
                <w:right w:val="none" w:sz="0" w:space="0" w:color="auto"/>
              </w:divBdr>
              <w:divsChild>
                <w:div w:id="1864435763">
                  <w:marLeft w:val="0"/>
                  <w:marRight w:val="0"/>
                  <w:marTop w:val="0"/>
                  <w:marBottom w:val="0"/>
                  <w:divBdr>
                    <w:top w:val="none" w:sz="0" w:space="0" w:color="auto"/>
                    <w:left w:val="none" w:sz="0" w:space="0" w:color="auto"/>
                    <w:bottom w:val="none" w:sz="0" w:space="0" w:color="auto"/>
                    <w:right w:val="none" w:sz="0" w:space="0" w:color="auto"/>
                  </w:divBdr>
                </w:div>
                <w:div w:id="651831765">
                  <w:marLeft w:val="0"/>
                  <w:marRight w:val="0"/>
                  <w:marTop w:val="0"/>
                  <w:marBottom w:val="0"/>
                  <w:divBdr>
                    <w:top w:val="none" w:sz="0" w:space="0" w:color="auto"/>
                    <w:left w:val="none" w:sz="0" w:space="0" w:color="auto"/>
                    <w:bottom w:val="none" w:sz="0" w:space="0" w:color="auto"/>
                    <w:right w:val="none" w:sz="0" w:space="0" w:color="auto"/>
                  </w:divBdr>
                </w:div>
                <w:div w:id="15943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ky.gov/districts/FinRept/Pages/COVID-19-Resources-for-Finance-Officer-Guidance.aspx"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elma.Hawkins@education.ky.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sica.Carlton@education.ky.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iscalYear xmlns="3a62de7d-ba57-4f43-9dae-9623ba637be0">2021-2022</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2021-10-13T04:00:00+00:00</Publication_x0020_Date>
    <Audience1 xmlns="3a62de7d-ba57-4f43-9dae-9623ba637be0"/>
    <_dlc_DocId xmlns="3a62de7d-ba57-4f43-9dae-9623ba637be0">KYED-248-13199</_dlc_DocId>
    <_dlc_DocIdUrl xmlns="3a62de7d-ba57-4f43-9dae-9623ba637be0">
      <Url>https://www.education.ky.gov/districts/FinRept/_layouts/15/DocIdRedir.aspx?ID=KYED-248-13199</Url>
      <Description>KYED-248-13199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AF2F86-514F-4DC4-A9E6-074313524F96}"/>
</file>

<file path=customXml/itemProps2.xml><?xml version="1.0" encoding="utf-8"?>
<ds:datastoreItem xmlns:ds="http://schemas.openxmlformats.org/officeDocument/2006/customXml" ds:itemID="{F56E8F90-51D8-46F0-8FBB-BA9E5C2A994F}">
  <ds:schemaRefs>
    <ds:schemaRef ds:uri="http://schemas.openxmlformats.org/officeDocument/2006/bibliography"/>
  </ds:schemaRefs>
</ds:datastoreItem>
</file>

<file path=customXml/itemProps3.xml><?xml version="1.0" encoding="utf-8"?>
<ds:datastoreItem xmlns:ds="http://schemas.openxmlformats.org/officeDocument/2006/customXml" ds:itemID="{E987763B-7409-456B-87E4-6E184FD3F6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C904FE-54F4-4102-BF7D-868D3C3BB166}">
  <ds:schemaRefs>
    <ds:schemaRef ds:uri="http://schemas.microsoft.com/sharepoint/v3/contenttype/forms"/>
  </ds:schemaRefs>
</ds:datastoreItem>
</file>

<file path=customXml/itemProps5.xml><?xml version="1.0" encoding="utf-8"?>
<ds:datastoreItem xmlns:ds="http://schemas.openxmlformats.org/officeDocument/2006/customXml" ds:itemID="{85EF3005-A0A7-4204-9C9F-745451C02BA1}"/>
</file>

<file path=docProps/app.xml><?xml version="1.0" encoding="utf-8"?>
<Properties xmlns="http://schemas.openxmlformats.org/officeDocument/2006/extended-properties" xmlns:vt="http://schemas.openxmlformats.org/officeDocument/2006/docPropsVTypes">
  <Template>Normal.dotm</Template>
  <TotalTime>22</TotalTime>
  <Pages>4</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Officer and Auditor Workshop Webcast FAQs 9-23-2001(Revised)</dc:title>
  <dc:subject/>
  <dc:creator>Fraker, Jennifer L - Office of Standards Assessment and Accountability</dc:creator>
  <cp:keywords/>
  <dc:description/>
  <cp:lastModifiedBy>Lyles, Steve - Division of District Support</cp:lastModifiedBy>
  <cp:revision>4</cp:revision>
  <cp:lastPrinted>2017-04-12T19:59:00Z</cp:lastPrinted>
  <dcterms:created xsi:type="dcterms:W3CDTF">2021-10-13T15:55:00Z</dcterms:created>
  <dcterms:modified xsi:type="dcterms:W3CDTF">2021-10-13T18:30:00Z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91c3bdb1-00b3-4790-8720-bfd8f54f71d7</vt:lpwstr>
  </property>
</Properties>
</file>