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448EF" w14:textId="153FC8BE" w:rsidR="008556FE" w:rsidRPr="00383E84" w:rsidRDefault="008556FE" w:rsidP="008556FE">
      <w:pPr>
        <w:rPr>
          <w:rFonts w:ascii="Aptos" w:hAnsi="Aptos" w:cs="Times New Roman"/>
          <w:b/>
          <w:bCs/>
          <w:sz w:val="32"/>
          <w:szCs w:val="32"/>
        </w:rPr>
      </w:pPr>
      <w:r w:rsidRPr="00383E84">
        <w:rPr>
          <w:rFonts w:ascii="Aptos" w:hAnsi="Aptos" w:cs="Times New Roman"/>
          <w:b/>
          <w:bCs/>
          <w:sz w:val="32"/>
          <w:szCs w:val="32"/>
        </w:rPr>
        <w:t>Finance Newsletter September/October 202</w:t>
      </w:r>
      <w:r w:rsidR="008E52E0" w:rsidRPr="00383E84">
        <w:rPr>
          <w:rFonts w:ascii="Aptos" w:hAnsi="Aptos" w:cs="Times New Roman"/>
          <w:b/>
          <w:bCs/>
          <w:sz w:val="32"/>
          <w:szCs w:val="32"/>
        </w:rPr>
        <w:t>6</w:t>
      </w:r>
    </w:p>
    <w:p w14:paraId="2B09DF10" w14:textId="77777777" w:rsidR="00B674B9" w:rsidRPr="002C40E6" w:rsidRDefault="00B674B9" w:rsidP="00B674B9">
      <w:pPr>
        <w:pStyle w:val="Heading2"/>
        <w:spacing w:before="199" w:beforeAutospacing="0" w:after="150" w:afterAutospacing="0"/>
        <w:rPr>
          <w:rFonts w:ascii="Aptos" w:eastAsia="Times New Roman" w:hAnsi="Aptos" w:cs="Helvetica"/>
          <w:color w:val="000000" w:themeColor="text1"/>
          <w:sz w:val="28"/>
          <w:szCs w:val="28"/>
        </w:rPr>
      </w:pPr>
      <w:r w:rsidRPr="002C40E6">
        <w:rPr>
          <w:rFonts w:ascii="Aptos" w:eastAsia="Times New Roman" w:hAnsi="Aptos" w:cs="Helvetica"/>
          <w:color w:val="000000" w:themeColor="text1"/>
          <w:sz w:val="28"/>
          <w:szCs w:val="28"/>
        </w:rPr>
        <w:t>Working Budget Submission</w:t>
      </w:r>
    </w:p>
    <w:p w14:paraId="34BF2F2C" w14:textId="77777777" w:rsidR="00B674B9" w:rsidRPr="002C40E6" w:rsidRDefault="00B674B9" w:rsidP="00B674B9">
      <w:pPr>
        <w:pStyle w:val="NormalWeb"/>
        <w:spacing w:before="0" w:beforeAutospacing="0" w:after="225" w:afterAutospacing="0"/>
        <w:rPr>
          <w:rFonts w:ascii="Aptos" w:hAnsi="Aptos" w:cs="Helvetica"/>
          <w:color w:val="223942"/>
          <w:sz w:val="24"/>
          <w:szCs w:val="24"/>
        </w:rPr>
      </w:pPr>
      <w:r w:rsidRPr="002C40E6">
        <w:rPr>
          <w:rFonts w:ascii="Aptos" w:hAnsi="Aptos" w:cs="Helvetica"/>
          <w:color w:val="223942"/>
          <w:sz w:val="24"/>
          <w:szCs w:val="24"/>
        </w:rPr>
        <w:t xml:space="preserve">The window is open for the Working Budget to be submitted. Working Budgets need to be approved by the </w:t>
      </w:r>
      <w:proofErr w:type="gramStart"/>
      <w:r w:rsidRPr="002C40E6">
        <w:rPr>
          <w:rFonts w:ascii="Aptos" w:hAnsi="Aptos" w:cs="Helvetica"/>
          <w:color w:val="223942"/>
          <w:sz w:val="24"/>
          <w:szCs w:val="24"/>
        </w:rPr>
        <w:t>board</w:t>
      </w:r>
      <w:proofErr w:type="gramEnd"/>
      <w:r w:rsidRPr="002C40E6">
        <w:rPr>
          <w:rFonts w:ascii="Aptos" w:hAnsi="Aptos" w:cs="Helvetica"/>
          <w:color w:val="223942"/>
          <w:sz w:val="24"/>
          <w:szCs w:val="24"/>
        </w:rPr>
        <w:t xml:space="preserve"> of </w:t>
      </w:r>
      <w:proofErr w:type="gramStart"/>
      <w:r w:rsidRPr="002C40E6">
        <w:rPr>
          <w:rFonts w:ascii="Aptos" w:hAnsi="Aptos" w:cs="Helvetica"/>
          <w:color w:val="223942"/>
          <w:sz w:val="24"/>
          <w:szCs w:val="24"/>
        </w:rPr>
        <w:t>education</w:t>
      </w:r>
      <w:proofErr w:type="gramEnd"/>
      <w:r w:rsidRPr="002C40E6">
        <w:rPr>
          <w:rFonts w:ascii="Aptos" w:hAnsi="Aptos" w:cs="Helvetica"/>
          <w:color w:val="223942"/>
          <w:sz w:val="24"/>
          <w:szCs w:val="24"/>
        </w:rPr>
        <w:t xml:space="preserve"> no later than </w:t>
      </w:r>
      <w:r w:rsidRPr="002C40E6">
        <w:rPr>
          <w:rStyle w:val="Strong"/>
          <w:rFonts w:ascii="Aptos" w:hAnsi="Aptos"/>
          <w:color w:val="223942"/>
          <w:sz w:val="24"/>
          <w:szCs w:val="24"/>
        </w:rPr>
        <w:t>Sept. 30, 2026</w:t>
      </w:r>
      <w:r w:rsidRPr="002C40E6">
        <w:rPr>
          <w:rFonts w:ascii="Aptos" w:hAnsi="Aptos" w:cs="Helvetica"/>
          <w:color w:val="223942"/>
          <w:sz w:val="24"/>
          <w:szCs w:val="24"/>
        </w:rPr>
        <w:t>.</w:t>
      </w:r>
    </w:p>
    <w:p w14:paraId="258173F7" w14:textId="77777777" w:rsidR="00B674B9" w:rsidRPr="002C40E6" w:rsidRDefault="00B674B9" w:rsidP="00B674B9">
      <w:pPr>
        <w:pStyle w:val="NormalWeb"/>
        <w:spacing w:before="0" w:beforeAutospacing="0" w:after="225" w:afterAutospacing="0"/>
        <w:rPr>
          <w:rFonts w:ascii="Aptos" w:hAnsi="Aptos" w:cs="Helvetica"/>
          <w:color w:val="223942"/>
          <w:sz w:val="24"/>
          <w:szCs w:val="24"/>
        </w:rPr>
      </w:pPr>
      <w:hyperlink r:id="rId9" w:tgtFrame="_blank" w:history="1">
        <w:r w:rsidRPr="002C40E6">
          <w:rPr>
            <w:rStyle w:val="Hyperlink"/>
            <w:rFonts w:ascii="Aptos" w:hAnsi="Aptos" w:cs="Helvetica"/>
            <w:color w:val="2966B1"/>
            <w:sz w:val="24"/>
            <w:szCs w:val="24"/>
          </w:rPr>
          <w:t>KRS 160.461</w:t>
        </w:r>
      </w:hyperlink>
      <w:r w:rsidRPr="002C40E6">
        <w:rPr>
          <w:rFonts w:ascii="Aptos" w:hAnsi="Aptos" w:cs="Helvetica"/>
          <w:color w:val="223942"/>
          <w:sz w:val="24"/>
          <w:szCs w:val="24"/>
        </w:rPr>
        <w:t xml:space="preserve"> (2) states a superintendent shall not propose, and a local board of education shall not adopt a budget with a reserve less than 2%. SEEK is programmed to reject any working budgets that do not meet the 2% contingency by displaying an error message.</w:t>
      </w:r>
    </w:p>
    <w:p w14:paraId="724AA16B" w14:textId="77777777" w:rsidR="00B674B9" w:rsidRPr="002C40E6" w:rsidRDefault="00B674B9" w:rsidP="00B674B9">
      <w:pPr>
        <w:pStyle w:val="NormalWeb"/>
        <w:spacing w:before="0" w:beforeAutospacing="0" w:after="225" w:afterAutospacing="0"/>
        <w:rPr>
          <w:rFonts w:ascii="Aptos" w:hAnsi="Aptos" w:cs="Helvetica"/>
          <w:color w:val="223942"/>
          <w:sz w:val="24"/>
          <w:szCs w:val="24"/>
        </w:rPr>
      </w:pPr>
      <w:r w:rsidRPr="002C40E6">
        <w:rPr>
          <w:rFonts w:ascii="Aptos" w:hAnsi="Aptos" w:cs="Helvetica"/>
          <w:color w:val="223942"/>
          <w:sz w:val="24"/>
          <w:szCs w:val="24"/>
        </w:rPr>
        <w:t>Contingency % is calculated as follows:</w:t>
      </w:r>
    </w:p>
    <w:p w14:paraId="341F8C25" w14:textId="77777777" w:rsidR="00B674B9" w:rsidRPr="002C40E6" w:rsidRDefault="00B674B9" w:rsidP="00B674B9">
      <w:pPr>
        <w:numPr>
          <w:ilvl w:val="0"/>
          <w:numId w:val="33"/>
        </w:numPr>
        <w:spacing w:after="100" w:afterAutospacing="1" w:line="240" w:lineRule="auto"/>
        <w:rPr>
          <w:rFonts w:ascii="Aptos" w:eastAsia="Times New Roman" w:hAnsi="Aptos" w:cs="Helvetica"/>
          <w:color w:val="223942"/>
          <w:sz w:val="24"/>
          <w:szCs w:val="24"/>
        </w:rPr>
      </w:pPr>
      <w:r w:rsidRPr="002C40E6">
        <w:rPr>
          <w:rFonts w:ascii="Aptos" w:eastAsia="Times New Roman" w:hAnsi="Aptos" w:cs="Helvetica"/>
          <w:color w:val="223942"/>
          <w:sz w:val="24"/>
          <w:szCs w:val="24"/>
        </w:rPr>
        <w:t>A = Sum of object code 0840* in Fund 1</w:t>
      </w:r>
    </w:p>
    <w:p w14:paraId="39502E19" w14:textId="77777777" w:rsidR="00B674B9" w:rsidRPr="002C40E6" w:rsidRDefault="00B674B9" w:rsidP="00B674B9">
      <w:pPr>
        <w:numPr>
          <w:ilvl w:val="0"/>
          <w:numId w:val="33"/>
        </w:numPr>
        <w:spacing w:before="100" w:beforeAutospacing="1" w:after="100" w:afterAutospacing="1" w:line="240" w:lineRule="auto"/>
        <w:rPr>
          <w:rFonts w:ascii="Aptos" w:eastAsia="Times New Roman" w:hAnsi="Aptos" w:cs="Helvetica"/>
          <w:color w:val="223942"/>
          <w:sz w:val="24"/>
          <w:szCs w:val="24"/>
        </w:rPr>
      </w:pPr>
      <w:r w:rsidRPr="002C40E6">
        <w:rPr>
          <w:rFonts w:ascii="Aptos" w:eastAsia="Times New Roman" w:hAnsi="Aptos" w:cs="Helvetica"/>
          <w:color w:val="223942"/>
          <w:sz w:val="24"/>
          <w:szCs w:val="24"/>
        </w:rPr>
        <w:t>B = Total expense accounts for Funds 1 and 51 and Expenditure Object Codes less than 0900 and not 0280 and not Project 16M*</w:t>
      </w:r>
    </w:p>
    <w:p w14:paraId="540559EF" w14:textId="77777777" w:rsidR="00B674B9" w:rsidRPr="002C40E6" w:rsidRDefault="00B674B9" w:rsidP="00B674B9">
      <w:pPr>
        <w:numPr>
          <w:ilvl w:val="0"/>
          <w:numId w:val="33"/>
        </w:numPr>
        <w:spacing w:before="100" w:beforeAutospacing="1" w:after="225" w:line="240" w:lineRule="auto"/>
        <w:rPr>
          <w:rFonts w:ascii="Aptos" w:eastAsia="Times New Roman" w:hAnsi="Aptos" w:cs="Helvetica"/>
          <w:color w:val="223942"/>
          <w:sz w:val="24"/>
          <w:szCs w:val="24"/>
        </w:rPr>
      </w:pPr>
      <w:r w:rsidRPr="002C40E6">
        <w:rPr>
          <w:rFonts w:ascii="Aptos" w:eastAsia="Times New Roman" w:hAnsi="Aptos" w:cs="Helvetica"/>
          <w:color w:val="223942"/>
          <w:sz w:val="24"/>
          <w:szCs w:val="24"/>
        </w:rPr>
        <w:t>Contingency % = A / (B – A)</w:t>
      </w:r>
    </w:p>
    <w:p w14:paraId="6C581265" w14:textId="77777777" w:rsidR="00B674B9" w:rsidRPr="002C40E6" w:rsidRDefault="00B674B9" w:rsidP="00B674B9">
      <w:pPr>
        <w:pStyle w:val="NormalWeb"/>
        <w:spacing w:before="0" w:beforeAutospacing="0" w:after="225" w:afterAutospacing="0"/>
        <w:rPr>
          <w:rFonts w:ascii="Aptos" w:hAnsi="Aptos" w:cs="Helvetica"/>
          <w:color w:val="223942"/>
          <w:sz w:val="24"/>
          <w:szCs w:val="24"/>
        </w:rPr>
      </w:pPr>
      <w:r w:rsidRPr="002C40E6">
        <w:rPr>
          <w:rFonts w:ascii="Aptos" w:hAnsi="Aptos" w:cs="Helvetica"/>
          <w:color w:val="223942"/>
          <w:sz w:val="24"/>
          <w:szCs w:val="24"/>
        </w:rPr>
        <w:t xml:space="preserve">After board approval, Working Budget files must be submitted using the </w:t>
      </w:r>
      <w:hyperlink r:id="rId10" w:tgtFrame="_blank" w:history="1">
        <w:r w:rsidRPr="002C40E6">
          <w:rPr>
            <w:rStyle w:val="Hyperlink"/>
            <w:rFonts w:ascii="Aptos" w:hAnsi="Aptos" w:cs="Helvetica"/>
            <w:color w:val="2966B1"/>
            <w:sz w:val="24"/>
            <w:szCs w:val="24"/>
          </w:rPr>
          <w:t>SEEK Submission Form.</w:t>
        </w:r>
      </w:hyperlink>
      <w:r w:rsidRPr="002C40E6">
        <w:rPr>
          <w:rFonts w:ascii="Aptos" w:hAnsi="Aptos" w:cs="Helvetica"/>
          <w:color w:val="223942"/>
          <w:sz w:val="24"/>
          <w:szCs w:val="24"/>
        </w:rPr>
        <w:t xml:space="preserve"> Reach out to your district’s technical point of contact if you do not already have access to the submission site.</w:t>
      </w:r>
    </w:p>
    <w:p w14:paraId="09C68E1A" w14:textId="77777777" w:rsidR="00B674B9" w:rsidRPr="002C40E6" w:rsidRDefault="00B674B9" w:rsidP="00B674B9">
      <w:pPr>
        <w:pStyle w:val="NormalWeb"/>
        <w:spacing w:before="0" w:beforeAutospacing="0" w:after="225" w:afterAutospacing="0"/>
        <w:rPr>
          <w:rFonts w:ascii="Aptos" w:hAnsi="Aptos" w:cs="Helvetica"/>
          <w:color w:val="223942"/>
          <w:sz w:val="24"/>
          <w:szCs w:val="24"/>
        </w:rPr>
      </w:pPr>
      <w:r w:rsidRPr="002C40E6">
        <w:rPr>
          <w:rFonts w:ascii="Aptos" w:hAnsi="Aptos" w:cs="Helvetica"/>
          <w:color w:val="223942"/>
          <w:sz w:val="24"/>
          <w:szCs w:val="24"/>
        </w:rPr>
        <w:t xml:space="preserve">Directions for generating the reports, as well as the submission guide, can be found on KDE's </w:t>
      </w:r>
      <w:hyperlink r:id="rId11" w:tgtFrame="_blank" w:history="1">
        <w:r w:rsidRPr="002C40E6">
          <w:rPr>
            <w:rStyle w:val="Hyperlink"/>
            <w:rFonts w:ascii="Aptos" w:hAnsi="Aptos" w:cs="Helvetica"/>
            <w:color w:val="2966B1"/>
            <w:sz w:val="24"/>
            <w:szCs w:val="24"/>
          </w:rPr>
          <w:t>Enterprise ERP Support and Guides</w:t>
        </w:r>
      </w:hyperlink>
      <w:r w:rsidRPr="002C40E6">
        <w:rPr>
          <w:rFonts w:ascii="Aptos" w:hAnsi="Aptos" w:cs="Helvetica"/>
          <w:color w:val="223942"/>
          <w:sz w:val="24"/>
          <w:szCs w:val="24"/>
        </w:rPr>
        <w:t xml:space="preserve"> webpage</w:t>
      </w:r>
    </w:p>
    <w:p w14:paraId="21463405" w14:textId="77777777" w:rsidR="00B674B9" w:rsidRPr="002C40E6" w:rsidRDefault="00B674B9" w:rsidP="00B674B9">
      <w:pPr>
        <w:pStyle w:val="NormalWeb"/>
        <w:spacing w:before="0" w:beforeAutospacing="0" w:after="225" w:afterAutospacing="0"/>
        <w:rPr>
          <w:rFonts w:ascii="Aptos" w:hAnsi="Aptos" w:cs="Helvetica"/>
          <w:color w:val="223942"/>
          <w:sz w:val="24"/>
          <w:szCs w:val="24"/>
        </w:rPr>
      </w:pPr>
      <w:r w:rsidRPr="002C40E6">
        <w:rPr>
          <w:rFonts w:ascii="Aptos" w:hAnsi="Aptos" w:cs="Helvetica"/>
          <w:color w:val="223942"/>
          <w:sz w:val="24"/>
          <w:szCs w:val="24"/>
        </w:rPr>
        <w:t xml:space="preserve">For questions related to generating the Working Budget report in Enterprise ERP, please send an email to </w:t>
      </w:r>
      <w:hyperlink r:id="rId12" w:history="1">
        <w:r w:rsidRPr="002C40E6">
          <w:rPr>
            <w:rStyle w:val="Hyperlink"/>
            <w:rFonts w:ascii="Aptos" w:hAnsi="Aptos" w:cs="Helvetica"/>
            <w:color w:val="2966B1"/>
            <w:sz w:val="24"/>
            <w:szCs w:val="24"/>
          </w:rPr>
          <w:t>EERP@education.ky.gov</w:t>
        </w:r>
      </w:hyperlink>
      <w:r w:rsidRPr="002C40E6">
        <w:rPr>
          <w:rFonts w:ascii="Aptos" w:hAnsi="Aptos" w:cs="Helvetica"/>
          <w:color w:val="223942"/>
          <w:sz w:val="24"/>
          <w:szCs w:val="24"/>
        </w:rPr>
        <w:t>.</w:t>
      </w:r>
    </w:p>
    <w:p w14:paraId="1D465C9D" w14:textId="77777777" w:rsidR="00B674B9" w:rsidRPr="002C40E6" w:rsidRDefault="00B674B9" w:rsidP="00B674B9">
      <w:pPr>
        <w:pStyle w:val="NormalWeb"/>
        <w:spacing w:before="0" w:beforeAutospacing="0" w:after="225" w:afterAutospacing="0"/>
        <w:rPr>
          <w:rFonts w:ascii="Aptos" w:hAnsi="Aptos" w:cs="Helvetica"/>
          <w:color w:val="223942"/>
          <w:sz w:val="24"/>
          <w:szCs w:val="24"/>
        </w:rPr>
      </w:pPr>
      <w:r w:rsidRPr="002C40E6">
        <w:rPr>
          <w:rFonts w:ascii="Aptos" w:hAnsi="Aptos" w:cs="Helvetica"/>
          <w:color w:val="223942"/>
          <w:sz w:val="24"/>
          <w:szCs w:val="24"/>
        </w:rPr>
        <w:t xml:space="preserve">For questions related to submitting the Working Budget report, please send an email to </w:t>
      </w:r>
      <w:hyperlink r:id="rId13" w:tgtFrame="_blank" w:history="1">
        <w:r w:rsidRPr="002C40E6">
          <w:rPr>
            <w:rStyle w:val="Hyperlink"/>
            <w:rFonts w:ascii="Aptos" w:hAnsi="Aptos" w:cs="Helvetica"/>
            <w:color w:val="2966B1"/>
            <w:sz w:val="24"/>
            <w:szCs w:val="24"/>
          </w:rPr>
          <w:t>Finance Reports</w:t>
        </w:r>
      </w:hyperlink>
      <w:r w:rsidRPr="002C40E6">
        <w:rPr>
          <w:rFonts w:ascii="Aptos" w:hAnsi="Aptos" w:cs="Helvetica"/>
          <w:color w:val="223942"/>
          <w:sz w:val="24"/>
          <w:szCs w:val="24"/>
        </w:rPr>
        <w:t xml:space="preserve"> or </w:t>
      </w:r>
      <w:hyperlink r:id="rId14" w:tgtFrame="_blank" w:history="1">
        <w:r w:rsidRPr="002C40E6">
          <w:rPr>
            <w:rStyle w:val="Hyperlink"/>
            <w:rFonts w:ascii="Aptos" w:hAnsi="Aptos" w:cs="Helvetica"/>
            <w:color w:val="2966B1"/>
            <w:sz w:val="24"/>
            <w:szCs w:val="24"/>
          </w:rPr>
          <w:t>Sheila Miller</w:t>
        </w:r>
      </w:hyperlink>
      <w:r w:rsidRPr="002C40E6">
        <w:rPr>
          <w:rFonts w:ascii="Aptos" w:hAnsi="Aptos" w:cs="Helvetica"/>
          <w:color w:val="223942"/>
          <w:sz w:val="24"/>
          <w:szCs w:val="24"/>
        </w:rPr>
        <w:t xml:space="preserve"> and include “Working Budget” in the subject line. </w:t>
      </w:r>
    </w:p>
    <w:tbl>
      <w:tblPr>
        <w:tblW w:w="5000" w:type="pct"/>
        <w:jc w:val="center"/>
        <w:tblCellMar>
          <w:left w:w="0" w:type="dxa"/>
          <w:right w:w="0" w:type="dxa"/>
        </w:tblCellMar>
        <w:tblLook w:val="04A0" w:firstRow="1" w:lastRow="0" w:firstColumn="1" w:lastColumn="0" w:noHBand="0" w:noVBand="1"/>
      </w:tblPr>
      <w:tblGrid>
        <w:gridCol w:w="9360"/>
      </w:tblGrid>
      <w:tr w:rsidR="00B674B9" w:rsidRPr="002C40E6" w14:paraId="6DFDD3FF" w14:textId="77777777">
        <w:trPr>
          <w:jc w:val="center"/>
        </w:trPr>
        <w:tc>
          <w:tcPr>
            <w:tcW w:w="5000" w:type="pct"/>
            <w:vAlign w:val="center"/>
            <w:hideMark/>
          </w:tcPr>
          <w:p w14:paraId="2F5BC0BD" w14:textId="4F5C33CA" w:rsidR="00B674B9" w:rsidRPr="002C40E6" w:rsidRDefault="00B674B9">
            <w:pPr>
              <w:jc w:val="center"/>
              <w:rPr>
                <w:rFonts w:ascii="Aptos" w:eastAsia="Times New Roman" w:hAnsi="Aptos" w:cs="Aptos"/>
                <w:sz w:val="24"/>
                <w:szCs w:val="24"/>
              </w:rPr>
            </w:pPr>
          </w:p>
        </w:tc>
      </w:tr>
    </w:tbl>
    <w:p w14:paraId="335E3D2B" w14:textId="77777777" w:rsidR="00D500E7" w:rsidRPr="00D500E7" w:rsidRDefault="00D500E7" w:rsidP="00D500E7">
      <w:pPr>
        <w:pStyle w:val="Heading2"/>
        <w:spacing w:before="199" w:beforeAutospacing="0" w:after="150" w:afterAutospacing="0"/>
        <w:rPr>
          <w:rFonts w:ascii="Aptos" w:eastAsia="Times New Roman" w:hAnsi="Aptos" w:cs="Helvetica"/>
          <w:color w:val="000000" w:themeColor="text1"/>
          <w:sz w:val="28"/>
          <w:szCs w:val="28"/>
        </w:rPr>
      </w:pPr>
      <w:r w:rsidRPr="00D500E7">
        <w:rPr>
          <w:rFonts w:ascii="Aptos" w:eastAsia="Times New Roman" w:hAnsi="Aptos" w:cs="Helvetica"/>
          <w:color w:val="000000" w:themeColor="text1"/>
          <w:sz w:val="28"/>
          <w:szCs w:val="28"/>
        </w:rPr>
        <w:t>Audited AFR and Balance Sheet Submission Process for 2026</w:t>
      </w:r>
    </w:p>
    <w:p w14:paraId="415D7369" w14:textId="77777777" w:rsidR="00D500E7" w:rsidRPr="00D500E7" w:rsidRDefault="00D500E7" w:rsidP="00D500E7">
      <w:pPr>
        <w:pStyle w:val="NormalWeb"/>
        <w:spacing w:before="0" w:beforeAutospacing="0" w:after="225" w:afterAutospacing="0"/>
        <w:rPr>
          <w:rFonts w:ascii="Aptos" w:hAnsi="Aptos" w:cs="Helvetica"/>
          <w:color w:val="223942"/>
          <w:sz w:val="24"/>
          <w:szCs w:val="24"/>
        </w:rPr>
      </w:pPr>
      <w:r w:rsidRPr="00D500E7">
        <w:rPr>
          <w:rFonts w:ascii="Aptos" w:hAnsi="Aptos" w:cs="Helvetica"/>
          <w:color w:val="223942"/>
          <w:sz w:val="24"/>
          <w:szCs w:val="24"/>
        </w:rPr>
        <w:t>The Audited AFR and Balance Sheet files for FY2026 must be submitted</w:t>
      </w:r>
      <w:r w:rsidRPr="00D500E7">
        <w:rPr>
          <w:rStyle w:val="Strong"/>
          <w:rFonts w:ascii="Aptos" w:hAnsi="Aptos"/>
          <w:color w:val="223942"/>
          <w:sz w:val="24"/>
          <w:szCs w:val="24"/>
        </w:rPr>
        <w:t xml:space="preserve"> no later than Nov. 15</w:t>
      </w:r>
      <w:r w:rsidRPr="00D500E7">
        <w:rPr>
          <w:rFonts w:ascii="Aptos" w:hAnsi="Aptos" w:cs="Helvetica"/>
          <w:color w:val="223942"/>
          <w:sz w:val="24"/>
          <w:szCs w:val="24"/>
        </w:rPr>
        <w:t xml:space="preserve"> unless an extension has been approved for the FY2026 audit. The Audited AFR Submission Guide for 2026 will be available on KDE's </w:t>
      </w:r>
      <w:hyperlink r:id="rId15" w:tgtFrame="_blank" w:history="1">
        <w:r w:rsidRPr="00D500E7">
          <w:rPr>
            <w:rStyle w:val="Hyperlink"/>
            <w:rFonts w:ascii="Aptos" w:hAnsi="Aptos" w:cs="Helvetica"/>
            <w:color w:val="2966B1"/>
            <w:sz w:val="24"/>
            <w:szCs w:val="24"/>
          </w:rPr>
          <w:t>Enterprise ERP Support and Guides</w:t>
        </w:r>
      </w:hyperlink>
      <w:r w:rsidRPr="00D500E7">
        <w:rPr>
          <w:rFonts w:ascii="Aptos" w:hAnsi="Aptos" w:cs="Helvetica"/>
          <w:color w:val="223942"/>
          <w:sz w:val="24"/>
          <w:szCs w:val="24"/>
        </w:rPr>
        <w:t xml:space="preserve"> webpage. Select General Ledger Year End from the drop-down menu to locate the documents.</w:t>
      </w:r>
    </w:p>
    <w:p w14:paraId="3921665A" w14:textId="77777777" w:rsidR="00D500E7" w:rsidRPr="00D500E7" w:rsidRDefault="00D500E7" w:rsidP="00D500E7">
      <w:pPr>
        <w:pStyle w:val="NormalWeb"/>
        <w:spacing w:before="0" w:beforeAutospacing="0" w:after="225" w:afterAutospacing="0"/>
        <w:rPr>
          <w:rFonts w:ascii="Aptos" w:hAnsi="Aptos" w:cs="Helvetica"/>
          <w:color w:val="223942"/>
          <w:sz w:val="24"/>
          <w:szCs w:val="24"/>
        </w:rPr>
      </w:pPr>
      <w:r w:rsidRPr="00D500E7">
        <w:rPr>
          <w:rFonts w:ascii="Aptos" w:hAnsi="Aptos" w:cs="Helvetica"/>
          <w:color w:val="223942"/>
          <w:sz w:val="24"/>
          <w:szCs w:val="24"/>
        </w:rPr>
        <w:t xml:space="preserve">Files need to be submitted using the </w:t>
      </w:r>
      <w:hyperlink r:id="rId16" w:tgtFrame="_blank" w:history="1">
        <w:r w:rsidRPr="00D500E7">
          <w:rPr>
            <w:rStyle w:val="Hyperlink"/>
            <w:rFonts w:ascii="Aptos" w:hAnsi="Aptos" w:cs="Helvetica"/>
            <w:color w:val="2966B1"/>
            <w:sz w:val="24"/>
            <w:szCs w:val="24"/>
          </w:rPr>
          <w:t>SEEK Submission Form</w:t>
        </w:r>
      </w:hyperlink>
      <w:r w:rsidRPr="00D500E7">
        <w:rPr>
          <w:rFonts w:ascii="Aptos" w:hAnsi="Aptos" w:cs="Helvetica"/>
          <w:color w:val="223942"/>
          <w:sz w:val="24"/>
          <w:szCs w:val="24"/>
        </w:rPr>
        <w:t>. Reach out to your district’s technical point of contact if you do not already have access to the submission site.</w:t>
      </w:r>
    </w:p>
    <w:p w14:paraId="5160510D" w14:textId="77777777" w:rsidR="00D500E7" w:rsidRPr="00D500E7" w:rsidRDefault="00D500E7" w:rsidP="00D500E7">
      <w:pPr>
        <w:pStyle w:val="NormalWeb"/>
        <w:spacing w:before="0" w:beforeAutospacing="0" w:after="225" w:afterAutospacing="0"/>
        <w:rPr>
          <w:rFonts w:ascii="Aptos" w:hAnsi="Aptos" w:cs="Helvetica"/>
          <w:color w:val="223942"/>
          <w:sz w:val="24"/>
          <w:szCs w:val="24"/>
        </w:rPr>
      </w:pPr>
      <w:r w:rsidRPr="00D500E7">
        <w:rPr>
          <w:rFonts w:ascii="Aptos" w:hAnsi="Aptos" w:cs="Helvetica"/>
          <w:color w:val="223942"/>
          <w:sz w:val="24"/>
          <w:szCs w:val="24"/>
        </w:rPr>
        <w:t xml:space="preserve">Please email </w:t>
      </w:r>
      <w:hyperlink r:id="rId17" w:tgtFrame="_blank" w:history="1">
        <w:r w:rsidRPr="00D500E7">
          <w:rPr>
            <w:rStyle w:val="Hyperlink"/>
            <w:rFonts w:ascii="Aptos" w:hAnsi="Aptos" w:cs="Helvetica"/>
            <w:color w:val="2966B1"/>
            <w:sz w:val="24"/>
            <w:szCs w:val="24"/>
          </w:rPr>
          <w:t>Finance Reports</w:t>
        </w:r>
      </w:hyperlink>
      <w:r w:rsidRPr="00D500E7">
        <w:rPr>
          <w:rFonts w:ascii="Aptos" w:hAnsi="Aptos" w:cs="Helvetica"/>
          <w:color w:val="223942"/>
          <w:sz w:val="24"/>
          <w:szCs w:val="24"/>
        </w:rPr>
        <w:t xml:space="preserve"> or </w:t>
      </w:r>
      <w:hyperlink r:id="rId18" w:tgtFrame="_blank" w:history="1">
        <w:r w:rsidRPr="00D500E7">
          <w:rPr>
            <w:rStyle w:val="Hyperlink"/>
            <w:rFonts w:ascii="Aptos" w:hAnsi="Aptos" w:cs="Helvetica"/>
            <w:color w:val="2966B1"/>
            <w:sz w:val="24"/>
            <w:szCs w:val="24"/>
          </w:rPr>
          <w:t>Sheila Miller</w:t>
        </w:r>
      </w:hyperlink>
      <w:r w:rsidRPr="00D500E7">
        <w:rPr>
          <w:rFonts w:ascii="Aptos" w:hAnsi="Aptos" w:cs="Helvetica"/>
          <w:color w:val="223942"/>
          <w:sz w:val="24"/>
          <w:szCs w:val="24"/>
        </w:rPr>
        <w:t xml:space="preserve"> if you have any questions when submitting the files. Please include “AFR” in the subject line.</w:t>
      </w:r>
    </w:p>
    <w:tbl>
      <w:tblPr>
        <w:tblW w:w="5000" w:type="pct"/>
        <w:jc w:val="center"/>
        <w:tblCellMar>
          <w:left w:w="0" w:type="dxa"/>
          <w:right w:w="0" w:type="dxa"/>
        </w:tblCellMar>
        <w:tblLook w:val="04A0" w:firstRow="1" w:lastRow="0" w:firstColumn="1" w:lastColumn="0" w:noHBand="0" w:noVBand="1"/>
      </w:tblPr>
      <w:tblGrid>
        <w:gridCol w:w="9360"/>
      </w:tblGrid>
      <w:tr w:rsidR="00D500E7" w:rsidRPr="00D500E7" w14:paraId="147015DF" w14:textId="77777777">
        <w:trPr>
          <w:jc w:val="center"/>
        </w:trPr>
        <w:tc>
          <w:tcPr>
            <w:tcW w:w="5000" w:type="pct"/>
            <w:vAlign w:val="center"/>
            <w:hideMark/>
          </w:tcPr>
          <w:p w14:paraId="77124F10" w14:textId="59DFDB36" w:rsidR="00D500E7" w:rsidRPr="00D500E7" w:rsidRDefault="00D500E7">
            <w:pPr>
              <w:jc w:val="center"/>
              <w:rPr>
                <w:rFonts w:ascii="Aptos" w:eastAsia="Times New Roman" w:hAnsi="Aptos" w:cs="Aptos"/>
                <w:sz w:val="24"/>
                <w:szCs w:val="24"/>
              </w:rPr>
            </w:pPr>
          </w:p>
        </w:tc>
      </w:tr>
    </w:tbl>
    <w:p w14:paraId="451C6682" w14:textId="77777777" w:rsidR="009616DF" w:rsidRDefault="009616DF" w:rsidP="008556FE">
      <w:pPr>
        <w:rPr>
          <w:rFonts w:ascii="Times New Roman" w:hAnsi="Times New Roman" w:cs="Times New Roman"/>
          <w:b/>
          <w:bCs/>
          <w:sz w:val="28"/>
          <w:szCs w:val="28"/>
          <w:u w:val="single"/>
        </w:rPr>
      </w:pPr>
    </w:p>
    <w:p w14:paraId="319E08E6" w14:textId="77777777" w:rsidR="00D774FD" w:rsidRPr="00D774FD" w:rsidRDefault="00D774FD" w:rsidP="00D774FD">
      <w:pPr>
        <w:pStyle w:val="Heading2"/>
        <w:spacing w:before="199" w:beforeAutospacing="0" w:after="150" w:afterAutospacing="0"/>
        <w:rPr>
          <w:rFonts w:ascii="Aptos" w:eastAsia="Times New Roman" w:hAnsi="Aptos" w:cs="Helvetica"/>
          <w:color w:val="000000" w:themeColor="text1"/>
          <w:sz w:val="28"/>
          <w:szCs w:val="28"/>
        </w:rPr>
      </w:pPr>
      <w:r w:rsidRPr="00D774FD">
        <w:rPr>
          <w:rFonts w:ascii="Aptos" w:eastAsia="Times New Roman" w:hAnsi="Aptos" w:cs="Helvetica"/>
          <w:color w:val="000000" w:themeColor="text1"/>
          <w:sz w:val="28"/>
          <w:szCs w:val="28"/>
        </w:rPr>
        <w:lastRenderedPageBreak/>
        <w:t>AFR and Balance Sheet Validation</w:t>
      </w:r>
    </w:p>
    <w:p w14:paraId="16C83739" w14:textId="77777777" w:rsidR="00D774FD" w:rsidRPr="00F81BE0" w:rsidRDefault="00D774FD" w:rsidP="00D774FD">
      <w:pPr>
        <w:pStyle w:val="NormalWeb"/>
        <w:spacing w:before="0" w:beforeAutospacing="0" w:after="225" w:afterAutospacing="0"/>
        <w:rPr>
          <w:rFonts w:ascii="Aptos" w:hAnsi="Aptos" w:cs="Helvetica"/>
          <w:color w:val="223942"/>
          <w:sz w:val="24"/>
          <w:szCs w:val="24"/>
        </w:rPr>
      </w:pPr>
      <w:r w:rsidRPr="00F81BE0">
        <w:rPr>
          <w:rFonts w:ascii="Aptos" w:hAnsi="Aptos" w:cs="Helvetica"/>
          <w:color w:val="223942"/>
          <w:sz w:val="24"/>
          <w:szCs w:val="24"/>
        </w:rPr>
        <w:t>KDE begins a comprehensive review process upon receipt of a district’s Audit Report, audited AFR, audited Balance Sheet and the Audit Findings and Management Letter Comments Spreadsheet.</w:t>
      </w:r>
    </w:p>
    <w:p w14:paraId="19FB4D1E" w14:textId="77777777" w:rsidR="00D774FD" w:rsidRPr="00F81BE0" w:rsidRDefault="00D774FD" w:rsidP="00D774FD">
      <w:pPr>
        <w:pStyle w:val="NormalWeb"/>
        <w:spacing w:before="0" w:beforeAutospacing="0" w:after="225" w:afterAutospacing="0"/>
        <w:rPr>
          <w:rFonts w:ascii="Aptos" w:hAnsi="Aptos" w:cs="Helvetica"/>
          <w:color w:val="223942"/>
          <w:sz w:val="24"/>
          <w:szCs w:val="24"/>
        </w:rPr>
      </w:pPr>
      <w:r w:rsidRPr="00F81BE0">
        <w:rPr>
          <w:rFonts w:ascii="Aptos" w:hAnsi="Aptos" w:cs="Helvetica"/>
          <w:color w:val="223942"/>
          <w:sz w:val="24"/>
          <w:szCs w:val="24"/>
        </w:rPr>
        <w:t>A significant part of this review, seeks to ensure the financial statements within the audit report are an accurate representation of the underlying accounting records through use of an audit validation tool, entitled “AFR and Balance Sheet Validation.” </w:t>
      </w:r>
    </w:p>
    <w:p w14:paraId="58CA2F58" w14:textId="77777777" w:rsidR="00D774FD" w:rsidRPr="00F81BE0" w:rsidRDefault="00D774FD" w:rsidP="00D774FD">
      <w:pPr>
        <w:pStyle w:val="NormalWeb"/>
        <w:spacing w:before="0" w:beforeAutospacing="0" w:after="225" w:afterAutospacing="0"/>
        <w:rPr>
          <w:rFonts w:ascii="Aptos" w:hAnsi="Aptos" w:cs="Helvetica"/>
          <w:color w:val="223942"/>
          <w:sz w:val="24"/>
          <w:szCs w:val="24"/>
        </w:rPr>
      </w:pPr>
      <w:r w:rsidRPr="00F81BE0">
        <w:rPr>
          <w:rFonts w:ascii="Aptos" w:hAnsi="Aptos" w:cs="Helvetica"/>
          <w:color w:val="223942"/>
          <w:sz w:val="24"/>
          <w:szCs w:val="24"/>
        </w:rPr>
        <w:t>The Audit Contract and Requirements FY2025-2026 states, “It is important for both the school district (superintendent and finance officer) and auditor to communicate and work together to reconcile the Audited AFR, Audited Balance Sheet and Audit Report prior to the reports being submitted to KDE. The district, working with its auditor, is strongly encouraged to complete the optional Validation Module accessible through the KDE SEEK program and resolve any discrepancies identified among the Audited AFR, Audited Balance Sheet and Audit Report.”</w:t>
      </w:r>
    </w:p>
    <w:p w14:paraId="5F872CB1" w14:textId="77777777" w:rsidR="00D774FD" w:rsidRPr="00F81BE0" w:rsidRDefault="00D774FD" w:rsidP="00D774FD">
      <w:pPr>
        <w:pStyle w:val="NormalWeb"/>
        <w:spacing w:before="0" w:beforeAutospacing="0" w:after="225" w:afterAutospacing="0"/>
        <w:rPr>
          <w:rFonts w:ascii="Aptos" w:hAnsi="Aptos" w:cs="Helvetica"/>
          <w:color w:val="223942"/>
          <w:sz w:val="24"/>
          <w:szCs w:val="24"/>
        </w:rPr>
      </w:pPr>
      <w:r w:rsidRPr="00F81BE0">
        <w:rPr>
          <w:rFonts w:ascii="Aptos" w:hAnsi="Aptos" w:cs="Helvetica"/>
          <w:color w:val="223942"/>
          <w:sz w:val="24"/>
          <w:szCs w:val="24"/>
        </w:rPr>
        <w:t>Districts that identify discrepancies within their audited AFR, Balance Sheet and/or proposed Audit Report while using the audit validation tool will be allowed to resubmit their reports prior to the beginning of the official KDE audit review process. Using this tool will assist in finding discrepancies or other issues at an early stage, eliminating the need for the use of district staff resources to resolve discrepancies later during the year.</w:t>
      </w:r>
    </w:p>
    <w:p w14:paraId="5FCA6774" w14:textId="77777777" w:rsidR="00D774FD" w:rsidRPr="00F81BE0" w:rsidRDefault="00D774FD" w:rsidP="00D774FD">
      <w:pPr>
        <w:pStyle w:val="NormalWeb"/>
        <w:spacing w:before="0" w:beforeAutospacing="0" w:after="225" w:afterAutospacing="0"/>
        <w:rPr>
          <w:rFonts w:ascii="Aptos" w:hAnsi="Aptos" w:cs="Helvetica"/>
          <w:color w:val="223942"/>
          <w:sz w:val="24"/>
          <w:szCs w:val="24"/>
        </w:rPr>
      </w:pPr>
      <w:r w:rsidRPr="00F81BE0">
        <w:rPr>
          <w:rFonts w:ascii="Aptos" w:hAnsi="Aptos" w:cs="Helvetica"/>
          <w:color w:val="223942"/>
          <w:sz w:val="24"/>
          <w:szCs w:val="24"/>
        </w:rPr>
        <w:t xml:space="preserve">For assistance utilizing the AFR and Balance Sheet Validation, see the “AFR and Balance Sheet Validation Instructions” found on KDE’s </w:t>
      </w:r>
      <w:hyperlink r:id="rId19" w:tgtFrame="_blank" w:history="1">
        <w:r w:rsidRPr="00F81BE0">
          <w:rPr>
            <w:rStyle w:val="Hyperlink"/>
            <w:rFonts w:ascii="Aptos" w:hAnsi="Aptos" w:cs="Helvetica"/>
            <w:color w:val="2966B1"/>
            <w:sz w:val="24"/>
            <w:szCs w:val="24"/>
          </w:rPr>
          <w:t>District Financial Audits</w:t>
        </w:r>
      </w:hyperlink>
      <w:r w:rsidRPr="00F81BE0">
        <w:rPr>
          <w:rFonts w:ascii="Aptos" w:hAnsi="Aptos" w:cs="Helvetica"/>
          <w:color w:val="223942"/>
          <w:sz w:val="24"/>
          <w:szCs w:val="24"/>
        </w:rPr>
        <w:t xml:space="preserve"> webpage, under the heading “Financial Audit Report Information.”</w:t>
      </w:r>
    </w:p>
    <w:p w14:paraId="72EFAF38" w14:textId="77777777" w:rsidR="00D774FD" w:rsidRPr="00F81BE0" w:rsidRDefault="00D774FD" w:rsidP="00D774FD">
      <w:pPr>
        <w:pStyle w:val="NormalWeb"/>
        <w:spacing w:before="0" w:beforeAutospacing="0" w:after="225" w:afterAutospacing="0"/>
        <w:rPr>
          <w:rFonts w:ascii="Aptos" w:hAnsi="Aptos" w:cs="Helvetica"/>
          <w:color w:val="223942"/>
          <w:sz w:val="24"/>
          <w:szCs w:val="24"/>
        </w:rPr>
      </w:pPr>
      <w:r w:rsidRPr="00F81BE0">
        <w:rPr>
          <w:rFonts w:ascii="Aptos" w:hAnsi="Aptos" w:cs="Helvetica"/>
          <w:color w:val="223942"/>
          <w:sz w:val="24"/>
          <w:szCs w:val="24"/>
        </w:rPr>
        <w:t>Please email any questions to </w:t>
      </w:r>
      <w:hyperlink r:id="rId20" w:tgtFrame="_blank" w:history="1">
        <w:r w:rsidRPr="00F81BE0">
          <w:rPr>
            <w:rStyle w:val="Hyperlink"/>
            <w:rFonts w:ascii="Aptos" w:hAnsi="Aptos" w:cs="Helvetica"/>
            <w:color w:val="2966B1"/>
            <w:sz w:val="24"/>
            <w:szCs w:val="24"/>
          </w:rPr>
          <w:t>Chris Monroe</w:t>
        </w:r>
      </w:hyperlink>
      <w:r w:rsidRPr="00F81BE0">
        <w:rPr>
          <w:rFonts w:ascii="Aptos" w:hAnsi="Aptos" w:cs="Helvetica"/>
          <w:color w:val="223942"/>
          <w:sz w:val="24"/>
          <w:szCs w:val="24"/>
        </w:rPr>
        <w:t xml:space="preserve"> or </w:t>
      </w:r>
      <w:hyperlink r:id="rId21" w:tgtFrame="_blank" w:history="1">
        <w:r w:rsidRPr="00F81BE0">
          <w:rPr>
            <w:rStyle w:val="Hyperlink"/>
            <w:rFonts w:ascii="Aptos" w:hAnsi="Aptos" w:cs="Helvetica"/>
            <w:color w:val="2966B1"/>
            <w:sz w:val="24"/>
            <w:szCs w:val="24"/>
          </w:rPr>
          <w:t>Bryan McHugh</w:t>
        </w:r>
      </w:hyperlink>
      <w:r w:rsidRPr="00F81BE0">
        <w:rPr>
          <w:rFonts w:ascii="Aptos" w:hAnsi="Aptos" w:cs="Helvetica"/>
          <w:color w:val="223942"/>
          <w:sz w:val="24"/>
          <w:szCs w:val="24"/>
        </w:rPr>
        <w:t>.</w:t>
      </w:r>
    </w:p>
    <w:p w14:paraId="4272D29B" w14:textId="77777777" w:rsidR="00282B51" w:rsidRPr="00282B51" w:rsidRDefault="00282B51" w:rsidP="00282B51">
      <w:pPr>
        <w:pStyle w:val="Heading2"/>
        <w:spacing w:before="199" w:beforeAutospacing="0" w:after="150" w:afterAutospacing="0"/>
        <w:rPr>
          <w:rFonts w:ascii="Aptos" w:eastAsia="Times New Roman" w:hAnsi="Aptos" w:cs="Helvetica"/>
          <w:color w:val="000000" w:themeColor="text1"/>
          <w:sz w:val="28"/>
          <w:szCs w:val="28"/>
        </w:rPr>
      </w:pPr>
      <w:r w:rsidRPr="00282B51">
        <w:rPr>
          <w:rFonts w:ascii="Aptos" w:eastAsia="Times New Roman" w:hAnsi="Aptos" w:cs="Helvetica"/>
          <w:color w:val="000000" w:themeColor="text1"/>
          <w:sz w:val="28"/>
          <w:szCs w:val="28"/>
        </w:rPr>
        <w:t>Dealing with Increased Food Costs - Consider Purchasing Local</w:t>
      </w:r>
    </w:p>
    <w:p w14:paraId="4A0661E5" w14:textId="77777777" w:rsidR="00282B51" w:rsidRPr="00282B51" w:rsidRDefault="00282B51" w:rsidP="00282B51">
      <w:pPr>
        <w:pStyle w:val="NormalWeb"/>
        <w:spacing w:before="0" w:beforeAutospacing="0" w:after="225" w:afterAutospacing="0"/>
        <w:rPr>
          <w:rFonts w:ascii="Aptos" w:hAnsi="Aptos" w:cs="Helvetica"/>
          <w:color w:val="223942"/>
          <w:sz w:val="24"/>
          <w:szCs w:val="24"/>
        </w:rPr>
      </w:pPr>
      <w:r w:rsidRPr="00282B51">
        <w:rPr>
          <w:rFonts w:ascii="Aptos" w:hAnsi="Aptos" w:cs="Helvetica"/>
          <w:color w:val="223942"/>
          <w:sz w:val="24"/>
          <w:szCs w:val="24"/>
        </w:rPr>
        <w:t>The continuing rise in food costs is putting pressure on already tight school nutrition program budgets. One way to offset these rising costs is to strategically purchase from local vendors when possible. While local products may carry a slightly higher upfront cost, savings on shipping and processing can decrease the overall expenditure. Purchasing locally also supports Kentucky farmers and communities while providing high-quality products.</w:t>
      </w:r>
    </w:p>
    <w:p w14:paraId="71E66302" w14:textId="77777777" w:rsidR="00282B51" w:rsidRPr="00282B51" w:rsidRDefault="00282B51" w:rsidP="00282B51">
      <w:pPr>
        <w:pStyle w:val="NormalWeb"/>
        <w:spacing w:before="0" w:beforeAutospacing="0" w:after="225" w:afterAutospacing="0"/>
        <w:rPr>
          <w:rFonts w:ascii="Aptos" w:hAnsi="Aptos" w:cs="Helvetica"/>
          <w:color w:val="223942"/>
          <w:sz w:val="24"/>
          <w:szCs w:val="24"/>
        </w:rPr>
      </w:pPr>
      <w:hyperlink r:id="rId22" w:tgtFrame="_blank" w:history="1">
        <w:r w:rsidRPr="00282B51">
          <w:rPr>
            <w:rStyle w:val="Hyperlink"/>
            <w:rFonts w:ascii="Aptos" w:hAnsi="Aptos" w:cs="Helvetica"/>
            <w:color w:val="2966B1"/>
            <w:sz w:val="24"/>
            <w:szCs w:val="24"/>
          </w:rPr>
          <w:t>KRS 158.855</w:t>
        </w:r>
      </w:hyperlink>
      <w:r w:rsidRPr="00282B51">
        <w:rPr>
          <w:rFonts w:ascii="Aptos" w:hAnsi="Aptos" w:cs="Helvetica"/>
          <w:color w:val="223942"/>
          <w:sz w:val="24"/>
          <w:szCs w:val="24"/>
        </w:rPr>
        <w:t xml:space="preserve"> is a new regulation adopted to provide child nutrition programs with greater flexibility when procuring Kentucky agricultural products. This statute exempts USDA child nutrition program operators from KRS 45A.345 through 45A.460 and 424.260.</w:t>
      </w:r>
    </w:p>
    <w:p w14:paraId="2E71353F" w14:textId="77777777" w:rsidR="00282B51" w:rsidRPr="00282B51" w:rsidRDefault="00282B51" w:rsidP="00282B51">
      <w:pPr>
        <w:pStyle w:val="NormalWeb"/>
        <w:spacing w:before="0" w:beforeAutospacing="0" w:after="225" w:afterAutospacing="0"/>
        <w:rPr>
          <w:rFonts w:ascii="Aptos" w:hAnsi="Aptos" w:cs="Helvetica"/>
          <w:color w:val="223942"/>
          <w:sz w:val="24"/>
          <w:szCs w:val="24"/>
        </w:rPr>
      </w:pPr>
      <w:r w:rsidRPr="00282B51">
        <w:rPr>
          <w:rFonts w:ascii="Aptos" w:hAnsi="Aptos" w:cs="Helvetica"/>
          <w:color w:val="223942"/>
          <w:sz w:val="24"/>
          <w:szCs w:val="24"/>
        </w:rPr>
        <w:t xml:space="preserve">A "Kentucky-grown agricultural product" is defined in </w:t>
      </w:r>
      <w:hyperlink r:id="rId23" w:tgtFrame="_blank" w:history="1">
        <w:r w:rsidRPr="00282B51">
          <w:rPr>
            <w:rStyle w:val="Hyperlink"/>
            <w:rFonts w:ascii="Aptos" w:hAnsi="Aptos" w:cs="Helvetica"/>
            <w:color w:val="2966B1"/>
            <w:sz w:val="24"/>
            <w:szCs w:val="24"/>
          </w:rPr>
          <w:t>KRS 260.016</w:t>
        </w:r>
      </w:hyperlink>
      <w:r w:rsidRPr="00282B51">
        <w:rPr>
          <w:rFonts w:ascii="Aptos" w:hAnsi="Aptos" w:cs="Helvetica"/>
          <w:color w:val="223942"/>
          <w:sz w:val="24"/>
          <w:szCs w:val="24"/>
        </w:rPr>
        <w:t>. With this exemption, child nutrition program operators can purchase qualifying local foods using only local and federal procurement policies and thresholds.</w:t>
      </w:r>
    </w:p>
    <w:p w14:paraId="3BA322AF" w14:textId="48146C8E" w:rsidR="00383E84" w:rsidRPr="00282B51" w:rsidRDefault="00282B51" w:rsidP="00282B51">
      <w:pPr>
        <w:rPr>
          <w:rFonts w:ascii="Aptos" w:hAnsi="Aptos" w:cs="Times New Roman"/>
          <w:b/>
          <w:bCs/>
          <w:sz w:val="24"/>
          <w:szCs w:val="24"/>
          <w:u w:val="single"/>
        </w:rPr>
      </w:pPr>
      <w:r w:rsidRPr="00282B51">
        <w:rPr>
          <w:rFonts w:ascii="Aptos" w:hAnsi="Aptos"/>
          <w:color w:val="223942"/>
          <w:sz w:val="24"/>
          <w:szCs w:val="24"/>
        </w:rPr>
        <w:lastRenderedPageBreak/>
        <w:t xml:space="preserve">For more information on this flexibility, check out SCN’s Third Thursday Procurement Webinar Series at </w:t>
      </w:r>
      <w:hyperlink r:id="rId24" w:tgtFrame="_blank" w:history="1">
        <w:r w:rsidRPr="00282B51">
          <w:rPr>
            <w:rStyle w:val="Hyperlink"/>
            <w:rFonts w:ascii="Aptos" w:hAnsi="Aptos"/>
            <w:color w:val="2966B1"/>
            <w:sz w:val="24"/>
            <w:szCs w:val="24"/>
          </w:rPr>
          <w:t>Third Thursday Procurement Webinar</w:t>
        </w:r>
      </w:hyperlink>
      <w:r w:rsidRPr="00282B51">
        <w:rPr>
          <w:rFonts w:ascii="Aptos" w:hAnsi="Aptos"/>
          <w:color w:val="223942"/>
          <w:sz w:val="24"/>
          <w:szCs w:val="24"/>
        </w:rPr>
        <w:t xml:space="preserve">. If you have any additional questions, please email </w:t>
      </w:r>
      <w:hyperlink r:id="rId25" w:history="1">
        <w:r w:rsidRPr="00282B51">
          <w:rPr>
            <w:rStyle w:val="Hyperlink"/>
            <w:rFonts w:ascii="Aptos" w:hAnsi="Aptos"/>
            <w:color w:val="2966B1"/>
            <w:sz w:val="24"/>
            <w:szCs w:val="24"/>
          </w:rPr>
          <w:t>Katie Embree.</w:t>
        </w:r>
      </w:hyperlink>
    </w:p>
    <w:p w14:paraId="3D240A66" w14:textId="77777777" w:rsidR="00E57A72" w:rsidRPr="00B2274F" w:rsidRDefault="00E57A72" w:rsidP="00E57A72">
      <w:pPr>
        <w:pStyle w:val="Heading3"/>
        <w:spacing w:before="240" w:after="150"/>
        <w:rPr>
          <w:rFonts w:ascii="Aptos" w:eastAsia="Times New Roman" w:hAnsi="Aptos" w:cs="Helvetica"/>
          <w:b/>
          <w:bCs/>
          <w:color w:val="000000" w:themeColor="text1"/>
          <w:sz w:val="28"/>
          <w:szCs w:val="28"/>
        </w:rPr>
      </w:pPr>
      <w:r w:rsidRPr="00B2274F">
        <w:rPr>
          <w:rFonts w:ascii="Aptos" w:eastAsia="Times New Roman" w:hAnsi="Aptos" w:cs="Helvetica"/>
          <w:b/>
          <w:bCs/>
          <w:color w:val="000000" w:themeColor="text1"/>
          <w:sz w:val="28"/>
          <w:szCs w:val="28"/>
        </w:rPr>
        <w:t>Certified Salary Tables, PSD &amp; CSD File Submissions</w:t>
      </w:r>
    </w:p>
    <w:p w14:paraId="2AAFC053" w14:textId="77777777" w:rsidR="00E57A72" w:rsidRPr="00B2274F" w:rsidRDefault="00E57A72" w:rsidP="00E57A72">
      <w:pPr>
        <w:pStyle w:val="NormalWeb"/>
        <w:spacing w:before="0" w:beforeAutospacing="0" w:after="225" w:afterAutospacing="0"/>
        <w:rPr>
          <w:rFonts w:ascii="Aptos" w:hAnsi="Aptos" w:cs="Helvetica"/>
          <w:color w:val="405864"/>
          <w:sz w:val="24"/>
          <w:szCs w:val="24"/>
        </w:rPr>
      </w:pPr>
      <w:r w:rsidRPr="00B2274F">
        <w:rPr>
          <w:rStyle w:val="Strong"/>
          <w:rFonts w:ascii="Aptos" w:hAnsi="Aptos"/>
          <w:color w:val="405864"/>
          <w:sz w:val="24"/>
          <w:szCs w:val="24"/>
        </w:rPr>
        <w:t>The Oct. 1</w:t>
      </w:r>
      <w:r w:rsidRPr="00B2274F">
        <w:rPr>
          <w:rFonts w:ascii="Aptos" w:hAnsi="Aptos" w:cs="Helvetica"/>
          <w:color w:val="405864"/>
          <w:sz w:val="24"/>
          <w:szCs w:val="24"/>
        </w:rPr>
        <w:t xml:space="preserve"> deadline for the certified salary table and the professional and classified staff data reports is quickly approaching.</w:t>
      </w:r>
    </w:p>
    <w:p w14:paraId="3371FEC1" w14:textId="77777777" w:rsidR="00E57A72" w:rsidRPr="00B2274F" w:rsidRDefault="00E57A72" w:rsidP="00E57A72">
      <w:pPr>
        <w:pStyle w:val="NormalWeb"/>
        <w:spacing w:before="0" w:beforeAutospacing="0" w:after="225" w:afterAutospacing="0"/>
        <w:rPr>
          <w:rFonts w:ascii="Aptos" w:hAnsi="Aptos" w:cs="Helvetica"/>
          <w:color w:val="405864"/>
          <w:sz w:val="24"/>
          <w:szCs w:val="24"/>
        </w:rPr>
      </w:pPr>
      <w:r w:rsidRPr="00B2274F">
        <w:rPr>
          <w:rFonts w:ascii="Aptos" w:hAnsi="Aptos" w:cs="Helvetica"/>
          <w:color w:val="405864"/>
          <w:sz w:val="24"/>
          <w:szCs w:val="24"/>
        </w:rPr>
        <w:t xml:space="preserve">Files must be submitted using the </w:t>
      </w:r>
      <w:hyperlink r:id="rId26" w:tgtFrame="_blank" w:history="1">
        <w:r w:rsidRPr="00B2274F">
          <w:rPr>
            <w:rStyle w:val="Hyperlink"/>
            <w:rFonts w:ascii="Aptos" w:hAnsi="Aptos" w:cs="Helvetica"/>
            <w:color w:val="2966B1"/>
            <w:sz w:val="24"/>
            <w:szCs w:val="24"/>
          </w:rPr>
          <w:t>SEEK Submission Form</w:t>
        </w:r>
      </w:hyperlink>
      <w:r w:rsidRPr="00B2274F">
        <w:rPr>
          <w:rFonts w:ascii="Aptos" w:hAnsi="Aptos" w:cs="Helvetica"/>
          <w:color w:val="405864"/>
          <w:sz w:val="24"/>
          <w:szCs w:val="24"/>
        </w:rPr>
        <w:t>. Reach out to your district’s technical point of contact if you do not already have access to the submission site.</w:t>
      </w:r>
    </w:p>
    <w:p w14:paraId="55668366" w14:textId="77777777" w:rsidR="00C73CF4" w:rsidRDefault="00E57A72" w:rsidP="00C73CF4">
      <w:pPr>
        <w:pStyle w:val="NormalWeb"/>
        <w:spacing w:before="0" w:beforeAutospacing="0" w:after="225" w:afterAutospacing="0"/>
        <w:rPr>
          <w:rFonts w:ascii="Aptos" w:hAnsi="Aptos" w:cs="Helvetica"/>
          <w:color w:val="405864"/>
          <w:sz w:val="24"/>
          <w:szCs w:val="24"/>
        </w:rPr>
      </w:pPr>
      <w:r w:rsidRPr="00B2274F">
        <w:rPr>
          <w:rFonts w:ascii="Aptos" w:hAnsi="Aptos" w:cs="Helvetica"/>
          <w:color w:val="405864"/>
          <w:sz w:val="24"/>
          <w:szCs w:val="24"/>
        </w:rPr>
        <w:t xml:space="preserve">Directions for processing PSD, CSD and salary table information as well as the PSD/CSD Download Correction Guide can be found on KDE's </w:t>
      </w:r>
      <w:hyperlink r:id="rId27" w:tgtFrame="_blank" w:history="1">
        <w:r w:rsidRPr="00B2274F">
          <w:rPr>
            <w:rStyle w:val="Hyperlink"/>
            <w:rFonts w:ascii="Aptos" w:hAnsi="Aptos" w:cs="Helvetica"/>
            <w:color w:val="2966B1"/>
            <w:sz w:val="24"/>
            <w:szCs w:val="24"/>
          </w:rPr>
          <w:t>Enterprise ERP Support and Guides</w:t>
        </w:r>
      </w:hyperlink>
      <w:r w:rsidRPr="00B2274F">
        <w:rPr>
          <w:rFonts w:ascii="Aptos" w:hAnsi="Aptos" w:cs="Helvetica"/>
          <w:color w:val="405864"/>
          <w:sz w:val="24"/>
          <w:szCs w:val="24"/>
        </w:rPr>
        <w:t xml:space="preserve"> webpage.</w:t>
      </w:r>
    </w:p>
    <w:p w14:paraId="48746901" w14:textId="353A5EE5" w:rsidR="00C73CF4" w:rsidRDefault="00C73CF4" w:rsidP="00C73CF4">
      <w:pPr>
        <w:pStyle w:val="NormalWeb"/>
        <w:spacing w:before="0" w:beforeAutospacing="0" w:after="225" w:afterAutospacing="0"/>
        <w:rPr>
          <w:rFonts w:ascii="Aptos" w:hAnsi="Aptos" w:cs="Helvetica"/>
          <w:color w:val="405864"/>
          <w:sz w:val="24"/>
          <w:szCs w:val="24"/>
        </w:rPr>
      </w:pPr>
      <w:r w:rsidRPr="00B2274F">
        <w:rPr>
          <w:rFonts w:ascii="Aptos" w:hAnsi="Aptos" w:cs="Helvetica"/>
          <w:color w:val="405864"/>
          <w:sz w:val="24"/>
          <w:szCs w:val="24"/>
        </w:rPr>
        <w:t xml:space="preserve">For questions related to generating files in Enterprise ERP, please send an email to </w:t>
      </w:r>
      <w:hyperlink r:id="rId28" w:history="1">
        <w:r w:rsidRPr="00B2274F">
          <w:rPr>
            <w:rStyle w:val="Hyperlink"/>
            <w:rFonts w:ascii="Aptos" w:hAnsi="Aptos" w:cs="Helvetica"/>
            <w:color w:val="2966B1"/>
            <w:sz w:val="24"/>
            <w:szCs w:val="24"/>
          </w:rPr>
          <w:t>EERP@education.ky.gov</w:t>
        </w:r>
      </w:hyperlink>
      <w:r w:rsidRPr="00B2274F">
        <w:rPr>
          <w:rFonts w:ascii="Aptos" w:hAnsi="Aptos" w:cs="Helvetica"/>
          <w:color w:val="405864"/>
          <w:sz w:val="24"/>
          <w:szCs w:val="24"/>
        </w:rPr>
        <w:t xml:space="preserve">.For questions related to submitting the Salary, PSD or CSD files, please send an email to </w:t>
      </w:r>
      <w:hyperlink r:id="rId29" w:tgtFrame="_blank" w:history="1">
        <w:r w:rsidRPr="00B2274F">
          <w:rPr>
            <w:rStyle w:val="Hyperlink"/>
            <w:rFonts w:ascii="Aptos" w:hAnsi="Aptos" w:cs="Helvetica"/>
            <w:color w:val="2966B1"/>
            <w:sz w:val="24"/>
            <w:szCs w:val="24"/>
          </w:rPr>
          <w:t>Finance Reports</w:t>
        </w:r>
      </w:hyperlink>
      <w:r w:rsidRPr="00B2274F">
        <w:rPr>
          <w:rFonts w:ascii="Aptos" w:hAnsi="Aptos" w:cs="Helvetica"/>
          <w:color w:val="405864"/>
          <w:sz w:val="24"/>
          <w:szCs w:val="24"/>
        </w:rPr>
        <w:t xml:space="preserve"> or </w:t>
      </w:r>
      <w:hyperlink r:id="rId30" w:tgtFrame="_blank" w:history="1">
        <w:r w:rsidRPr="00B2274F">
          <w:rPr>
            <w:rStyle w:val="Hyperlink"/>
            <w:rFonts w:ascii="Aptos" w:hAnsi="Aptos" w:cs="Helvetica"/>
            <w:color w:val="2966B1"/>
            <w:sz w:val="24"/>
            <w:szCs w:val="24"/>
          </w:rPr>
          <w:t>Sheila Miller</w:t>
        </w:r>
      </w:hyperlink>
      <w:r>
        <w:rPr>
          <w:rFonts w:ascii="Aptos" w:hAnsi="Aptos" w:cs="Helvetica"/>
          <w:color w:val="405864"/>
          <w:sz w:val="24"/>
          <w:szCs w:val="24"/>
        </w:rPr>
        <w:t>.</w:t>
      </w:r>
    </w:p>
    <w:p w14:paraId="6DC6C756" w14:textId="77777777" w:rsidR="00B23E72" w:rsidRPr="00740E86" w:rsidRDefault="00B23E72" w:rsidP="00B23E72">
      <w:pPr>
        <w:pStyle w:val="Heading3"/>
        <w:spacing w:before="240" w:after="150"/>
        <w:rPr>
          <w:rFonts w:ascii="Aptos" w:eastAsia="Times New Roman" w:hAnsi="Aptos" w:cs="Helvetica"/>
          <w:b/>
          <w:bCs/>
          <w:color w:val="223942"/>
          <w:sz w:val="28"/>
          <w:szCs w:val="28"/>
        </w:rPr>
      </w:pPr>
      <w:r w:rsidRPr="00740E86">
        <w:rPr>
          <w:rFonts w:ascii="Aptos" w:eastAsia="Times New Roman" w:hAnsi="Aptos" w:cs="Helvetica"/>
          <w:b/>
          <w:bCs/>
          <w:color w:val="223942"/>
          <w:sz w:val="28"/>
          <w:szCs w:val="28"/>
        </w:rPr>
        <w:t>FY 2026 Financial Audit Contract Information</w:t>
      </w:r>
    </w:p>
    <w:p w14:paraId="7DDA26B9" w14:textId="77777777" w:rsidR="00B23E72" w:rsidRPr="00740E86" w:rsidRDefault="00B23E72" w:rsidP="00B23E72">
      <w:pPr>
        <w:pStyle w:val="NormalWeb"/>
        <w:spacing w:before="0" w:beforeAutospacing="0" w:after="225" w:afterAutospacing="0"/>
        <w:rPr>
          <w:rFonts w:ascii="Aptos" w:hAnsi="Aptos" w:cs="Helvetica"/>
          <w:color w:val="405864"/>
          <w:sz w:val="24"/>
          <w:szCs w:val="24"/>
        </w:rPr>
      </w:pPr>
      <w:r w:rsidRPr="00740E86">
        <w:rPr>
          <w:rFonts w:ascii="Aptos" w:hAnsi="Aptos" w:cs="Helvetica"/>
          <w:color w:val="405864"/>
          <w:sz w:val="24"/>
          <w:szCs w:val="24"/>
        </w:rPr>
        <w:t xml:space="preserve">On Sept. 10, the </w:t>
      </w:r>
      <w:hyperlink r:id="rId31" w:tgtFrame="_blank" w:history="1">
        <w:r w:rsidRPr="00740E86">
          <w:rPr>
            <w:rStyle w:val="Hyperlink"/>
            <w:rFonts w:ascii="Aptos" w:hAnsi="Aptos" w:cs="Helvetica"/>
            <w:color w:val="2966B1"/>
            <w:sz w:val="24"/>
            <w:szCs w:val="24"/>
          </w:rPr>
          <w:t>State Committee for School District Audits</w:t>
        </w:r>
      </w:hyperlink>
      <w:r w:rsidRPr="00740E86">
        <w:rPr>
          <w:rFonts w:ascii="Aptos" w:hAnsi="Aptos" w:cs="Helvetica"/>
          <w:color w:val="405864"/>
          <w:sz w:val="24"/>
          <w:szCs w:val="24"/>
        </w:rPr>
        <w:t> approved all the FY 2025-2026 audit contracts. If you would like a copy of your district signed contract, please contact a representative of the DFMB, and one will be made available to you.</w:t>
      </w:r>
    </w:p>
    <w:p w14:paraId="350C8A68" w14:textId="77777777" w:rsidR="00B23E72" w:rsidRPr="00740E86" w:rsidRDefault="00B23E72" w:rsidP="00B23E72">
      <w:pPr>
        <w:pStyle w:val="NormalWeb"/>
        <w:spacing w:before="0" w:beforeAutospacing="0" w:after="225" w:afterAutospacing="0"/>
        <w:rPr>
          <w:rFonts w:ascii="Aptos" w:hAnsi="Aptos" w:cs="Helvetica"/>
          <w:color w:val="405864"/>
          <w:sz w:val="24"/>
          <w:szCs w:val="24"/>
        </w:rPr>
      </w:pPr>
      <w:r w:rsidRPr="00740E86">
        <w:rPr>
          <w:rFonts w:ascii="Aptos" w:hAnsi="Aptos" w:cs="Helvetica"/>
          <w:color w:val="405864"/>
          <w:sz w:val="24"/>
          <w:szCs w:val="24"/>
        </w:rPr>
        <w:t xml:space="preserve">For more information, please email </w:t>
      </w:r>
      <w:hyperlink r:id="rId32" w:tgtFrame="_blank" w:history="1">
        <w:r w:rsidRPr="00740E86">
          <w:rPr>
            <w:rStyle w:val="Hyperlink"/>
            <w:rFonts w:ascii="Aptos" w:hAnsi="Aptos" w:cs="Helvetica"/>
            <w:color w:val="2966B1"/>
            <w:sz w:val="24"/>
            <w:szCs w:val="24"/>
          </w:rPr>
          <w:t>Jackie Chism</w:t>
        </w:r>
      </w:hyperlink>
      <w:r w:rsidRPr="00740E86">
        <w:rPr>
          <w:rFonts w:ascii="Aptos" w:hAnsi="Aptos" w:cs="Helvetica"/>
          <w:color w:val="405864"/>
          <w:sz w:val="24"/>
          <w:szCs w:val="24"/>
        </w:rPr>
        <w:t xml:space="preserve"> or call her at (502) 564-3846, ext. 4445.</w:t>
      </w:r>
    </w:p>
    <w:tbl>
      <w:tblPr>
        <w:tblW w:w="5000" w:type="pct"/>
        <w:jc w:val="center"/>
        <w:tblCellMar>
          <w:left w:w="0" w:type="dxa"/>
          <w:right w:w="0" w:type="dxa"/>
        </w:tblCellMar>
        <w:tblLook w:val="04A0" w:firstRow="1" w:lastRow="0" w:firstColumn="1" w:lastColumn="0" w:noHBand="0" w:noVBand="1"/>
      </w:tblPr>
      <w:tblGrid>
        <w:gridCol w:w="9360"/>
      </w:tblGrid>
      <w:tr w:rsidR="00E57A72" w:rsidRPr="00B2274F" w14:paraId="19FE8931"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9360"/>
            </w:tblGrid>
            <w:tr w:rsidR="007976D0" w14:paraId="72D5DBC2" w14:textId="77777777">
              <w:trPr>
                <w:jc w:val="center"/>
              </w:trPr>
              <w:tc>
                <w:tcPr>
                  <w:tcW w:w="5000" w:type="pct"/>
                  <w:vAlign w:val="center"/>
                  <w:hideMark/>
                </w:tcPr>
                <w:p w14:paraId="63273980" w14:textId="65ADE233" w:rsidR="007976D0" w:rsidRDefault="007976D0" w:rsidP="00B23E72">
                  <w:pPr>
                    <w:pStyle w:val="NormalWeb"/>
                    <w:spacing w:before="0" w:beforeAutospacing="0" w:after="225" w:afterAutospacing="0"/>
                    <w:rPr>
                      <w:rFonts w:ascii="Aptos" w:eastAsia="Times New Roman" w:hAnsi="Aptos" w:cs="Aptos"/>
                      <w:sz w:val="24"/>
                      <w:szCs w:val="24"/>
                    </w:rPr>
                  </w:pPr>
                </w:p>
              </w:tc>
            </w:tr>
          </w:tbl>
          <w:p w14:paraId="658323F4" w14:textId="77777777" w:rsidR="00D33CEE" w:rsidRPr="00D33CEE" w:rsidRDefault="00D33CEE" w:rsidP="00D33CEE">
            <w:pPr>
              <w:pStyle w:val="Heading3"/>
              <w:spacing w:before="240" w:after="150"/>
              <w:rPr>
                <w:rFonts w:ascii="Aptos" w:eastAsia="Times New Roman" w:hAnsi="Aptos" w:cs="Helvetica"/>
                <w:b/>
                <w:bCs/>
                <w:color w:val="223942"/>
                <w:sz w:val="28"/>
                <w:szCs w:val="28"/>
              </w:rPr>
            </w:pPr>
            <w:r w:rsidRPr="00D33CEE">
              <w:rPr>
                <w:rFonts w:ascii="Aptos" w:eastAsia="Times New Roman" w:hAnsi="Aptos" w:cs="Helvetica"/>
                <w:b/>
                <w:bCs/>
                <w:color w:val="223942"/>
                <w:sz w:val="28"/>
                <w:szCs w:val="28"/>
              </w:rPr>
              <w:t>Fidelity Bonds and Pledge of Collateral Approvals</w:t>
            </w:r>
          </w:p>
          <w:p w14:paraId="73072AB1" w14:textId="77777777" w:rsidR="00D33CEE" w:rsidRPr="00C95DA0" w:rsidRDefault="00D33CEE" w:rsidP="00D33CEE">
            <w:pPr>
              <w:pStyle w:val="NormalWeb"/>
              <w:spacing w:before="0" w:beforeAutospacing="0" w:after="225" w:afterAutospacing="0"/>
              <w:rPr>
                <w:rFonts w:ascii="Aptos" w:hAnsi="Aptos" w:cs="Helvetica"/>
                <w:color w:val="405864"/>
                <w:sz w:val="24"/>
                <w:szCs w:val="24"/>
              </w:rPr>
            </w:pPr>
            <w:r w:rsidRPr="00C95DA0">
              <w:rPr>
                <w:rStyle w:val="Strong"/>
                <w:rFonts w:ascii="Aptos" w:hAnsi="Aptos"/>
                <w:color w:val="405864"/>
                <w:sz w:val="24"/>
                <w:szCs w:val="24"/>
              </w:rPr>
              <w:t>Please note: </w:t>
            </w:r>
            <w:r w:rsidRPr="00C95DA0">
              <w:rPr>
                <w:rFonts w:ascii="Aptos" w:hAnsi="Aptos" w:cs="Helvetica"/>
                <w:color w:val="405864"/>
                <w:sz w:val="24"/>
                <w:szCs w:val="24"/>
              </w:rPr>
              <w:t xml:space="preserve">The FY2026-2027 Fidelity Bond and Pledge of Collateral reports have been approved by KDE and can be located on KDE’s </w:t>
            </w:r>
            <w:hyperlink r:id="rId33" w:tgtFrame="_blank" w:history="1">
              <w:r w:rsidRPr="00C95DA0">
                <w:rPr>
                  <w:rStyle w:val="Hyperlink"/>
                  <w:rFonts w:ascii="Aptos" w:hAnsi="Aptos" w:cs="Helvetica"/>
                  <w:color w:val="2966B1"/>
                  <w:sz w:val="24"/>
                  <w:szCs w:val="24"/>
                </w:rPr>
                <w:t>Fidelity Bond</w:t>
              </w:r>
            </w:hyperlink>
            <w:r w:rsidRPr="00C95DA0">
              <w:rPr>
                <w:rFonts w:ascii="Aptos" w:hAnsi="Aptos" w:cs="Helvetica"/>
                <w:color w:val="405864"/>
                <w:sz w:val="24"/>
                <w:szCs w:val="24"/>
              </w:rPr>
              <w:t xml:space="preserve"> and </w:t>
            </w:r>
            <w:hyperlink r:id="rId34" w:tgtFrame="_blank" w:history="1">
              <w:r w:rsidRPr="00C95DA0">
                <w:rPr>
                  <w:rStyle w:val="Hyperlink"/>
                  <w:rFonts w:ascii="Aptos" w:hAnsi="Aptos" w:cs="Helvetica"/>
                  <w:color w:val="2966B1"/>
                  <w:sz w:val="24"/>
                  <w:szCs w:val="24"/>
                </w:rPr>
                <w:t>Pledge of Collateral</w:t>
              </w:r>
            </w:hyperlink>
            <w:r w:rsidRPr="00C95DA0">
              <w:rPr>
                <w:rFonts w:ascii="Aptos" w:hAnsi="Aptos" w:cs="Helvetica"/>
                <w:color w:val="405864"/>
                <w:sz w:val="24"/>
                <w:szCs w:val="24"/>
              </w:rPr>
              <w:t xml:space="preserve"> webpages.</w:t>
            </w:r>
          </w:p>
          <w:p w14:paraId="74FDCD72" w14:textId="77777777" w:rsidR="00D33CEE" w:rsidRPr="00C95DA0" w:rsidRDefault="00D33CEE" w:rsidP="00D33CEE">
            <w:pPr>
              <w:pStyle w:val="NormalWeb"/>
              <w:spacing w:before="0" w:beforeAutospacing="0" w:after="225" w:afterAutospacing="0"/>
              <w:rPr>
                <w:rFonts w:ascii="Aptos" w:hAnsi="Aptos" w:cs="Helvetica"/>
                <w:color w:val="405864"/>
                <w:sz w:val="24"/>
                <w:szCs w:val="24"/>
              </w:rPr>
            </w:pPr>
            <w:r w:rsidRPr="00C95DA0">
              <w:rPr>
                <w:rFonts w:ascii="Aptos" w:hAnsi="Aptos" w:cs="Helvetica"/>
                <w:color w:val="405864"/>
                <w:sz w:val="24"/>
                <w:szCs w:val="24"/>
              </w:rPr>
              <w:t>If a district needs to make changes during the fiscal year to the Fidelity or Pledge of Collateral information that has been approved by KDE, the district will be required to update the current information. The beginning date on the new information should follow the end date of the current information. The district will be required to submit the information to KDE through SEEK and is responsible for ensuring the information is accurate.</w:t>
            </w:r>
          </w:p>
          <w:p w14:paraId="47BF8613" w14:textId="77777777" w:rsidR="00D33CEE" w:rsidRPr="00C95DA0" w:rsidRDefault="00D33CEE" w:rsidP="00D33CEE">
            <w:pPr>
              <w:pStyle w:val="NormalWeb"/>
              <w:spacing w:before="0" w:beforeAutospacing="0" w:after="225" w:afterAutospacing="0"/>
              <w:rPr>
                <w:rFonts w:ascii="Aptos" w:hAnsi="Aptos" w:cs="Helvetica"/>
                <w:color w:val="405864"/>
                <w:sz w:val="24"/>
                <w:szCs w:val="24"/>
              </w:rPr>
            </w:pPr>
            <w:r w:rsidRPr="00C95DA0">
              <w:rPr>
                <w:rFonts w:ascii="Aptos" w:hAnsi="Aptos" w:cs="Helvetica"/>
                <w:color w:val="405864"/>
                <w:sz w:val="24"/>
                <w:szCs w:val="24"/>
              </w:rPr>
              <w:t xml:space="preserve">If the district needs to make a change to its approved information in the SEEK application, email </w:t>
            </w:r>
            <w:hyperlink r:id="rId35" w:tgtFrame="_blank" w:history="1">
              <w:r w:rsidRPr="00C95DA0">
                <w:rPr>
                  <w:rStyle w:val="Hyperlink"/>
                  <w:rFonts w:ascii="Aptos" w:hAnsi="Aptos" w:cs="Helvetica"/>
                  <w:color w:val="2966B1"/>
                  <w:sz w:val="24"/>
                  <w:szCs w:val="24"/>
                </w:rPr>
                <w:t>Chris Monroe</w:t>
              </w:r>
            </w:hyperlink>
            <w:r w:rsidRPr="00C95DA0">
              <w:rPr>
                <w:rFonts w:ascii="Aptos" w:hAnsi="Aptos" w:cs="Helvetica"/>
                <w:color w:val="405864"/>
                <w:sz w:val="24"/>
                <w:szCs w:val="24"/>
              </w:rPr>
              <w:t xml:space="preserve"> or call (502) 564-3846, ext.4323; or email </w:t>
            </w:r>
            <w:hyperlink r:id="rId36" w:tgtFrame="_blank" w:history="1">
              <w:r w:rsidRPr="00C95DA0">
                <w:rPr>
                  <w:rStyle w:val="Hyperlink"/>
                  <w:rFonts w:ascii="Aptos" w:hAnsi="Aptos" w:cs="Helvetica"/>
                  <w:color w:val="2966B1"/>
                  <w:sz w:val="24"/>
                  <w:szCs w:val="24"/>
                </w:rPr>
                <w:t>Bryan McHugh</w:t>
              </w:r>
            </w:hyperlink>
            <w:r w:rsidRPr="00C95DA0">
              <w:rPr>
                <w:rFonts w:ascii="Aptos" w:hAnsi="Aptos" w:cs="Helvetica"/>
                <w:color w:val="405864"/>
                <w:sz w:val="24"/>
                <w:szCs w:val="24"/>
              </w:rPr>
              <w:t xml:space="preserve"> or call (502) 564-3846, ext. 2469 for the window to be opened to make the changes.</w:t>
            </w:r>
          </w:p>
          <w:tbl>
            <w:tblPr>
              <w:tblW w:w="5000" w:type="pct"/>
              <w:jc w:val="center"/>
              <w:tblCellMar>
                <w:left w:w="0" w:type="dxa"/>
                <w:right w:w="0" w:type="dxa"/>
              </w:tblCellMar>
              <w:tblLook w:val="04A0" w:firstRow="1" w:lastRow="0" w:firstColumn="1" w:lastColumn="0" w:noHBand="0" w:noVBand="1"/>
            </w:tblPr>
            <w:tblGrid>
              <w:gridCol w:w="9360"/>
            </w:tblGrid>
            <w:tr w:rsidR="00D33CEE" w:rsidRPr="00C95DA0" w14:paraId="7A0FE543" w14:textId="77777777">
              <w:trPr>
                <w:jc w:val="center"/>
              </w:trPr>
              <w:tc>
                <w:tcPr>
                  <w:tcW w:w="5000" w:type="pct"/>
                  <w:vAlign w:val="center"/>
                  <w:hideMark/>
                </w:tcPr>
                <w:p w14:paraId="71A04AA7" w14:textId="77777777" w:rsidR="00B17C7D" w:rsidRPr="00B17C7D" w:rsidRDefault="00B17C7D" w:rsidP="00B17C7D">
                  <w:pPr>
                    <w:pStyle w:val="Heading3"/>
                    <w:spacing w:before="240" w:after="150"/>
                    <w:rPr>
                      <w:rFonts w:ascii="Aptos" w:eastAsia="Times New Roman" w:hAnsi="Aptos" w:cs="Helvetica"/>
                      <w:b/>
                      <w:bCs/>
                      <w:color w:val="223942"/>
                      <w:sz w:val="28"/>
                      <w:szCs w:val="28"/>
                    </w:rPr>
                  </w:pPr>
                  <w:r w:rsidRPr="00B17C7D">
                    <w:rPr>
                      <w:rFonts w:ascii="Aptos" w:eastAsia="Times New Roman" w:hAnsi="Aptos" w:cs="Helvetica"/>
                      <w:b/>
                      <w:bCs/>
                      <w:color w:val="223942"/>
                      <w:sz w:val="28"/>
                      <w:szCs w:val="28"/>
                    </w:rPr>
                    <w:lastRenderedPageBreak/>
                    <w:t>Financial Management Calendar</w:t>
                  </w:r>
                </w:p>
                <w:p w14:paraId="2D5CD7B7" w14:textId="77777777" w:rsidR="00B17C7D" w:rsidRPr="009B1A8F" w:rsidRDefault="00B17C7D" w:rsidP="00B17C7D">
                  <w:pPr>
                    <w:pStyle w:val="NormalWeb"/>
                    <w:spacing w:before="0" w:beforeAutospacing="0" w:after="225" w:afterAutospacing="0"/>
                    <w:rPr>
                      <w:rFonts w:ascii="Aptos" w:hAnsi="Aptos" w:cs="Helvetica"/>
                      <w:color w:val="405864"/>
                      <w:sz w:val="24"/>
                      <w:szCs w:val="24"/>
                    </w:rPr>
                  </w:pPr>
                  <w:r w:rsidRPr="009B1A8F">
                    <w:rPr>
                      <w:rFonts w:ascii="Aptos" w:hAnsi="Aptos" w:cs="Helvetica"/>
                      <w:color w:val="405864"/>
                      <w:sz w:val="24"/>
                      <w:szCs w:val="24"/>
                    </w:rPr>
                    <w:t xml:space="preserve">The Kentucky Department of Education (KDE) provides the </w:t>
                  </w:r>
                  <w:hyperlink r:id="rId37" w:tgtFrame="_blank" w:history="1">
                    <w:r w:rsidRPr="009B1A8F">
                      <w:rPr>
                        <w:rStyle w:val="Hyperlink"/>
                        <w:rFonts w:ascii="Aptos" w:hAnsi="Aptos" w:cs="Helvetica"/>
                        <w:color w:val="2966B1"/>
                        <w:sz w:val="24"/>
                        <w:szCs w:val="24"/>
                      </w:rPr>
                      <w:t>Financial Management Calendar</w:t>
                    </w:r>
                  </w:hyperlink>
                  <w:r w:rsidRPr="009B1A8F">
                    <w:rPr>
                      <w:rFonts w:ascii="Aptos" w:hAnsi="Aptos" w:cs="Helvetica"/>
                      <w:color w:val="405864"/>
                      <w:sz w:val="24"/>
                      <w:szCs w:val="24"/>
                    </w:rPr>
                    <w:t xml:space="preserve"> to assist all districts with reminders of financial and budget tasks required to be completed on a monthly, quarterly or annual basis. Included in these reminders are links, due dates and contact information. </w:t>
                  </w:r>
                </w:p>
                <w:p w14:paraId="5DCC4273" w14:textId="77777777" w:rsidR="00B17C7D" w:rsidRPr="009B1A8F" w:rsidRDefault="00B17C7D" w:rsidP="00B17C7D">
                  <w:pPr>
                    <w:pStyle w:val="NormalWeb"/>
                    <w:spacing w:before="0" w:beforeAutospacing="0" w:after="225" w:afterAutospacing="0"/>
                    <w:rPr>
                      <w:rFonts w:ascii="Aptos" w:hAnsi="Aptos" w:cs="Helvetica"/>
                      <w:color w:val="405864"/>
                      <w:sz w:val="24"/>
                      <w:szCs w:val="24"/>
                    </w:rPr>
                  </w:pPr>
                  <w:r w:rsidRPr="009B1A8F">
                    <w:rPr>
                      <w:rFonts w:ascii="Aptos" w:hAnsi="Aptos" w:cs="Helvetica"/>
                      <w:color w:val="405864"/>
                      <w:sz w:val="24"/>
                      <w:szCs w:val="24"/>
                    </w:rPr>
                    <w:t>KDE offers this calendar in easily accessible formats, such as Word, Excel, Outlook, Office 365 and Google Calendar.</w:t>
                  </w:r>
                </w:p>
                <w:p w14:paraId="001E0DBF" w14:textId="77777777" w:rsidR="00B17C7D" w:rsidRDefault="00B17C7D" w:rsidP="00B17C7D">
                  <w:pPr>
                    <w:pStyle w:val="NormalWeb"/>
                    <w:spacing w:before="0" w:beforeAutospacing="0" w:after="225" w:afterAutospacing="0"/>
                    <w:rPr>
                      <w:rFonts w:ascii="Aptos" w:hAnsi="Aptos" w:cs="Helvetica"/>
                      <w:color w:val="405864"/>
                      <w:sz w:val="24"/>
                      <w:szCs w:val="24"/>
                    </w:rPr>
                  </w:pPr>
                  <w:r w:rsidRPr="009B1A8F">
                    <w:rPr>
                      <w:rFonts w:ascii="Aptos" w:hAnsi="Aptos" w:cs="Helvetica"/>
                      <w:color w:val="405864"/>
                      <w:sz w:val="24"/>
                      <w:szCs w:val="24"/>
                    </w:rPr>
                    <w:t>For questions regarding this calendar or accompanying links, email </w:t>
                  </w:r>
                  <w:hyperlink r:id="rId38" w:tgtFrame="_blank" w:history="1">
                    <w:r w:rsidRPr="009B1A8F">
                      <w:rPr>
                        <w:rStyle w:val="Hyperlink"/>
                        <w:rFonts w:ascii="Aptos" w:hAnsi="Aptos" w:cs="Helvetica"/>
                        <w:color w:val="2966B1"/>
                        <w:sz w:val="24"/>
                        <w:szCs w:val="24"/>
                      </w:rPr>
                      <w:t>Katina Garr</w:t>
                    </w:r>
                  </w:hyperlink>
                  <w:r w:rsidRPr="009B1A8F">
                    <w:rPr>
                      <w:rFonts w:ascii="Aptos" w:hAnsi="Aptos" w:cs="Helvetica"/>
                      <w:color w:val="405864"/>
                      <w:sz w:val="24"/>
                      <w:szCs w:val="24"/>
                    </w:rPr>
                    <w:t xml:space="preserve"> or call (502) 564-3846, ext. 4455. </w:t>
                  </w:r>
                </w:p>
                <w:tbl>
                  <w:tblPr>
                    <w:tblW w:w="5000" w:type="pct"/>
                    <w:jc w:val="center"/>
                    <w:tblCellMar>
                      <w:left w:w="0" w:type="dxa"/>
                      <w:right w:w="0" w:type="dxa"/>
                    </w:tblCellMar>
                    <w:tblLook w:val="04A0" w:firstRow="1" w:lastRow="0" w:firstColumn="1" w:lastColumn="0" w:noHBand="0" w:noVBand="1"/>
                  </w:tblPr>
                  <w:tblGrid>
                    <w:gridCol w:w="9360"/>
                  </w:tblGrid>
                  <w:tr w:rsidR="00B17C7D" w:rsidRPr="009B1A8F" w14:paraId="16F81EAB" w14:textId="77777777">
                    <w:trPr>
                      <w:jc w:val="center"/>
                    </w:trPr>
                    <w:tc>
                      <w:tcPr>
                        <w:tcW w:w="5000" w:type="pct"/>
                        <w:vAlign w:val="center"/>
                        <w:hideMark/>
                      </w:tcPr>
                      <w:p w14:paraId="1C02154E" w14:textId="0A076579" w:rsidR="00B17C7D" w:rsidRPr="009B1A8F" w:rsidRDefault="00B17C7D" w:rsidP="00B17C7D">
                        <w:pPr>
                          <w:jc w:val="center"/>
                          <w:rPr>
                            <w:rFonts w:ascii="Aptos" w:eastAsia="Times New Roman" w:hAnsi="Aptos" w:cs="Aptos"/>
                            <w:sz w:val="24"/>
                            <w:szCs w:val="24"/>
                          </w:rPr>
                        </w:pPr>
                      </w:p>
                    </w:tc>
                  </w:tr>
                </w:tbl>
                <w:p w14:paraId="198763E4" w14:textId="715B4D5C" w:rsidR="00D33CEE" w:rsidRPr="00C95DA0" w:rsidRDefault="00D33CEE" w:rsidP="00C95DA0">
                  <w:pPr>
                    <w:rPr>
                      <w:rFonts w:ascii="Aptos" w:eastAsia="Times New Roman" w:hAnsi="Aptos" w:cs="Aptos"/>
                      <w:sz w:val="24"/>
                      <w:szCs w:val="24"/>
                    </w:rPr>
                  </w:pPr>
                </w:p>
              </w:tc>
            </w:tr>
          </w:tbl>
          <w:p w14:paraId="2EF577B8" w14:textId="53986393" w:rsidR="00332BB2" w:rsidRPr="00B2274F" w:rsidRDefault="00332BB2" w:rsidP="00332BB2">
            <w:pPr>
              <w:rPr>
                <w:rFonts w:ascii="Aptos" w:eastAsia="Times New Roman" w:hAnsi="Aptos" w:cs="Aptos"/>
                <w:sz w:val="24"/>
                <w:szCs w:val="24"/>
              </w:rPr>
            </w:pPr>
          </w:p>
        </w:tc>
      </w:tr>
    </w:tbl>
    <w:p w14:paraId="28A44FD9" w14:textId="77777777" w:rsidR="005E1AE2" w:rsidRDefault="005E1AE2" w:rsidP="008556FE">
      <w:pPr>
        <w:rPr>
          <w:rFonts w:ascii="Times New Roman" w:hAnsi="Times New Roman" w:cs="Times New Roman"/>
          <w:b/>
          <w:bCs/>
          <w:sz w:val="28"/>
          <w:szCs w:val="28"/>
          <w:u w:val="single"/>
        </w:rPr>
      </w:pPr>
    </w:p>
    <w:sectPr w:rsidR="005E1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01BA"/>
    <w:multiLevelType w:val="hybridMultilevel"/>
    <w:tmpl w:val="5A165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F56B1"/>
    <w:multiLevelType w:val="hybridMultilevel"/>
    <w:tmpl w:val="1DE65D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D200E"/>
    <w:multiLevelType w:val="hybridMultilevel"/>
    <w:tmpl w:val="A32EA31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E673C"/>
    <w:multiLevelType w:val="hybridMultilevel"/>
    <w:tmpl w:val="A50089EE"/>
    <w:lvl w:ilvl="0" w:tplc="6D4A2CA0">
      <w:start w:val="1"/>
      <w:numFmt w:val="decimal"/>
      <w:lvlText w:val="%1."/>
      <w:lvlJc w:val="left"/>
      <w:pPr>
        <w:tabs>
          <w:tab w:val="num" w:pos="720"/>
        </w:tabs>
        <w:ind w:left="720" w:hanging="360"/>
      </w:pPr>
    </w:lvl>
    <w:lvl w:ilvl="1" w:tplc="7EBC69C0">
      <w:start w:val="1"/>
      <w:numFmt w:val="decimal"/>
      <w:lvlText w:val="%2."/>
      <w:lvlJc w:val="left"/>
      <w:pPr>
        <w:tabs>
          <w:tab w:val="num" w:pos="1440"/>
        </w:tabs>
        <w:ind w:left="1440" w:hanging="360"/>
      </w:pPr>
    </w:lvl>
    <w:lvl w:ilvl="2" w:tplc="665E91BA">
      <w:start w:val="1"/>
      <w:numFmt w:val="decimal"/>
      <w:lvlText w:val="%3."/>
      <w:lvlJc w:val="left"/>
      <w:pPr>
        <w:tabs>
          <w:tab w:val="num" w:pos="2160"/>
        </w:tabs>
        <w:ind w:left="2160" w:hanging="360"/>
      </w:pPr>
    </w:lvl>
    <w:lvl w:ilvl="3" w:tplc="1F625776">
      <w:start w:val="1"/>
      <w:numFmt w:val="decimal"/>
      <w:lvlText w:val="%4."/>
      <w:lvlJc w:val="left"/>
      <w:pPr>
        <w:tabs>
          <w:tab w:val="num" w:pos="2880"/>
        </w:tabs>
        <w:ind w:left="2880" w:hanging="360"/>
      </w:pPr>
    </w:lvl>
    <w:lvl w:ilvl="4" w:tplc="B3B6F5AA">
      <w:start w:val="1"/>
      <w:numFmt w:val="decimal"/>
      <w:lvlText w:val="%5."/>
      <w:lvlJc w:val="left"/>
      <w:pPr>
        <w:tabs>
          <w:tab w:val="num" w:pos="3600"/>
        </w:tabs>
        <w:ind w:left="3600" w:hanging="360"/>
      </w:pPr>
    </w:lvl>
    <w:lvl w:ilvl="5" w:tplc="FF342046">
      <w:start w:val="1"/>
      <w:numFmt w:val="decimal"/>
      <w:lvlText w:val="%6."/>
      <w:lvlJc w:val="left"/>
      <w:pPr>
        <w:tabs>
          <w:tab w:val="num" w:pos="4320"/>
        </w:tabs>
        <w:ind w:left="4320" w:hanging="360"/>
      </w:pPr>
    </w:lvl>
    <w:lvl w:ilvl="6" w:tplc="7CAC5974">
      <w:start w:val="1"/>
      <w:numFmt w:val="decimal"/>
      <w:lvlText w:val="%7."/>
      <w:lvlJc w:val="left"/>
      <w:pPr>
        <w:tabs>
          <w:tab w:val="num" w:pos="5040"/>
        </w:tabs>
        <w:ind w:left="5040" w:hanging="360"/>
      </w:pPr>
    </w:lvl>
    <w:lvl w:ilvl="7" w:tplc="2320CBC2">
      <w:start w:val="1"/>
      <w:numFmt w:val="decimal"/>
      <w:lvlText w:val="%8."/>
      <w:lvlJc w:val="left"/>
      <w:pPr>
        <w:tabs>
          <w:tab w:val="num" w:pos="5760"/>
        </w:tabs>
        <w:ind w:left="5760" w:hanging="360"/>
      </w:pPr>
    </w:lvl>
    <w:lvl w:ilvl="8" w:tplc="8D70A72C">
      <w:start w:val="1"/>
      <w:numFmt w:val="decimal"/>
      <w:lvlText w:val="%9."/>
      <w:lvlJc w:val="left"/>
      <w:pPr>
        <w:tabs>
          <w:tab w:val="num" w:pos="6480"/>
        </w:tabs>
        <w:ind w:left="6480" w:hanging="360"/>
      </w:pPr>
    </w:lvl>
  </w:abstractNum>
  <w:abstractNum w:abstractNumId="4" w15:restartNumberingAfterBreak="0">
    <w:nsid w:val="145C3921"/>
    <w:multiLevelType w:val="multilevel"/>
    <w:tmpl w:val="E3864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35D15"/>
    <w:multiLevelType w:val="hybridMultilevel"/>
    <w:tmpl w:val="8FC4D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0C57B3"/>
    <w:multiLevelType w:val="multilevel"/>
    <w:tmpl w:val="84264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14B2A"/>
    <w:multiLevelType w:val="multilevel"/>
    <w:tmpl w:val="9F782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F86F2C"/>
    <w:multiLevelType w:val="multilevel"/>
    <w:tmpl w:val="7938C1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C34F12"/>
    <w:multiLevelType w:val="hybridMultilevel"/>
    <w:tmpl w:val="5002F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23C84"/>
    <w:multiLevelType w:val="multilevel"/>
    <w:tmpl w:val="A9328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4154B6"/>
    <w:multiLevelType w:val="multilevel"/>
    <w:tmpl w:val="31585B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23C63A2"/>
    <w:multiLevelType w:val="hybridMultilevel"/>
    <w:tmpl w:val="F1EED8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45337B"/>
    <w:multiLevelType w:val="hybridMultilevel"/>
    <w:tmpl w:val="0AEA0A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DC4384"/>
    <w:multiLevelType w:val="multilevel"/>
    <w:tmpl w:val="DA5A7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FF31B5"/>
    <w:multiLevelType w:val="multilevel"/>
    <w:tmpl w:val="5B6A6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FC5E8B"/>
    <w:multiLevelType w:val="multilevel"/>
    <w:tmpl w:val="6D864B92"/>
    <w:lvl w:ilvl="0">
      <w:start w:val="2025"/>
      <w:numFmt w:val="decimal"/>
      <w:lvlText w:val="%1"/>
      <w:lvlJc w:val="left"/>
      <w:pPr>
        <w:ind w:left="1044" w:hanging="1044"/>
      </w:pPr>
      <w:rPr>
        <w:rFonts w:hint="default"/>
        <w:b/>
        <w:u w:val="single"/>
      </w:rPr>
    </w:lvl>
    <w:lvl w:ilvl="1">
      <w:start w:val="2026"/>
      <w:numFmt w:val="decimal"/>
      <w:lvlText w:val="%1-%2"/>
      <w:lvlJc w:val="left"/>
      <w:pPr>
        <w:ind w:left="1044" w:hanging="1044"/>
      </w:pPr>
      <w:rPr>
        <w:rFonts w:hint="default"/>
        <w:b/>
        <w:u w:val="single"/>
      </w:rPr>
    </w:lvl>
    <w:lvl w:ilvl="2">
      <w:start w:val="1"/>
      <w:numFmt w:val="decimal"/>
      <w:lvlText w:val="%1-%2.%3"/>
      <w:lvlJc w:val="left"/>
      <w:pPr>
        <w:ind w:left="1044" w:hanging="1044"/>
      </w:pPr>
      <w:rPr>
        <w:rFonts w:hint="default"/>
        <w:b/>
        <w:u w:val="single"/>
      </w:rPr>
    </w:lvl>
    <w:lvl w:ilvl="3">
      <w:start w:val="1"/>
      <w:numFmt w:val="decimal"/>
      <w:lvlText w:val="%1-%2.%3.%4"/>
      <w:lvlJc w:val="left"/>
      <w:pPr>
        <w:ind w:left="1044" w:hanging="1044"/>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7" w15:restartNumberingAfterBreak="0">
    <w:nsid w:val="556D0243"/>
    <w:multiLevelType w:val="multilevel"/>
    <w:tmpl w:val="FF2A7CCA"/>
    <w:lvl w:ilvl="0">
      <w:start w:val="2024"/>
      <w:numFmt w:val="decimal"/>
      <w:lvlText w:val="%1"/>
      <w:lvlJc w:val="left"/>
      <w:pPr>
        <w:ind w:left="1044" w:hanging="1044"/>
      </w:pPr>
      <w:rPr>
        <w:rFonts w:hint="default"/>
        <w:b/>
        <w:u w:val="single"/>
      </w:rPr>
    </w:lvl>
    <w:lvl w:ilvl="1">
      <w:start w:val="2025"/>
      <w:numFmt w:val="decimal"/>
      <w:lvlText w:val="%1-%2"/>
      <w:lvlJc w:val="left"/>
      <w:pPr>
        <w:ind w:left="1044" w:hanging="1044"/>
      </w:pPr>
      <w:rPr>
        <w:rFonts w:hint="default"/>
        <w:b/>
        <w:u w:val="single"/>
      </w:rPr>
    </w:lvl>
    <w:lvl w:ilvl="2">
      <w:start w:val="1"/>
      <w:numFmt w:val="decimal"/>
      <w:lvlText w:val="%1-%2.%3"/>
      <w:lvlJc w:val="left"/>
      <w:pPr>
        <w:ind w:left="1044" w:hanging="1044"/>
      </w:pPr>
      <w:rPr>
        <w:rFonts w:hint="default"/>
        <w:b/>
        <w:u w:val="single"/>
      </w:rPr>
    </w:lvl>
    <w:lvl w:ilvl="3">
      <w:start w:val="1"/>
      <w:numFmt w:val="decimal"/>
      <w:lvlText w:val="%1-%2.%3.%4"/>
      <w:lvlJc w:val="left"/>
      <w:pPr>
        <w:ind w:left="1044" w:hanging="1044"/>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8" w15:restartNumberingAfterBreak="0">
    <w:nsid w:val="5E693A8F"/>
    <w:multiLevelType w:val="hybridMultilevel"/>
    <w:tmpl w:val="A4F27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4D53C7"/>
    <w:multiLevelType w:val="hybridMultilevel"/>
    <w:tmpl w:val="EE888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105660"/>
    <w:multiLevelType w:val="hybridMultilevel"/>
    <w:tmpl w:val="E2741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C954C9"/>
    <w:multiLevelType w:val="hybridMultilevel"/>
    <w:tmpl w:val="40BE06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B021D6"/>
    <w:multiLevelType w:val="hybridMultilevel"/>
    <w:tmpl w:val="DCF8B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241CF3"/>
    <w:multiLevelType w:val="hybridMultilevel"/>
    <w:tmpl w:val="7B9EFE26"/>
    <w:lvl w:ilvl="0" w:tplc="95986494">
      <w:start w:val="1"/>
      <w:numFmt w:val="bullet"/>
      <w:lvlText w:val=""/>
      <w:lvlJc w:val="left"/>
      <w:pPr>
        <w:ind w:left="720" w:hanging="360"/>
      </w:pPr>
      <w:rPr>
        <w:rFonts w:ascii="Symbol" w:hAnsi="Symbol" w:hint="default"/>
        <w:strike w:val="0"/>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B50230B"/>
    <w:multiLevelType w:val="hybridMultilevel"/>
    <w:tmpl w:val="2D70A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280B0A"/>
    <w:multiLevelType w:val="hybridMultilevel"/>
    <w:tmpl w:val="8B025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540489"/>
    <w:multiLevelType w:val="multilevel"/>
    <w:tmpl w:val="49B07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3C41DE"/>
    <w:multiLevelType w:val="hybridMultilevel"/>
    <w:tmpl w:val="BE900A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B34FAE"/>
    <w:multiLevelType w:val="multilevel"/>
    <w:tmpl w:val="362CA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A40C79"/>
    <w:multiLevelType w:val="hybridMultilevel"/>
    <w:tmpl w:val="F18ABAB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434560"/>
    <w:multiLevelType w:val="hybridMultilevel"/>
    <w:tmpl w:val="7BF87A7C"/>
    <w:lvl w:ilvl="0" w:tplc="8FB23E1A">
      <w:start w:val="1"/>
      <w:numFmt w:val="decimal"/>
      <w:lvlText w:val="%1."/>
      <w:lvlJc w:val="left"/>
      <w:pPr>
        <w:tabs>
          <w:tab w:val="num" w:pos="720"/>
        </w:tabs>
        <w:ind w:left="720" w:hanging="360"/>
      </w:pPr>
    </w:lvl>
    <w:lvl w:ilvl="1" w:tplc="0038E29A">
      <w:start w:val="1"/>
      <w:numFmt w:val="decimal"/>
      <w:lvlText w:val="%2."/>
      <w:lvlJc w:val="left"/>
      <w:pPr>
        <w:tabs>
          <w:tab w:val="num" w:pos="1440"/>
        </w:tabs>
        <w:ind w:left="1440" w:hanging="360"/>
      </w:pPr>
    </w:lvl>
    <w:lvl w:ilvl="2" w:tplc="E0F6DDB8">
      <w:start w:val="1"/>
      <w:numFmt w:val="decimal"/>
      <w:lvlText w:val="%3."/>
      <w:lvlJc w:val="left"/>
      <w:pPr>
        <w:tabs>
          <w:tab w:val="num" w:pos="2160"/>
        </w:tabs>
        <w:ind w:left="2160" w:hanging="360"/>
      </w:pPr>
    </w:lvl>
    <w:lvl w:ilvl="3" w:tplc="74BA76F8">
      <w:start w:val="1"/>
      <w:numFmt w:val="decimal"/>
      <w:lvlText w:val="%4."/>
      <w:lvlJc w:val="left"/>
      <w:pPr>
        <w:tabs>
          <w:tab w:val="num" w:pos="2880"/>
        </w:tabs>
        <w:ind w:left="2880" w:hanging="360"/>
      </w:pPr>
      <w:rPr>
        <w:rFonts w:asciiTheme="minorHAnsi" w:eastAsiaTheme="minorHAnsi" w:hAnsiTheme="minorHAnsi" w:cstheme="minorBidi"/>
      </w:rPr>
    </w:lvl>
    <w:lvl w:ilvl="4" w:tplc="F934EB1A">
      <w:start w:val="1"/>
      <w:numFmt w:val="decimal"/>
      <w:lvlText w:val="%5."/>
      <w:lvlJc w:val="left"/>
      <w:pPr>
        <w:tabs>
          <w:tab w:val="num" w:pos="3600"/>
        </w:tabs>
        <w:ind w:left="3600" w:hanging="360"/>
      </w:pPr>
    </w:lvl>
    <w:lvl w:ilvl="5" w:tplc="F404E39E">
      <w:start w:val="1"/>
      <w:numFmt w:val="decimal"/>
      <w:lvlText w:val="%6."/>
      <w:lvlJc w:val="left"/>
      <w:pPr>
        <w:tabs>
          <w:tab w:val="num" w:pos="4320"/>
        </w:tabs>
        <w:ind w:left="4320" w:hanging="360"/>
      </w:pPr>
    </w:lvl>
    <w:lvl w:ilvl="6" w:tplc="AC5A95FA">
      <w:start w:val="1"/>
      <w:numFmt w:val="decimal"/>
      <w:lvlText w:val="%7."/>
      <w:lvlJc w:val="left"/>
      <w:pPr>
        <w:tabs>
          <w:tab w:val="num" w:pos="5040"/>
        </w:tabs>
        <w:ind w:left="5040" w:hanging="360"/>
      </w:pPr>
    </w:lvl>
    <w:lvl w:ilvl="7" w:tplc="0A769C82">
      <w:start w:val="1"/>
      <w:numFmt w:val="decimal"/>
      <w:lvlText w:val="%8."/>
      <w:lvlJc w:val="left"/>
      <w:pPr>
        <w:tabs>
          <w:tab w:val="num" w:pos="5760"/>
        </w:tabs>
        <w:ind w:left="5760" w:hanging="360"/>
      </w:pPr>
    </w:lvl>
    <w:lvl w:ilvl="8" w:tplc="BE6A6090">
      <w:start w:val="1"/>
      <w:numFmt w:val="decimal"/>
      <w:lvlText w:val="%9."/>
      <w:lvlJc w:val="left"/>
      <w:pPr>
        <w:tabs>
          <w:tab w:val="num" w:pos="6480"/>
        </w:tabs>
        <w:ind w:left="6480" w:hanging="360"/>
      </w:pPr>
    </w:lvl>
  </w:abstractNum>
  <w:num w:numId="1" w16cid:durableId="1670138421">
    <w:abstractNumId w:val="26"/>
  </w:num>
  <w:num w:numId="2" w16cid:durableId="324092497">
    <w:abstractNumId w:val="6"/>
  </w:num>
  <w:num w:numId="3" w16cid:durableId="396707358">
    <w:abstractNumId w:val="7"/>
  </w:num>
  <w:num w:numId="4" w16cid:durableId="11760947">
    <w:abstractNumId w:val="15"/>
  </w:num>
  <w:num w:numId="5" w16cid:durableId="704015128">
    <w:abstractNumId w:val="28"/>
  </w:num>
  <w:num w:numId="6" w16cid:durableId="831523793">
    <w:abstractNumId w:val="23"/>
  </w:num>
  <w:num w:numId="7" w16cid:durableId="1782605621">
    <w:abstractNumId w:val="28"/>
  </w:num>
  <w:num w:numId="8" w16cid:durableId="2044746132">
    <w:abstractNumId w:val="6"/>
  </w:num>
  <w:num w:numId="9" w16cid:durableId="1769429623">
    <w:abstractNumId w:val="4"/>
  </w:num>
  <w:num w:numId="10" w16cid:durableId="790125315">
    <w:abstractNumId w:val="18"/>
  </w:num>
  <w:num w:numId="11" w16cid:durableId="1681732286">
    <w:abstractNumId w:val="27"/>
  </w:num>
  <w:num w:numId="12" w16cid:durableId="1200358240">
    <w:abstractNumId w:val="14"/>
  </w:num>
  <w:num w:numId="13" w16cid:durableId="20716150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366448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8884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46552445">
    <w:abstractNumId w:val="24"/>
  </w:num>
  <w:num w:numId="17" w16cid:durableId="1986664999">
    <w:abstractNumId w:val="17"/>
  </w:num>
  <w:num w:numId="18" w16cid:durableId="473451163">
    <w:abstractNumId w:val="22"/>
  </w:num>
  <w:num w:numId="19" w16cid:durableId="1134368570">
    <w:abstractNumId w:val="16"/>
  </w:num>
  <w:num w:numId="20" w16cid:durableId="314841155">
    <w:abstractNumId w:val="29"/>
  </w:num>
  <w:num w:numId="21" w16cid:durableId="756707440">
    <w:abstractNumId w:val="2"/>
  </w:num>
  <w:num w:numId="22" w16cid:durableId="2081247589">
    <w:abstractNumId w:val="20"/>
  </w:num>
  <w:num w:numId="23" w16cid:durableId="1498616795">
    <w:abstractNumId w:val="21"/>
  </w:num>
  <w:num w:numId="24" w16cid:durableId="1740054416">
    <w:abstractNumId w:val="5"/>
  </w:num>
  <w:num w:numId="25" w16cid:durableId="210459073">
    <w:abstractNumId w:val="1"/>
  </w:num>
  <w:num w:numId="26" w16cid:durableId="280959093">
    <w:abstractNumId w:val="25"/>
  </w:num>
  <w:num w:numId="27" w16cid:durableId="688725902">
    <w:abstractNumId w:val="13"/>
  </w:num>
  <w:num w:numId="28" w16cid:durableId="1638340013">
    <w:abstractNumId w:val="8"/>
  </w:num>
  <w:num w:numId="29" w16cid:durableId="1774982331">
    <w:abstractNumId w:val="0"/>
  </w:num>
  <w:num w:numId="30" w16cid:durableId="1034503049">
    <w:abstractNumId w:val="12"/>
  </w:num>
  <w:num w:numId="31" w16cid:durableId="60907533">
    <w:abstractNumId w:val="9"/>
  </w:num>
  <w:num w:numId="32" w16cid:durableId="978802148">
    <w:abstractNumId w:val="19"/>
  </w:num>
  <w:num w:numId="33" w16cid:durableId="2050033081">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6FE"/>
    <w:rsid w:val="00005361"/>
    <w:rsid w:val="0000547E"/>
    <w:rsid w:val="000107A2"/>
    <w:rsid w:val="00016628"/>
    <w:rsid w:val="0002366C"/>
    <w:rsid w:val="00027FB0"/>
    <w:rsid w:val="00030FEA"/>
    <w:rsid w:val="00032BD3"/>
    <w:rsid w:val="00036794"/>
    <w:rsid w:val="00036997"/>
    <w:rsid w:val="00044452"/>
    <w:rsid w:val="000531EF"/>
    <w:rsid w:val="00053728"/>
    <w:rsid w:val="00060E0C"/>
    <w:rsid w:val="00064911"/>
    <w:rsid w:val="00077AD8"/>
    <w:rsid w:val="00083936"/>
    <w:rsid w:val="00095B2F"/>
    <w:rsid w:val="0009673D"/>
    <w:rsid w:val="000A0FB8"/>
    <w:rsid w:val="000A28AF"/>
    <w:rsid w:val="000A2A2C"/>
    <w:rsid w:val="000A362C"/>
    <w:rsid w:val="000A5072"/>
    <w:rsid w:val="000B33E1"/>
    <w:rsid w:val="000C06D6"/>
    <w:rsid w:val="000C0E2B"/>
    <w:rsid w:val="000C1A01"/>
    <w:rsid w:val="000C1AC0"/>
    <w:rsid w:val="000C43BC"/>
    <w:rsid w:val="000C5B67"/>
    <w:rsid w:val="000C630B"/>
    <w:rsid w:val="000C6336"/>
    <w:rsid w:val="000C64BF"/>
    <w:rsid w:val="000D3731"/>
    <w:rsid w:val="000D4413"/>
    <w:rsid w:val="000D494E"/>
    <w:rsid w:val="000D627A"/>
    <w:rsid w:val="000E1393"/>
    <w:rsid w:val="000E19E2"/>
    <w:rsid w:val="000F0E0C"/>
    <w:rsid w:val="000F3D54"/>
    <w:rsid w:val="000F3F9F"/>
    <w:rsid w:val="000F55D7"/>
    <w:rsid w:val="000F6964"/>
    <w:rsid w:val="0011534E"/>
    <w:rsid w:val="00127183"/>
    <w:rsid w:val="001311A8"/>
    <w:rsid w:val="00132B04"/>
    <w:rsid w:val="001358BA"/>
    <w:rsid w:val="0013711E"/>
    <w:rsid w:val="00137A53"/>
    <w:rsid w:val="0015005C"/>
    <w:rsid w:val="001549B3"/>
    <w:rsid w:val="00157FFD"/>
    <w:rsid w:val="00160FD0"/>
    <w:rsid w:val="00162A52"/>
    <w:rsid w:val="00162A91"/>
    <w:rsid w:val="001646AA"/>
    <w:rsid w:val="00171332"/>
    <w:rsid w:val="0018588E"/>
    <w:rsid w:val="0019013A"/>
    <w:rsid w:val="0019068A"/>
    <w:rsid w:val="001910C5"/>
    <w:rsid w:val="00191115"/>
    <w:rsid w:val="001925D6"/>
    <w:rsid w:val="00197A0A"/>
    <w:rsid w:val="001A2C05"/>
    <w:rsid w:val="001A4B1A"/>
    <w:rsid w:val="001A6042"/>
    <w:rsid w:val="001A721F"/>
    <w:rsid w:val="001B0ADC"/>
    <w:rsid w:val="001B3B2F"/>
    <w:rsid w:val="001B4E56"/>
    <w:rsid w:val="001C0932"/>
    <w:rsid w:val="001C73E1"/>
    <w:rsid w:val="001C7CB2"/>
    <w:rsid w:val="001D3A25"/>
    <w:rsid w:val="001D763D"/>
    <w:rsid w:val="001F17C0"/>
    <w:rsid w:val="001F2698"/>
    <w:rsid w:val="001F4ECC"/>
    <w:rsid w:val="001F7F46"/>
    <w:rsid w:val="00200427"/>
    <w:rsid w:val="00203550"/>
    <w:rsid w:val="0021669A"/>
    <w:rsid w:val="00217877"/>
    <w:rsid w:val="00225746"/>
    <w:rsid w:val="00226118"/>
    <w:rsid w:val="00227662"/>
    <w:rsid w:val="00227D6F"/>
    <w:rsid w:val="00233322"/>
    <w:rsid w:val="00235962"/>
    <w:rsid w:val="00240696"/>
    <w:rsid w:val="002411A2"/>
    <w:rsid w:val="00242AC0"/>
    <w:rsid w:val="002445E2"/>
    <w:rsid w:val="00245ECF"/>
    <w:rsid w:val="00254203"/>
    <w:rsid w:val="00255175"/>
    <w:rsid w:val="00255CEC"/>
    <w:rsid w:val="0026243C"/>
    <w:rsid w:val="00267FA4"/>
    <w:rsid w:val="00271FBF"/>
    <w:rsid w:val="00272B15"/>
    <w:rsid w:val="00282B51"/>
    <w:rsid w:val="002A18D0"/>
    <w:rsid w:val="002B5DEE"/>
    <w:rsid w:val="002C1C27"/>
    <w:rsid w:val="002C22E0"/>
    <w:rsid w:val="002C23AC"/>
    <w:rsid w:val="002C40E6"/>
    <w:rsid w:val="002C53A8"/>
    <w:rsid w:val="002D727D"/>
    <w:rsid w:val="002E0F7B"/>
    <w:rsid w:val="002E1209"/>
    <w:rsid w:val="002E7CDC"/>
    <w:rsid w:val="002F0411"/>
    <w:rsid w:val="002F2E29"/>
    <w:rsid w:val="002F4847"/>
    <w:rsid w:val="00300564"/>
    <w:rsid w:val="00302A7B"/>
    <w:rsid w:val="00306D1F"/>
    <w:rsid w:val="00311AF2"/>
    <w:rsid w:val="00313803"/>
    <w:rsid w:val="00313B78"/>
    <w:rsid w:val="003166F6"/>
    <w:rsid w:val="00317118"/>
    <w:rsid w:val="003175B4"/>
    <w:rsid w:val="00321673"/>
    <w:rsid w:val="00323FE4"/>
    <w:rsid w:val="003305EB"/>
    <w:rsid w:val="0033246F"/>
    <w:rsid w:val="00332531"/>
    <w:rsid w:val="00332BB2"/>
    <w:rsid w:val="00333AD1"/>
    <w:rsid w:val="00336ED3"/>
    <w:rsid w:val="00342A05"/>
    <w:rsid w:val="00345DCD"/>
    <w:rsid w:val="00350B31"/>
    <w:rsid w:val="00365501"/>
    <w:rsid w:val="003664F2"/>
    <w:rsid w:val="003675E9"/>
    <w:rsid w:val="00373182"/>
    <w:rsid w:val="00374228"/>
    <w:rsid w:val="00374836"/>
    <w:rsid w:val="00376084"/>
    <w:rsid w:val="003763C9"/>
    <w:rsid w:val="0037702B"/>
    <w:rsid w:val="003807F7"/>
    <w:rsid w:val="00381D73"/>
    <w:rsid w:val="00383E84"/>
    <w:rsid w:val="0038523F"/>
    <w:rsid w:val="00390F4E"/>
    <w:rsid w:val="00391140"/>
    <w:rsid w:val="003B2A05"/>
    <w:rsid w:val="003B3FC5"/>
    <w:rsid w:val="003B4542"/>
    <w:rsid w:val="003B6530"/>
    <w:rsid w:val="003C222C"/>
    <w:rsid w:val="003C4DC3"/>
    <w:rsid w:val="003C5A1D"/>
    <w:rsid w:val="003C7A74"/>
    <w:rsid w:val="003D683A"/>
    <w:rsid w:val="003D6D2D"/>
    <w:rsid w:val="003E0A8B"/>
    <w:rsid w:val="003E238C"/>
    <w:rsid w:val="003E54D3"/>
    <w:rsid w:val="003E7F20"/>
    <w:rsid w:val="003F3B93"/>
    <w:rsid w:val="003F70C5"/>
    <w:rsid w:val="0040092C"/>
    <w:rsid w:val="00404084"/>
    <w:rsid w:val="00404F80"/>
    <w:rsid w:val="00407AFA"/>
    <w:rsid w:val="004126B3"/>
    <w:rsid w:val="004138B3"/>
    <w:rsid w:val="004178A4"/>
    <w:rsid w:val="0042043D"/>
    <w:rsid w:val="00421E15"/>
    <w:rsid w:val="004258AE"/>
    <w:rsid w:val="004271BE"/>
    <w:rsid w:val="004279E0"/>
    <w:rsid w:val="00435CD8"/>
    <w:rsid w:val="004423AF"/>
    <w:rsid w:val="004438F1"/>
    <w:rsid w:val="00454C9B"/>
    <w:rsid w:val="0045659B"/>
    <w:rsid w:val="00456E19"/>
    <w:rsid w:val="00460222"/>
    <w:rsid w:val="00465E9C"/>
    <w:rsid w:val="004704AA"/>
    <w:rsid w:val="00473FCA"/>
    <w:rsid w:val="00476585"/>
    <w:rsid w:val="00476DCB"/>
    <w:rsid w:val="00481149"/>
    <w:rsid w:val="00486D4A"/>
    <w:rsid w:val="00490590"/>
    <w:rsid w:val="004905D5"/>
    <w:rsid w:val="00496678"/>
    <w:rsid w:val="004A78A7"/>
    <w:rsid w:val="004B0D6A"/>
    <w:rsid w:val="004B2EE2"/>
    <w:rsid w:val="004B4E9B"/>
    <w:rsid w:val="004B595F"/>
    <w:rsid w:val="004C356B"/>
    <w:rsid w:val="004D03DE"/>
    <w:rsid w:val="004D0E07"/>
    <w:rsid w:val="004D221C"/>
    <w:rsid w:val="004D2418"/>
    <w:rsid w:val="004D2835"/>
    <w:rsid w:val="004D2B0C"/>
    <w:rsid w:val="004D5128"/>
    <w:rsid w:val="004F1F11"/>
    <w:rsid w:val="004F4838"/>
    <w:rsid w:val="004F5158"/>
    <w:rsid w:val="00503529"/>
    <w:rsid w:val="00504FC1"/>
    <w:rsid w:val="0050570C"/>
    <w:rsid w:val="00506D8E"/>
    <w:rsid w:val="00512BAE"/>
    <w:rsid w:val="00513042"/>
    <w:rsid w:val="005157D3"/>
    <w:rsid w:val="00516E2E"/>
    <w:rsid w:val="00520482"/>
    <w:rsid w:val="00523514"/>
    <w:rsid w:val="00535884"/>
    <w:rsid w:val="00535BE8"/>
    <w:rsid w:val="005409AB"/>
    <w:rsid w:val="00540AD1"/>
    <w:rsid w:val="00540D01"/>
    <w:rsid w:val="005571A3"/>
    <w:rsid w:val="00557580"/>
    <w:rsid w:val="00565EA7"/>
    <w:rsid w:val="00567260"/>
    <w:rsid w:val="005711A6"/>
    <w:rsid w:val="00571E0B"/>
    <w:rsid w:val="005737DC"/>
    <w:rsid w:val="00573A60"/>
    <w:rsid w:val="00576114"/>
    <w:rsid w:val="005927C8"/>
    <w:rsid w:val="0059551D"/>
    <w:rsid w:val="00595BC0"/>
    <w:rsid w:val="00596B48"/>
    <w:rsid w:val="005975DB"/>
    <w:rsid w:val="005979AC"/>
    <w:rsid w:val="005A0681"/>
    <w:rsid w:val="005A1014"/>
    <w:rsid w:val="005A141A"/>
    <w:rsid w:val="005A1A70"/>
    <w:rsid w:val="005A38D5"/>
    <w:rsid w:val="005B187B"/>
    <w:rsid w:val="005B4C2F"/>
    <w:rsid w:val="005C0520"/>
    <w:rsid w:val="005C0ED6"/>
    <w:rsid w:val="005C2106"/>
    <w:rsid w:val="005C22D7"/>
    <w:rsid w:val="005C6692"/>
    <w:rsid w:val="005C75A7"/>
    <w:rsid w:val="005D0196"/>
    <w:rsid w:val="005E0775"/>
    <w:rsid w:val="005E08F7"/>
    <w:rsid w:val="005E1AE2"/>
    <w:rsid w:val="005E2D4D"/>
    <w:rsid w:val="005E6CA1"/>
    <w:rsid w:val="005F7F52"/>
    <w:rsid w:val="0060291B"/>
    <w:rsid w:val="00605210"/>
    <w:rsid w:val="006074CF"/>
    <w:rsid w:val="0061244D"/>
    <w:rsid w:val="00612984"/>
    <w:rsid w:val="00612C55"/>
    <w:rsid w:val="006145E3"/>
    <w:rsid w:val="0061581E"/>
    <w:rsid w:val="006166C5"/>
    <w:rsid w:val="006241C1"/>
    <w:rsid w:val="006244F3"/>
    <w:rsid w:val="00624B7C"/>
    <w:rsid w:val="006265D0"/>
    <w:rsid w:val="00630D6F"/>
    <w:rsid w:val="00632E90"/>
    <w:rsid w:val="0063568A"/>
    <w:rsid w:val="00635824"/>
    <w:rsid w:val="0064005A"/>
    <w:rsid w:val="006440EF"/>
    <w:rsid w:val="00647865"/>
    <w:rsid w:val="00653BE6"/>
    <w:rsid w:val="00672FE8"/>
    <w:rsid w:val="0067498E"/>
    <w:rsid w:val="00674ED4"/>
    <w:rsid w:val="006776FE"/>
    <w:rsid w:val="00682696"/>
    <w:rsid w:val="006831E0"/>
    <w:rsid w:val="006838A6"/>
    <w:rsid w:val="00687A86"/>
    <w:rsid w:val="0069710B"/>
    <w:rsid w:val="006A478A"/>
    <w:rsid w:val="006A6502"/>
    <w:rsid w:val="006B7569"/>
    <w:rsid w:val="006B7FF9"/>
    <w:rsid w:val="006C2FE3"/>
    <w:rsid w:val="006D247E"/>
    <w:rsid w:val="006D3062"/>
    <w:rsid w:val="006F088B"/>
    <w:rsid w:val="006F2A2E"/>
    <w:rsid w:val="006F3B83"/>
    <w:rsid w:val="00700147"/>
    <w:rsid w:val="00703416"/>
    <w:rsid w:val="00707335"/>
    <w:rsid w:val="00707DCC"/>
    <w:rsid w:val="00713B0B"/>
    <w:rsid w:val="00713F1B"/>
    <w:rsid w:val="00713F36"/>
    <w:rsid w:val="00714636"/>
    <w:rsid w:val="00714F15"/>
    <w:rsid w:val="00716E80"/>
    <w:rsid w:val="00722BB2"/>
    <w:rsid w:val="00723BEA"/>
    <w:rsid w:val="007241EC"/>
    <w:rsid w:val="00724B6C"/>
    <w:rsid w:val="00727531"/>
    <w:rsid w:val="00731A2E"/>
    <w:rsid w:val="00732995"/>
    <w:rsid w:val="007334BA"/>
    <w:rsid w:val="007371CE"/>
    <w:rsid w:val="00740E86"/>
    <w:rsid w:val="00741B7F"/>
    <w:rsid w:val="00742EC3"/>
    <w:rsid w:val="00750CF7"/>
    <w:rsid w:val="00755F5D"/>
    <w:rsid w:val="0076268E"/>
    <w:rsid w:val="00774F0C"/>
    <w:rsid w:val="007753DD"/>
    <w:rsid w:val="00776F68"/>
    <w:rsid w:val="007779FF"/>
    <w:rsid w:val="00782A51"/>
    <w:rsid w:val="0078324C"/>
    <w:rsid w:val="00784AE1"/>
    <w:rsid w:val="00790AFD"/>
    <w:rsid w:val="00793E1F"/>
    <w:rsid w:val="007955A0"/>
    <w:rsid w:val="007976D0"/>
    <w:rsid w:val="00797EF6"/>
    <w:rsid w:val="007A05B9"/>
    <w:rsid w:val="007A14A5"/>
    <w:rsid w:val="007A77A0"/>
    <w:rsid w:val="007B1B62"/>
    <w:rsid w:val="007B4F8E"/>
    <w:rsid w:val="007B5D09"/>
    <w:rsid w:val="007B71B1"/>
    <w:rsid w:val="007C37C6"/>
    <w:rsid w:val="007C7B30"/>
    <w:rsid w:val="007D2B97"/>
    <w:rsid w:val="007E0467"/>
    <w:rsid w:val="007E5782"/>
    <w:rsid w:val="007E6BA2"/>
    <w:rsid w:val="007F208F"/>
    <w:rsid w:val="00804A19"/>
    <w:rsid w:val="00804EE0"/>
    <w:rsid w:val="00813F49"/>
    <w:rsid w:val="00822E33"/>
    <w:rsid w:val="00823286"/>
    <w:rsid w:val="00824375"/>
    <w:rsid w:val="00824946"/>
    <w:rsid w:val="00831043"/>
    <w:rsid w:val="00834307"/>
    <w:rsid w:val="008359DD"/>
    <w:rsid w:val="0083738F"/>
    <w:rsid w:val="008376D8"/>
    <w:rsid w:val="008438A9"/>
    <w:rsid w:val="00844CA3"/>
    <w:rsid w:val="00845ADA"/>
    <w:rsid w:val="00847D52"/>
    <w:rsid w:val="008556FE"/>
    <w:rsid w:val="00856650"/>
    <w:rsid w:val="008570BA"/>
    <w:rsid w:val="00857B8A"/>
    <w:rsid w:val="008620CA"/>
    <w:rsid w:val="00862684"/>
    <w:rsid w:val="00865FB6"/>
    <w:rsid w:val="0086672F"/>
    <w:rsid w:val="00870CAA"/>
    <w:rsid w:val="00873E0A"/>
    <w:rsid w:val="00877E99"/>
    <w:rsid w:val="0088067F"/>
    <w:rsid w:val="00882813"/>
    <w:rsid w:val="00884D16"/>
    <w:rsid w:val="0089002D"/>
    <w:rsid w:val="008901D0"/>
    <w:rsid w:val="008A46F0"/>
    <w:rsid w:val="008A5A17"/>
    <w:rsid w:val="008A7E46"/>
    <w:rsid w:val="008B337F"/>
    <w:rsid w:val="008B35FF"/>
    <w:rsid w:val="008B3A8C"/>
    <w:rsid w:val="008B792F"/>
    <w:rsid w:val="008C1C45"/>
    <w:rsid w:val="008C2D48"/>
    <w:rsid w:val="008D4B14"/>
    <w:rsid w:val="008D526E"/>
    <w:rsid w:val="008D648F"/>
    <w:rsid w:val="008E34BA"/>
    <w:rsid w:val="008E41FE"/>
    <w:rsid w:val="008E504F"/>
    <w:rsid w:val="008E52E0"/>
    <w:rsid w:val="008F4110"/>
    <w:rsid w:val="008F50C7"/>
    <w:rsid w:val="008F58A6"/>
    <w:rsid w:val="008F5FC7"/>
    <w:rsid w:val="00904A61"/>
    <w:rsid w:val="0090727A"/>
    <w:rsid w:val="0091060D"/>
    <w:rsid w:val="00912F53"/>
    <w:rsid w:val="00913557"/>
    <w:rsid w:val="009154B5"/>
    <w:rsid w:val="00916094"/>
    <w:rsid w:val="009202A3"/>
    <w:rsid w:val="00924FD5"/>
    <w:rsid w:val="00930EEB"/>
    <w:rsid w:val="009315AA"/>
    <w:rsid w:val="009321E2"/>
    <w:rsid w:val="00934046"/>
    <w:rsid w:val="0094591E"/>
    <w:rsid w:val="00951EF6"/>
    <w:rsid w:val="009616DF"/>
    <w:rsid w:val="00962730"/>
    <w:rsid w:val="009631E4"/>
    <w:rsid w:val="00964844"/>
    <w:rsid w:val="00971F11"/>
    <w:rsid w:val="00981ED0"/>
    <w:rsid w:val="00984086"/>
    <w:rsid w:val="0098553A"/>
    <w:rsid w:val="0099003A"/>
    <w:rsid w:val="009918BA"/>
    <w:rsid w:val="00992EFE"/>
    <w:rsid w:val="009A0087"/>
    <w:rsid w:val="009A0AB8"/>
    <w:rsid w:val="009A3507"/>
    <w:rsid w:val="009A3E32"/>
    <w:rsid w:val="009B1311"/>
    <w:rsid w:val="009B15B7"/>
    <w:rsid w:val="009B1A8F"/>
    <w:rsid w:val="009B4A8E"/>
    <w:rsid w:val="009B4FF4"/>
    <w:rsid w:val="009B5671"/>
    <w:rsid w:val="009C2E2A"/>
    <w:rsid w:val="009C42E8"/>
    <w:rsid w:val="009D3C89"/>
    <w:rsid w:val="009D66A1"/>
    <w:rsid w:val="009D713E"/>
    <w:rsid w:val="009E1DCF"/>
    <w:rsid w:val="009E5DE4"/>
    <w:rsid w:val="009E621E"/>
    <w:rsid w:val="009E6682"/>
    <w:rsid w:val="009F7D88"/>
    <w:rsid w:val="00A0238B"/>
    <w:rsid w:val="00A04E68"/>
    <w:rsid w:val="00A07E49"/>
    <w:rsid w:val="00A12F18"/>
    <w:rsid w:val="00A221C5"/>
    <w:rsid w:val="00A25BCA"/>
    <w:rsid w:val="00A3215E"/>
    <w:rsid w:val="00A323A1"/>
    <w:rsid w:val="00A327AE"/>
    <w:rsid w:val="00A3472E"/>
    <w:rsid w:val="00A35471"/>
    <w:rsid w:val="00A45ADC"/>
    <w:rsid w:val="00A53522"/>
    <w:rsid w:val="00A55A54"/>
    <w:rsid w:val="00A84B78"/>
    <w:rsid w:val="00A91291"/>
    <w:rsid w:val="00A91E83"/>
    <w:rsid w:val="00A966CC"/>
    <w:rsid w:val="00A97446"/>
    <w:rsid w:val="00A97639"/>
    <w:rsid w:val="00AA371C"/>
    <w:rsid w:val="00AB09BB"/>
    <w:rsid w:val="00AB1687"/>
    <w:rsid w:val="00AB391A"/>
    <w:rsid w:val="00AB42C3"/>
    <w:rsid w:val="00AB6B89"/>
    <w:rsid w:val="00AB749D"/>
    <w:rsid w:val="00AD1971"/>
    <w:rsid w:val="00AD2647"/>
    <w:rsid w:val="00AD3171"/>
    <w:rsid w:val="00AD3F49"/>
    <w:rsid w:val="00AE43D0"/>
    <w:rsid w:val="00AF7461"/>
    <w:rsid w:val="00AF791F"/>
    <w:rsid w:val="00B13671"/>
    <w:rsid w:val="00B153A3"/>
    <w:rsid w:val="00B16A8A"/>
    <w:rsid w:val="00B176F3"/>
    <w:rsid w:val="00B17C7D"/>
    <w:rsid w:val="00B2274F"/>
    <w:rsid w:val="00B234CC"/>
    <w:rsid w:val="00B23E72"/>
    <w:rsid w:val="00B26747"/>
    <w:rsid w:val="00B32C6E"/>
    <w:rsid w:val="00B339B3"/>
    <w:rsid w:val="00B37398"/>
    <w:rsid w:val="00B3752C"/>
    <w:rsid w:val="00B45192"/>
    <w:rsid w:val="00B51EA7"/>
    <w:rsid w:val="00B520DE"/>
    <w:rsid w:val="00B56353"/>
    <w:rsid w:val="00B674B9"/>
    <w:rsid w:val="00B71165"/>
    <w:rsid w:val="00B7534D"/>
    <w:rsid w:val="00B7772E"/>
    <w:rsid w:val="00B81C4B"/>
    <w:rsid w:val="00B923EC"/>
    <w:rsid w:val="00B92FB9"/>
    <w:rsid w:val="00B931D3"/>
    <w:rsid w:val="00BB35FE"/>
    <w:rsid w:val="00BC53C7"/>
    <w:rsid w:val="00BE0FAD"/>
    <w:rsid w:val="00BE6017"/>
    <w:rsid w:val="00C011CC"/>
    <w:rsid w:val="00C02043"/>
    <w:rsid w:val="00C05BE4"/>
    <w:rsid w:val="00C06DEC"/>
    <w:rsid w:val="00C11B68"/>
    <w:rsid w:val="00C2324E"/>
    <w:rsid w:val="00C23BFE"/>
    <w:rsid w:val="00C24DFB"/>
    <w:rsid w:val="00C26416"/>
    <w:rsid w:val="00C26A2F"/>
    <w:rsid w:val="00C26C32"/>
    <w:rsid w:val="00C304AE"/>
    <w:rsid w:val="00C31C2A"/>
    <w:rsid w:val="00C3640D"/>
    <w:rsid w:val="00C429FF"/>
    <w:rsid w:val="00C42DA4"/>
    <w:rsid w:val="00C46E06"/>
    <w:rsid w:val="00C52674"/>
    <w:rsid w:val="00C5311C"/>
    <w:rsid w:val="00C573B8"/>
    <w:rsid w:val="00C64E5D"/>
    <w:rsid w:val="00C670E1"/>
    <w:rsid w:val="00C700A9"/>
    <w:rsid w:val="00C73CF4"/>
    <w:rsid w:val="00C81767"/>
    <w:rsid w:val="00C83208"/>
    <w:rsid w:val="00C83BEC"/>
    <w:rsid w:val="00C84A40"/>
    <w:rsid w:val="00C86D9F"/>
    <w:rsid w:val="00C90EC9"/>
    <w:rsid w:val="00C937A2"/>
    <w:rsid w:val="00C95DA0"/>
    <w:rsid w:val="00CA478F"/>
    <w:rsid w:val="00CB31F3"/>
    <w:rsid w:val="00CC0D17"/>
    <w:rsid w:val="00CC0DA0"/>
    <w:rsid w:val="00CC4592"/>
    <w:rsid w:val="00CC467E"/>
    <w:rsid w:val="00CC733A"/>
    <w:rsid w:val="00CD0B6C"/>
    <w:rsid w:val="00CD1E4C"/>
    <w:rsid w:val="00CD2225"/>
    <w:rsid w:val="00CD6CE9"/>
    <w:rsid w:val="00CE3733"/>
    <w:rsid w:val="00CE77BD"/>
    <w:rsid w:val="00CE7B64"/>
    <w:rsid w:val="00D00B30"/>
    <w:rsid w:val="00D06F2D"/>
    <w:rsid w:val="00D10406"/>
    <w:rsid w:val="00D11960"/>
    <w:rsid w:val="00D140CD"/>
    <w:rsid w:val="00D230FE"/>
    <w:rsid w:val="00D27856"/>
    <w:rsid w:val="00D27CE3"/>
    <w:rsid w:val="00D320B9"/>
    <w:rsid w:val="00D32A82"/>
    <w:rsid w:val="00D33CD2"/>
    <w:rsid w:val="00D33CEE"/>
    <w:rsid w:val="00D33E80"/>
    <w:rsid w:val="00D37DEC"/>
    <w:rsid w:val="00D40D25"/>
    <w:rsid w:val="00D42841"/>
    <w:rsid w:val="00D42FFB"/>
    <w:rsid w:val="00D44002"/>
    <w:rsid w:val="00D500E7"/>
    <w:rsid w:val="00D51849"/>
    <w:rsid w:val="00D62830"/>
    <w:rsid w:val="00D73B85"/>
    <w:rsid w:val="00D774FD"/>
    <w:rsid w:val="00D841BE"/>
    <w:rsid w:val="00D8749E"/>
    <w:rsid w:val="00D963F5"/>
    <w:rsid w:val="00D9692E"/>
    <w:rsid w:val="00DA2FAE"/>
    <w:rsid w:val="00DA2FF0"/>
    <w:rsid w:val="00DA4805"/>
    <w:rsid w:val="00DA5553"/>
    <w:rsid w:val="00DA7190"/>
    <w:rsid w:val="00DA7CBB"/>
    <w:rsid w:val="00DB1FFD"/>
    <w:rsid w:val="00DB2B69"/>
    <w:rsid w:val="00DB6519"/>
    <w:rsid w:val="00DC3FF8"/>
    <w:rsid w:val="00DC4729"/>
    <w:rsid w:val="00DC6683"/>
    <w:rsid w:val="00DD162F"/>
    <w:rsid w:val="00DD16CA"/>
    <w:rsid w:val="00DD1F56"/>
    <w:rsid w:val="00DD6F26"/>
    <w:rsid w:val="00DD781C"/>
    <w:rsid w:val="00DD7C07"/>
    <w:rsid w:val="00DE27CB"/>
    <w:rsid w:val="00DE2F0C"/>
    <w:rsid w:val="00DE5E9A"/>
    <w:rsid w:val="00DE7807"/>
    <w:rsid w:val="00DF38AA"/>
    <w:rsid w:val="00DF4F3D"/>
    <w:rsid w:val="00E0050C"/>
    <w:rsid w:val="00E1482F"/>
    <w:rsid w:val="00E1586A"/>
    <w:rsid w:val="00E15B5D"/>
    <w:rsid w:val="00E21D6E"/>
    <w:rsid w:val="00E21F4B"/>
    <w:rsid w:val="00E2216D"/>
    <w:rsid w:val="00E26F83"/>
    <w:rsid w:val="00E371BD"/>
    <w:rsid w:val="00E45540"/>
    <w:rsid w:val="00E45F6B"/>
    <w:rsid w:val="00E467D4"/>
    <w:rsid w:val="00E50644"/>
    <w:rsid w:val="00E5789A"/>
    <w:rsid w:val="00E57A72"/>
    <w:rsid w:val="00E57D3F"/>
    <w:rsid w:val="00E62F95"/>
    <w:rsid w:val="00E64C53"/>
    <w:rsid w:val="00E66A4D"/>
    <w:rsid w:val="00E77A25"/>
    <w:rsid w:val="00E8000E"/>
    <w:rsid w:val="00E83DD8"/>
    <w:rsid w:val="00E87EEB"/>
    <w:rsid w:val="00E91112"/>
    <w:rsid w:val="00E96918"/>
    <w:rsid w:val="00E9722D"/>
    <w:rsid w:val="00E97BD9"/>
    <w:rsid w:val="00EA0178"/>
    <w:rsid w:val="00EA201C"/>
    <w:rsid w:val="00EA2C4D"/>
    <w:rsid w:val="00EA5BFA"/>
    <w:rsid w:val="00EA7588"/>
    <w:rsid w:val="00EA7BE7"/>
    <w:rsid w:val="00EB1070"/>
    <w:rsid w:val="00EB1FAE"/>
    <w:rsid w:val="00EB2982"/>
    <w:rsid w:val="00EC1790"/>
    <w:rsid w:val="00EC4BDA"/>
    <w:rsid w:val="00EC57F1"/>
    <w:rsid w:val="00ED50C4"/>
    <w:rsid w:val="00EF5F71"/>
    <w:rsid w:val="00F011C3"/>
    <w:rsid w:val="00F03FAD"/>
    <w:rsid w:val="00F13F7E"/>
    <w:rsid w:val="00F16F29"/>
    <w:rsid w:val="00F21CD3"/>
    <w:rsid w:val="00F234A0"/>
    <w:rsid w:val="00F234F8"/>
    <w:rsid w:val="00F26153"/>
    <w:rsid w:val="00F34324"/>
    <w:rsid w:val="00F3641B"/>
    <w:rsid w:val="00F3769F"/>
    <w:rsid w:val="00F46121"/>
    <w:rsid w:val="00F503C2"/>
    <w:rsid w:val="00F57437"/>
    <w:rsid w:val="00F6378E"/>
    <w:rsid w:val="00F70758"/>
    <w:rsid w:val="00F7546F"/>
    <w:rsid w:val="00F81771"/>
    <w:rsid w:val="00F81BE0"/>
    <w:rsid w:val="00F84AD4"/>
    <w:rsid w:val="00F87809"/>
    <w:rsid w:val="00F901BC"/>
    <w:rsid w:val="00F90491"/>
    <w:rsid w:val="00F91C0C"/>
    <w:rsid w:val="00F92F24"/>
    <w:rsid w:val="00FA1C34"/>
    <w:rsid w:val="00FB14FC"/>
    <w:rsid w:val="00FB3C8C"/>
    <w:rsid w:val="00FC00A8"/>
    <w:rsid w:val="00FC1E0C"/>
    <w:rsid w:val="00FC445E"/>
    <w:rsid w:val="00FC50CB"/>
    <w:rsid w:val="00FC56E4"/>
    <w:rsid w:val="00FC67F4"/>
    <w:rsid w:val="00FC6AC0"/>
    <w:rsid w:val="00FD1894"/>
    <w:rsid w:val="00FD2F1E"/>
    <w:rsid w:val="00FD3F4E"/>
    <w:rsid w:val="00FD5B77"/>
    <w:rsid w:val="00FD6FAD"/>
    <w:rsid w:val="00FE436C"/>
    <w:rsid w:val="00FE50FB"/>
    <w:rsid w:val="00FF17B7"/>
    <w:rsid w:val="00FF1FAD"/>
    <w:rsid w:val="00FF5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1C3F"/>
  <w15:chartTrackingRefBased/>
  <w15:docId w15:val="{8CD5A55B-0E66-4AEF-9ACB-08ED15C9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6FE"/>
    <w:pPr>
      <w:spacing w:line="254" w:lineRule="auto"/>
    </w:pPr>
  </w:style>
  <w:style w:type="paragraph" w:styleId="Heading1">
    <w:name w:val="heading 1"/>
    <w:basedOn w:val="Normal"/>
    <w:next w:val="Normal"/>
    <w:link w:val="Heading1Char"/>
    <w:uiPriority w:val="9"/>
    <w:qFormat/>
    <w:rsid w:val="007A05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3175B4"/>
    <w:pPr>
      <w:spacing w:before="100" w:beforeAutospacing="1" w:after="100" w:afterAutospacing="1" w:line="240" w:lineRule="auto"/>
      <w:outlineLvl w:val="1"/>
    </w:pPr>
    <w:rPr>
      <w:rFonts w:ascii="Calibri" w:hAnsi="Calibri" w:cs="Calibri"/>
      <w:b/>
      <w:bCs/>
      <w:sz w:val="36"/>
      <w:szCs w:val="36"/>
    </w:rPr>
  </w:style>
  <w:style w:type="paragraph" w:styleId="Heading3">
    <w:name w:val="heading 3"/>
    <w:basedOn w:val="Normal"/>
    <w:next w:val="Normal"/>
    <w:link w:val="Heading3Char"/>
    <w:uiPriority w:val="9"/>
    <w:unhideWhenUsed/>
    <w:qFormat/>
    <w:rsid w:val="0020355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6FE"/>
    <w:rPr>
      <w:color w:val="0000FF"/>
      <w:u w:val="single"/>
    </w:rPr>
  </w:style>
  <w:style w:type="character" w:customStyle="1" w:styleId="Heading2Char">
    <w:name w:val="Heading 2 Char"/>
    <w:basedOn w:val="DefaultParagraphFont"/>
    <w:link w:val="Heading2"/>
    <w:uiPriority w:val="9"/>
    <w:semiHidden/>
    <w:rsid w:val="003175B4"/>
    <w:rPr>
      <w:rFonts w:ascii="Calibri" w:hAnsi="Calibri" w:cs="Calibri"/>
      <w:b/>
      <w:bCs/>
      <w:sz w:val="36"/>
      <w:szCs w:val="36"/>
    </w:rPr>
  </w:style>
  <w:style w:type="paragraph" w:styleId="NormalWeb">
    <w:name w:val="Normal (Web)"/>
    <w:basedOn w:val="Normal"/>
    <w:uiPriority w:val="99"/>
    <w:unhideWhenUsed/>
    <w:rsid w:val="003175B4"/>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3175B4"/>
    <w:rPr>
      <w:b/>
      <w:bCs/>
    </w:rPr>
  </w:style>
  <w:style w:type="character" w:customStyle="1" w:styleId="Heading3Char">
    <w:name w:val="Heading 3 Char"/>
    <w:basedOn w:val="DefaultParagraphFont"/>
    <w:link w:val="Heading3"/>
    <w:uiPriority w:val="9"/>
    <w:rsid w:val="00203550"/>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B153A3"/>
    <w:rPr>
      <w:i/>
      <w:iCs/>
    </w:rPr>
  </w:style>
  <w:style w:type="character" w:customStyle="1" w:styleId="Heading1Char">
    <w:name w:val="Heading 1 Char"/>
    <w:basedOn w:val="DefaultParagraphFont"/>
    <w:link w:val="Heading1"/>
    <w:uiPriority w:val="9"/>
    <w:rsid w:val="007A05B9"/>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200427"/>
    <w:rPr>
      <w:color w:val="605E5C"/>
      <w:shd w:val="clear" w:color="auto" w:fill="E1DFDD"/>
    </w:rPr>
  </w:style>
  <w:style w:type="character" w:styleId="FollowedHyperlink">
    <w:name w:val="FollowedHyperlink"/>
    <w:basedOn w:val="DefaultParagraphFont"/>
    <w:uiPriority w:val="99"/>
    <w:semiHidden/>
    <w:unhideWhenUsed/>
    <w:rsid w:val="004126B3"/>
    <w:rPr>
      <w:color w:val="954F72" w:themeColor="followedHyperlink"/>
      <w:u w:val="single"/>
    </w:rPr>
  </w:style>
  <w:style w:type="character" w:styleId="SmartLink">
    <w:name w:val="Smart Link"/>
    <w:basedOn w:val="DefaultParagraphFont"/>
    <w:uiPriority w:val="99"/>
    <w:semiHidden/>
    <w:unhideWhenUsed/>
    <w:rsid w:val="00674ED4"/>
    <w:rPr>
      <w:color w:val="0000FF"/>
      <w:u w:val="single"/>
      <w:shd w:val="clear" w:color="auto" w:fill="F3F2F1"/>
    </w:rPr>
  </w:style>
  <w:style w:type="paragraph" w:styleId="ListParagraph">
    <w:name w:val="List Paragraph"/>
    <w:basedOn w:val="Normal"/>
    <w:uiPriority w:val="34"/>
    <w:qFormat/>
    <w:rsid w:val="00044452"/>
    <w:pPr>
      <w:overflowPunct w:val="0"/>
      <w:autoSpaceDE w:val="0"/>
      <w:autoSpaceDN w:val="0"/>
      <w:adjustRightInd w:val="0"/>
      <w:spacing w:after="0" w:line="240" w:lineRule="auto"/>
      <w:ind w:left="720"/>
      <w:textAlignment w:val="baseline"/>
    </w:pPr>
    <w:rPr>
      <w:rFonts w:ascii="Times New Roman" w:eastAsia="Times New Roman" w:hAnsi="Times New Roman" w:cs="Times New Roman"/>
      <w:sz w:val="20"/>
      <w:szCs w:val="20"/>
    </w:rPr>
  </w:style>
  <w:style w:type="table" w:styleId="TableGrid">
    <w:name w:val="Table Grid"/>
    <w:basedOn w:val="TableNormal"/>
    <w:uiPriority w:val="39"/>
    <w:rsid w:val="00DB2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2143">
      <w:bodyDiv w:val="1"/>
      <w:marLeft w:val="0"/>
      <w:marRight w:val="0"/>
      <w:marTop w:val="0"/>
      <w:marBottom w:val="0"/>
      <w:divBdr>
        <w:top w:val="none" w:sz="0" w:space="0" w:color="auto"/>
        <w:left w:val="none" w:sz="0" w:space="0" w:color="auto"/>
        <w:bottom w:val="none" w:sz="0" w:space="0" w:color="auto"/>
        <w:right w:val="none" w:sz="0" w:space="0" w:color="auto"/>
      </w:divBdr>
    </w:div>
    <w:div w:id="146746741">
      <w:bodyDiv w:val="1"/>
      <w:marLeft w:val="0"/>
      <w:marRight w:val="0"/>
      <w:marTop w:val="0"/>
      <w:marBottom w:val="0"/>
      <w:divBdr>
        <w:top w:val="none" w:sz="0" w:space="0" w:color="auto"/>
        <w:left w:val="none" w:sz="0" w:space="0" w:color="auto"/>
        <w:bottom w:val="none" w:sz="0" w:space="0" w:color="auto"/>
        <w:right w:val="none" w:sz="0" w:space="0" w:color="auto"/>
      </w:divBdr>
    </w:div>
    <w:div w:id="210384385">
      <w:bodyDiv w:val="1"/>
      <w:marLeft w:val="0"/>
      <w:marRight w:val="0"/>
      <w:marTop w:val="0"/>
      <w:marBottom w:val="0"/>
      <w:divBdr>
        <w:top w:val="none" w:sz="0" w:space="0" w:color="auto"/>
        <w:left w:val="none" w:sz="0" w:space="0" w:color="auto"/>
        <w:bottom w:val="none" w:sz="0" w:space="0" w:color="auto"/>
        <w:right w:val="none" w:sz="0" w:space="0" w:color="auto"/>
      </w:divBdr>
    </w:div>
    <w:div w:id="296839128">
      <w:bodyDiv w:val="1"/>
      <w:marLeft w:val="0"/>
      <w:marRight w:val="0"/>
      <w:marTop w:val="0"/>
      <w:marBottom w:val="0"/>
      <w:divBdr>
        <w:top w:val="none" w:sz="0" w:space="0" w:color="auto"/>
        <w:left w:val="none" w:sz="0" w:space="0" w:color="auto"/>
        <w:bottom w:val="none" w:sz="0" w:space="0" w:color="auto"/>
        <w:right w:val="none" w:sz="0" w:space="0" w:color="auto"/>
      </w:divBdr>
    </w:div>
    <w:div w:id="303386976">
      <w:bodyDiv w:val="1"/>
      <w:marLeft w:val="0"/>
      <w:marRight w:val="0"/>
      <w:marTop w:val="0"/>
      <w:marBottom w:val="0"/>
      <w:divBdr>
        <w:top w:val="none" w:sz="0" w:space="0" w:color="auto"/>
        <w:left w:val="none" w:sz="0" w:space="0" w:color="auto"/>
        <w:bottom w:val="none" w:sz="0" w:space="0" w:color="auto"/>
        <w:right w:val="none" w:sz="0" w:space="0" w:color="auto"/>
      </w:divBdr>
    </w:div>
    <w:div w:id="345712500">
      <w:bodyDiv w:val="1"/>
      <w:marLeft w:val="0"/>
      <w:marRight w:val="0"/>
      <w:marTop w:val="0"/>
      <w:marBottom w:val="0"/>
      <w:divBdr>
        <w:top w:val="none" w:sz="0" w:space="0" w:color="auto"/>
        <w:left w:val="none" w:sz="0" w:space="0" w:color="auto"/>
        <w:bottom w:val="none" w:sz="0" w:space="0" w:color="auto"/>
        <w:right w:val="none" w:sz="0" w:space="0" w:color="auto"/>
      </w:divBdr>
    </w:div>
    <w:div w:id="351147334">
      <w:bodyDiv w:val="1"/>
      <w:marLeft w:val="0"/>
      <w:marRight w:val="0"/>
      <w:marTop w:val="0"/>
      <w:marBottom w:val="0"/>
      <w:divBdr>
        <w:top w:val="none" w:sz="0" w:space="0" w:color="auto"/>
        <w:left w:val="none" w:sz="0" w:space="0" w:color="auto"/>
        <w:bottom w:val="none" w:sz="0" w:space="0" w:color="auto"/>
        <w:right w:val="none" w:sz="0" w:space="0" w:color="auto"/>
      </w:divBdr>
    </w:div>
    <w:div w:id="404378281">
      <w:bodyDiv w:val="1"/>
      <w:marLeft w:val="0"/>
      <w:marRight w:val="0"/>
      <w:marTop w:val="0"/>
      <w:marBottom w:val="0"/>
      <w:divBdr>
        <w:top w:val="none" w:sz="0" w:space="0" w:color="auto"/>
        <w:left w:val="none" w:sz="0" w:space="0" w:color="auto"/>
        <w:bottom w:val="none" w:sz="0" w:space="0" w:color="auto"/>
        <w:right w:val="none" w:sz="0" w:space="0" w:color="auto"/>
      </w:divBdr>
    </w:div>
    <w:div w:id="561447615">
      <w:bodyDiv w:val="1"/>
      <w:marLeft w:val="0"/>
      <w:marRight w:val="0"/>
      <w:marTop w:val="0"/>
      <w:marBottom w:val="0"/>
      <w:divBdr>
        <w:top w:val="none" w:sz="0" w:space="0" w:color="auto"/>
        <w:left w:val="none" w:sz="0" w:space="0" w:color="auto"/>
        <w:bottom w:val="none" w:sz="0" w:space="0" w:color="auto"/>
        <w:right w:val="none" w:sz="0" w:space="0" w:color="auto"/>
      </w:divBdr>
    </w:div>
    <w:div w:id="679236149">
      <w:bodyDiv w:val="1"/>
      <w:marLeft w:val="0"/>
      <w:marRight w:val="0"/>
      <w:marTop w:val="0"/>
      <w:marBottom w:val="0"/>
      <w:divBdr>
        <w:top w:val="none" w:sz="0" w:space="0" w:color="auto"/>
        <w:left w:val="none" w:sz="0" w:space="0" w:color="auto"/>
        <w:bottom w:val="none" w:sz="0" w:space="0" w:color="auto"/>
        <w:right w:val="none" w:sz="0" w:space="0" w:color="auto"/>
      </w:divBdr>
    </w:div>
    <w:div w:id="730032693">
      <w:bodyDiv w:val="1"/>
      <w:marLeft w:val="0"/>
      <w:marRight w:val="0"/>
      <w:marTop w:val="0"/>
      <w:marBottom w:val="0"/>
      <w:divBdr>
        <w:top w:val="none" w:sz="0" w:space="0" w:color="auto"/>
        <w:left w:val="none" w:sz="0" w:space="0" w:color="auto"/>
        <w:bottom w:val="none" w:sz="0" w:space="0" w:color="auto"/>
        <w:right w:val="none" w:sz="0" w:space="0" w:color="auto"/>
      </w:divBdr>
    </w:div>
    <w:div w:id="907113705">
      <w:bodyDiv w:val="1"/>
      <w:marLeft w:val="0"/>
      <w:marRight w:val="0"/>
      <w:marTop w:val="0"/>
      <w:marBottom w:val="0"/>
      <w:divBdr>
        <w:top w:val="none" w:sz="0" w:space="0" w:color="auto"/>
        <w:left w:val="none" w:sz="0" w:space="0" w:color="auto"/>
        <w:bottom w:val="none" w:sz="0" w:space="0" w:color="auto"/>
        <w:right w:val="none" w:sz="0" w:space="0" w:color="auto"/>
      </w:divBdr>
    </w:div>
    <w:div w:id="999652823">
      <w:bodyDiv w:val="1"/>
      <w:marLeft w:val="0"/>
      <w:marRight w:val="0"/>
      <w:marTop w:val="0"/>
      <w:marBottom w:val="0"/>
      <w:divBdr>
        <w:top w:val="none" w:sz="0" w:space="0" w:color="auto"/>
        <w:left w:val="none" w:sz="0" w:space="0" w:color="auto"/>
        <w:bottom w:val="none" w:sz="0" w:space="0" w:color="auto"/>
        <w:right w:val="none" w:sz="0" w:space="0" w:color="auto"/>
      </w:divBdr>
    </w:div>
    <w:div w:id="1062486089">
      <w:bodyDiv w:val="1"/>
      <w:marLeft w:val="0"/>
      <w:marRight w:val="0"/>
      <w:marTop w:val="0"/>
      <w:marBottom w:val="0"/>
      <w:divBdr>
        <w:top w:val="none" w:sz="0" w:space="0" w:color="auto"/>
        <w:left w:val="none" w:sz="0" w:space="0" w:color="auto"/>
        <w:bottom w:val="none" w:sz="0" w:space="0" w:color="auto"/>
        <w:right w:val="none" w:sz="0" w:space="0" w:color="auto"/>
      </w:divBdr>
    </w:div>
    <w:div w:id="1101334240">
      <w:bodyDiv w:val="1"/>
      <w:marLeft w:val="0"/>
      <w:marRight w:val="0"/>
      <w:marTop w:val="0"/>
      <w:marBottom w:val="0"/>
      <w:divBdr>
        <w:top w:val="none" w:sz="0" w:space="0" w:color="auto"/>
        <w:left w:val="none" w:sz="0" w:space="0" w:color="auto"/>
        <w:bottom w:val="none" w:sz="0" w:space="0" w:color="auto"/>
        <w:right w:val="none" w:sz="0" w:space="0" w:color="auto"/>
      </w:divBdr>
    </w:div>
    <w:div w:id="1176531008">
      <w:bodyDiv w:val="1"/>
      <w:marLeft w:val="0"/>
      <w:marRight w:val="0"/>
      <w:marTop w:val="0"/>
      <w:marBottom w:val="0"/>
      <w:divBdr>
        <w:top w:val="none" w:sz="0" w:space="0" w:color="auto"/>
        <w:left w:val="none" w:sz="0" w:space="0" w:color="auto"/>
        <w:bottom w:val="none" w:sz="0" w:space="0" w:color="auto"/>
        <w:right w:val="none" w:sz="0" w:space="0" w:color="auto"/>
      </w:divBdr>
    </w:div>
    <w:div w:id="1186288081">
      <w:bodyDiv w:val="1"/>
      <w:marLeft w:val="0"/>
      <w:marRight w:val="0"/>
      <w:marTop w:val="0"/>
      <w:marBottom w:val="0"/>
      <w:divBdr>
        <w:top w:val="none" w:sz="0" w:space="0" w:color="auto"/>
        <w:left w:val="none" w:sz="0" w:space="0" w:color="auto"/>
        <w:bottom w:val="none" w:sz="0" w:space="0" w:color="auto"/>
        <w:right w:val="none" w:sz="0" w:space="0" w:color="auto"/>
      </w:divBdr>
    </w:div>
    <w:div w:id="1264872957">
      <w:bodyDiv w:val="1"/>
      <w:marLeft w:val="0"/>
      <w:marRight w:val="0"/>
      <w:marTop w:val="0"/>
      <w:marBottom w:val="0"/>
      <w:divBdr>
        <w:top w:val="none" w:sz="0" w:space="0" w:color="auto"/>
        <w:left w:val="none" w:sz="0" w:space="0" w:color="auto"/>
        <w:bottom w:val="none" w:sz="0" w:space="0" w:color="auto"/>
        <w:right w:val="none" w:sz="0" w:space="0" w:color="auto"/>
      </w:divBdr>
    </w:div>
    <w:div w:id="1385368077">
      <w:bodyDiv w:val="1"/>
      <w:marLeft w:val="0"/>
      <w:marRight w:val="0"/>
      <w:marTop w:val="0"/>
      <w:marBottom w:val="0"/>
      <w:divBdr>
        <w:top w:val="none" w:sz="0" w:space="0" w:color="auto"/>
        <w:left w:val="none" w:sz="0" w:space="0" w:color="auto"/>
        <w:bottom w:val="none" w:sz="0" w:space="0" w:color="auto"/>
        <w:right w:val="none" w:sz="0" w:space="0" w:color="auto"/>
      </w:divBdr>
    </w:div>
    <w:div w:id="1421483568">
      <w:bodyDiv w:val="1"/>
      <w:marLeft w:val="0"/>
      <w:marRight w:val="0"/>
      <w:marTop w:val="0"/>
      <w:marBottom w:val="0"/>
      <w:divBdr>
        <w:top w:val="none" w:sz="0" w:space="0" w:color="auto"/>
        <w:left w:val="none" w:sz="0" w:space="0" w:color="auto"/>
        <w:bottom w:val="none" w:sz="0" w:space="0" w:color="auto"/>
        <w:right w:val="none" w:sz="0" w:space="0" w:color="auto"/>
      </w:divBdr>
    </w:div>
    <w:div w:id="1552224947">
      <w:bodyDiv w:val="1"/>
      <w:marLeft w:val="0"/>
      <w:marRight w:val="0"/>
      <w:marTop w:val="0"/>
      <w:marBottom w:val="0"/>
      <w:divBdr>
        <w:top w:val="none" w:sz="0" w:space="0" w:color="auto"/>
        <w:left w:val="none" w:sz="0" w:space="0" w:color="auto"/>
        <w:bottom w:val="none" w:sz="0" w:space="0" w:color="auto"/>
        <w:right w:val="none" w:sz="0" w:space="0" w:color="auto"/>
      </w:divBdr>
    </w:div>
    <w:div w:id="1587347618">
      <w:bodyDiv w:val="1"/>
      <w:marLeft w:val="0"/>
      <w:marRight w:val="0"/>
      <w:marTop w:val="0"/>
      <w:marBottom w:val="0"/>
      <w:divBdr>
        <w:top w:val="none" w:sz="0" w:space="0" w:color="auto"/>
        <w:left w:val="none" w:sz="0" w:space="0" w:color="auto"/>
        <w:bottom w:val="none" w:sz="0" w:space="0" w:color="auto"/>
        <w:right w:val="none" w:sz="0" w:space="0" w:color="auto"/>
      </w:divBdr>
    </w:div>
    <w:div w:id="1665010956">
      <w:bodyDiv w:val="1"/>
      <w:marLeft w:val="0"/>
      <w:marRight w:val="0"/>
      <w:marTop w:val="0"/>
      <w:marBottom w:val="0"/>
      <w:divBdr>
        <w:top w:val="none" w:sz="0" w:space="0" w:color="auto"/>
        <w:left w:val="none" w:sz="0" w:space="0" w:color="auto"/>
        <w:bottom w:val="none" w:sz="0" w:space="0" w:color="auto"/>
        <w:right w:val="none" w:sz="0" w:space="0" w:color="auto"/>
      </w:divBdr>
    </w:div>
    <w:div w:id="1693998409">
      <w:bodyDiv w:val="1"/>
      <w:marLeft w:val="0"/>
      <w:marRight w:val="0"/>
      <w:marTop w:val="0"/>
      <w:marBottom w:val="0"/>
      <w:divBdr>
        <w:top w:val="none" w:sz="0" w:space="0" w:color="auto"/>
        <w:left w:val="none" w:sz="0" w:space="0" w:color="auto"/>
        <w:bottom w:val="none" w:sz="0" w:space="0" w:color="auto"/>
        <w:right w:val="none" w:sz="0" w:space="0" w:color="auto"/>
      </w:divBdr>
      <w:divsChild>
        <w:div w:id="1969582032">
          <w:marLeft w:val="285"/>
          <w:marRight w:val="0"/>
          <w:marTop w:val="0"/>
          <w:marBottom w:val="0"/>
          <w:divBdr>
            <w:top w:val="none" w:sz="0" w:space="0" w:color="auto"/>
            <w:left w:val="none" w:sz="0" w:space="0" w:color="auto"/>
            <w:bottom w:val="none" w:sz="0" w:space="0" w:color="auto"/>
            <w:right w:val="none" w:sz="0" w:space="0" w:color="auto"/>
          </w:divBdr>
        </w:div>
        <w:div w:id="883296348">
          <w:marLeft w:val="285"/>
          <w:marRight w:val="0"/>
          <w:marTop w:val="0"/>
          <w:marBottom w:val="0"/>
          <w:divBdr>
            <w:top w:val="none" w:sz="0" w:space="0" w:color="auto"/>
            <w:left w:val="none" w:sz="0" w:space="0" w:color="auto"/>
            <w:bottom w:val="none" w:sz="0" w:space="0" w:color="auto"/>
            <w:right w:val="none" w:sz="0" w:space="0" w:color="auto"/>
          </w:divBdr>
        </w:div>
        <w:div w:id="1060791859">
          <w:marLeft w:val="285"/>
          <w:marRight w:val="0"/>
          <w:marTop w:val="0"/>
          <w:marBottom w:val="0"/>
          <w:divBdr>
            <w:top w:val="none" w:sz="0" w:space="0" w:color="auto"/>
            <w:left w:val="none" w:sz="0" w:space="0" w:color="auto"/>
            <w:bottom w:val="none" w:sz="0" w:space="0" w:color="auto"/>
            <w:right w:val="none" w:sz="0" w:space="0" w:color="auto"/>
          </w:divBdr>
        </w:div>
      </w:divsChild>
    </w:div>
    <w:div w:id="1792699153">
      <w:bodyDiv w:val="1"/>
      <w:marLeft w:val="0"/>
      <w:marRight w:val="0"/>
      <w:marTop w:val="0"/>
      <w:marBottom w:val="0"/>
      <w:divBdr>
        <w:top w:val="none" w:sz="0" w:space="0" w:color="auto"/>
        <w:left w:val="none" w:sz="0" w:space="0" w:color="auto"/>
        <w:bottom w:val="none" w:sz="0" w:space="0" w:color="auto"/>
        <w:right w:val="none" w:sz="0" w:space="0" w:color="auto"/>
      </w:divBdr>
    </w:div>
    <w:div w:id="1905530064">
      <w:bodyDiv w:val="1"/>
      <w:marLeft w:val="0"/>
      <w:marRight w:val="0"/>
      <w:marTop w:val="0"/>
      <w:marBottom w:val="0"/>
      <w:divBdr>
        <w:top w:val="none" w:sz="0" w:space="0" w:color="auto"/>
        <w:left w:val="none" w:sz="0" w:space="0" w:color="auto"/>
        <w:bottom w:val="none" w:sz="0" w:space="0" w:color="auto"/>
        <w:right w:val="none" w:sz="0" w:space="0" w:color="auto"/>
      </w:divBdr>
    </w:div>
    <w:div w:id="1927834985">
      <w:bodyDiv w:val="1"/>
      <w:marLeft w:val="0"/>
      <w:marRight w:val="0"/>
      <w:marTop w:val="0"/>
      <w:marBottom w:val="0"/>
      <w:divBdr>
        <w:top w:val="none" w:sz="0" w:space="0" w:color="auto"/>
        <w:left w:val="none" w:sz="0" w:space="0" w:color="auto"/>
        <w:bottom w:val="none" w:sz="0" w:space="0" w:color="auto"/>
        <w:right w:val="none" w:sz="0" w:space="0" w:color="auto"/>
      </w:divBdr>
    </w:div>
    <w:div w:id="1933199374">
      <w:bodyDiv w:val="1"/>
      <w:marLeft w:val="0"/>
      <w:marRight w:val="0"/>
      <w:marTop w:val="0"/>
      <w:marBottom w:val="0"/>
      <w:divBdr>
        <w:top w:val="none" w:sz="0" w:space="0" w:color="auto"/>
        <w:left w:val="none" w:sz="0" w:space="0" w:color="auto"/>
        <w:bottom w:val="none" w:sz="0" w:space="0" w:color="auto"/>
        <w:right w:val="none" w:sz="0" w:space="0" w:color="auto"/>
      </w:divBdr>
    </w:div>
    <w:div w:id="2041009050">
      <w:bodyDiv w:val="1"/>
      <w:marLeft w:val="0"/>
      <w:marRight w:val="0"/>
      <w:marTop w:val="0"/>
      <w:marBottom w:val="0"/>
      <w:divBdr>
        <w:top w:val="none" w:sz="0" w:space="0" w:color="auto"/>
        <w:left w:val="none" w:sz="0" w:space="0" w:color="auto"/>
        <w:bottom w:val="none" w:sz="0" w:space="0" w:color="auto"/>
        <w:right w:val="none" w:sz="0" w:space="0" w:color="auto"/>
      </w:divBdr>
    </w:div>
    <w:div w:id="2099016502">
      <w:bodyDiv w:val="1"/>
      <w:marLeft w:val="0"/>
      <w:marRight w:val="0"/>
      <w:marTop w:val="0"/>
      <w:marBottom w:val="0"/>
      <w:divBdr>
        <w:top w:val="none" w:sz="0" w:space="0" w:color="auto"/>
        <w:left w:val="none" w:sz="0" w:space="0" w:color="auto"/>
        <w:bottom w:val="none" w:sz="0" w:space="0" w:color="auto"/>
        <w:right w:val="none" w:sz="0" w:space="0" w:color="auto"/>
      </w:divBdr>
    </w:div>
    <w:div w:id="2099405460">
      <w:bodyDiv w:val="1"/>
      <w:marLeft w:val="0"/>
      <w:marRight w:val="0"/>
      <w:marTop w:val="0"/>
      <w:marBottom w:val="0"/>
      <w:divBdr>
        <w:top w:val="none" w:sz="0" w:space="0" w:color="auto"/>
        <w:left w:val="none" w:sz="0" w:space="0" w:color="auto"/>
        <w:bottom w:val="none" w:sz="0" w:space="0" w:color="auto"/>
        <w:right w:val="none" w:sz="0" w:space="0" w:color="auto"/>
      </w:divBdr>
      <w:divsChild>
        <w:div w:id="1409227176">
          <w:marLeft w:val="285"/>
          <w:marRight w:val="0"/>
          <w:marTop w:val="0"/>
          <w:marBottom w:val="0"/>
          <w:divBdr>
            <w:top w:val="none" w:sz="0" w:space="0" w:color="auto"/>
            <w:left w:val="none" w:sz="0" w:space="0" w:color="auto"/>
            <w:bottom w:val="none" w:sz="0" w:space="0" w:color="auto"/>
            <w:right w:val="none" w:sz="0" w:space="0" w:color="auto"/>
          </w:divBdr>
        </w:div>
        <w:div w:id="1611820777">
          <w:marLeft w:val="28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inance.reports@education.ky.gov" TargetMode="External"/><Relationship Id="rId18" Type="http://schemas.openxmlformats.org/officeDocument/2006/relationships/hyperlink" Target="mailto:sheila.miller@education.ky.gov" TargetMode="External"/><Relationship Id="rId26" Type="http://schemas.openxmlformats.org/officeDocument/2006/relationships/hyperlink" Target="https://nam11.safelinks.protection.outlook.com/?url=https%3A%2F%2Flinks-2.govdelivery.com%2FCL0%2Fhttps%3A%252F%252Fapplications.education.ky.gov%252Flogin%253Futm_medium%3Demail%2526utm_source%3Dgovdelivery%2F4%2F010101a0c3d7781b-5681b1ae-8719-48ea-9896-fc689b48608a-000000%2FGPcIXtjc-GeYFAismf2gfZyI8rEA23i4K3VjEsK3Ib8%3D452&amp;data=05%7C02%7Cjackie.chism%40education.ky.gov%7Cd09b69687c4246c66f7708df17d80924%7C9360c11f90e64706ad0025fcdc9e2ed1%7C0%7C0%7C639255888785394884%7CUnknown%7CTWFpbGZsb3d8eyJFbXB0eU1hcGkiOnRydWUsIlYiOiIwLjAuMDAwMCIsIlAiOiJXaW4zMiIsIkFOIjoiTWFpbCIsIldUIjoyfQ%3D%3D%7C0%7C%7C%7C&amp;sdata=CVa%2BJFg9KhMMeWEz5%2BZD8lxNLZyqRbMwUkGcZI%2BoY8M%3D&amp;reserved=0" TargetMode="External"/><Relationship Id="rId39" Type="http://schemas.openxmlformats.org/officeDocument/2006/relationships/fontTable" Target="fontTable.xml"/><Relationship Id="rId21" Type="http://schemas.openxmlformats.org/officeDocument/2006/relationships/hyperlink" Target="mailto:Bryan.McHugh@education.ky.gov" TargetMode="External"/><Relationship Id="rId34" Type="http://schemas.openxmlformats.org/officeDocument/2006/relationships/hyperlink" Target="https://nam11.safelinks.protection.outlook.com/?url=https%3A%2F%2Flinks-2.govdelivery.com%2FCL0%2Fhttps%3A%252F%252Fwww.education.ky.gov%252Fdistricts%252FFinRept%252FPages%252FPledge%252520of%252520Collateral.aspx%253Futm_medium%3Demail%2526utm_source%3Dgovdelivery%2F1%2F010101a0c3d7781b-5681b1ae-8719-48ea-9896-fc689b48608a-000000%2F58C0mRLTIWTysKRIt6QWr90ePzxy7YRLGXTrWSU0H6w%3D452&amp;data=05%7C02%7Cjackie.chism%40education.ky.gov%7Cd09b69687c4246c66f7708df17d80924%7C9360c11f90e64706ad0025fcdc9e2ed1%7C0%7C0%7C639255888785517229%7CUnknown%7CTWFpbGZsb3d8eyJFbXB0eU1hcGkiOnRydWUsIlYiOiIwLjAuMDAwMCIsIlAiOiJXaW4zMiIsIkFOIjoiTWFpbCIsIldUIjoyfQ%3D%3D%7C0%7C%7C%7C&amp;sdata=mNrNSMfSivp6Aas6CCE%2FLqDbD4QFYY7eZUKBi2Ia5u0%3D&amp;reserved=0" TargetMode="External"/><Relationship Id="rId7" Type="http://schemas.openxmlformats.org/officeDocument/2006/relationships/settings" Target="settings.xml"/><Relationship Id="rId12" Type="http://schemas.openxmlformats.org/officeDocument/2006/relationships/hyperlink" Target="mailto:EERP@education.ky.gov" TargetMode="External"/><Relationship Id="rId17" Type="http://schemas.openxmlformats.org/officeDocument/2006/relationships/hyperlink" Target="mailto:finance.reports@education.ky.gov" TargetMode="External"/><Relationship Id="rId25" Type="http://schemas.openxmlformats.org/officeDocument/2006/relationships/hyperlink" Target="mailto:kathryn.embree@education.ky.gov" TargetMode="External"/><Relationship Id="rId33" Type="http://schemas.openxmlformats.org/officeDocument/2006/relationships/hyperlink" Target="https://nam11.safelinks.protection.outlook.com/?url=https%3A%2F%2Flinks-2.govdelivery.com%2FCL0%2Fhttps%3A%252F%252Fwww.education.ky.gov%252Fdistricts%252FFinRept%252FPages%252FFidelity%252520Bond.aspx%253Futm_medium%3Demail%2526utm_source%3Dgovdelivery%2F2%2F010101a0c3d7781b-5681b1ae-8719-48ea-9896-fc689b48608a-000000%2FT_5XIGOVKSQk99Ipk4NhZxu1JFpGwFUgH5tScEiZwus%3D452&amp;data=05%7C02%7Cjackie.chism%40education.ky.gov%7Cd09b69687c4246c66f7708df17d80924%7C9360c11f90e64706ad0025fcdc9e2ed1%7C0%7C0%7C639255888785493160%7CUnknown%7CTWFpbGZsb3d8eyJFbXB0eU1hcGkiOnRydWUsIlYiOiIwLjAuMDAwMCIsIlAiOiJXaW4zMiIsIkFOIjoiTWFpbCIsIldUIjoyfQ%3D%3D%7C0%7C%7C%7C&amp;sdata=nESH8SzN5aRTbeJFTrKhYBIhlenNUrcCT8BwBOQ7pm4%3D&amp;reserved=0" TargetMode="External"/><Relationship Id="rId38" Type="http://schemas.openxmlformats.org/officeDocument/2006/relationships/hyperlink" Target="mailto:katina.garr@education.ky.gov" TargetMode="External"/><Relationship Id="rId2" Type="http://schemas.openxmlformats.org/officeDocument/2006/relationships/customXml" Target="../customXml/item2.xml"/><Relationship Id="rId16" Type="http://schemas.openxmlformats.org/officeDocument/2006/relationships/hyperlink" Target="https://nam11.safelinks.protection.outlook.com/?url=https%3A%2F%2Flinks-2.govdelivery.com%2FCL0%2Fhttps%3A%252F%252Fapplications.education.ky.gov%252Flogin%253Futm_medium%3Demail%2526utm_source%3Dgovdelivery%2F3%2F010101a0c3d7781b-5681b1ae-8719-48ea-9896-fc689b48608a-000000%2FiyitA2o7CUUXcRGVt_UqsIqTmZN0WZaJ_oJ7iSCtqSw%3D452&amp;data=05%7C02%7Cjackie.chism%40education.ky.gov%7Cd09b69687c4246c66f7708df17d80924%7C9360c11f90e64706ad0025fcdc9e2ed1%7C0%7C0%7C639255888785273825%7CUnknown%7CTWFpbGZsb3d8eyJFbXB0eU1hcGkiOnRydWUsIlYiOiIwLjAuMDAwMCIsIlAiOiJXaW4zMiIsIkFOIjoiTWFpbCIsIldUIjoyfQ%3D%3D%7C0%7C%7C%7C&amp;sdata=CWtqlEj3wRZT2LEJkp%2Fx74awSiUifBv1xDt9m9n8wLA%3D&amp;reserved=0" TargetMode="External"/><Relationship Id="rId20" Type="http://schemas.openxmlformats.org/officeDocument/2006/relationships/hyperlink" Target="mailto:chris.monroe@education.ky.gov" TargetMode="External"/><Relationship Id="rId29" Type="http://schemas.openxmlformats.org/officeDocument/2006/relationships/hyperlink" Target="mailto:finance.reports@education.ky.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11.safelinks.protection.outlook.com/?url=https%3A%2F%2Flinks-2.govdelivery.com%2FCL0%2Fhttps%3A%252F%252Fwww.education.ky.gov%252Fdistricts%252FPages%252FMUNIS-Guides.aspx%253FTitle%3DTable%252BViewer%252BWebpart%2526View%3DBudgets%2526utm_medium%3Demail%2526utm_source%3Dgovdelivery%2F1%2F010101a0c3d7781b-5681b1ae-8719-48ea-9896-fc689b48608a-000000%2FwAUCALdZ1rOYfCEg5MQWtRjLhPPJAfs4gWBCUjhAczU%3D452&amp;data=05%7C02%7Cjackie.chism%40education.ky.gov%7Cd09b69687c4246c66f7708df17d80924%7C9360c11f90e64706ad0025fcdc9e2ed1%7C0%7C0%7C639255888785226038%7CUnknown%7CTWFpbGZsb3d8eyJFbXB0eU1hcGkiOnRydWUsIlYiOiIwLjAuMDAwMCIsIlAiOiJXaW4zMiIsIkFOIjoiTWFpbCIsIldUIjoyfQ%3D%3D%7C0%7C%7C%7C&amp;sdata=LE7vi%2Bv9gpmDyez6g%2B0xG9GcjNqmJIwvUOLe%2BlOLOaw%3D&amp;reserved=0" TargetMode="External"/><Relationship Id="rId24" Type="http://schemas.openxmlformats.org/officeDocument/2006/relationships/hyperlink" Target="https://nam11.safelinks.protection.outlook.com/?url=https%3A%2F%2Flinks-2.govdelivery.com%2FCL0%2Fhttps%3A%252F%252F360.articulate.com%252Freview%252Fcontent%252F4ebd52cb-c2c6-4103-b086-ec2057d3657a%252Freview%253Futm_medium%3Demail%2526utm_source%3Dgovdelivery%2F1%2F010101a0c3d7781b-5681b1ae-8719-48ea-9896-fc689b48608a-000000%2F6fRnVTz29wj-sSk9YGwrmYe2uhtNmo-BWRLPxZcAjIg%3D452&amp;data=05%7C02%7Cjackie.chism%40education.ky.gov%7Cd09b69687c4246c66f7708df17d80924%7C9360c11f90e64706ad0025fcdc9e2ed1%7C0%7C0%7C639255888785371511%7CUnknown%7CTWFpbGZsb3d8eyJFbXB0eU1hcGkiOnRydWUsIlYiOiIwLjAuMDAwMCIsIlAiOiJXaW4zMiIsIkFOIjoiTWFpbCIsIldUIjoyfQ%3D%3D%7C0%7C%7C%7C&amp;sdata=vAv37r25DUh81DCTkgmytrmltd2kBSc%2FXbcWM3tDkgQ%3D&amp;reserved=0" TargetMode="External"/><Relationship Id="rId32" Type="http://schemas.openxmlformats.org/officeDocument/2006/relationships/hyperlink" Target="mailto:jackie.chism@education.ky.gov" TargetMode="External"/><Relationship Id="rId37" Type="http://schemas.openxmlformats.org/officeDocument/2006/relationships/hyperlink" Target="https://nam11.safelinks.protection.outlook.com/?url=https%3A%2F%2Flinks-2.govdelivery.com%2FCL0%2Fhttps%3A%252F%252Fwww.education.ky.gov%252Fdistricts%252FFinRept%252FPages%252FFinancial%252520Management%252520Calendar%25252c%252520Financial%252520Management%252520Manual%25252c%252520Insurance%252520Guidelines%25252c%252520Who%252520Does%252520What%252520in%252520DDS%25252c%252520Finance%252520Newsletters.aspx%253Futm_medium%3Demail%2526utm_source%3Dgovdelivery%2F1%2F010101a0c3d7781b-5681b1ae-8719-48ea-9896-fc689b48608a-000000%2FewiMtyTWMNeOofQgDEsY_2qdoVskHdROqisSW8WpwV0%3D452&amp;data=05%7C02%7Cjackie.chism%40education.ky.gov%7Cd09b69687c4246c66f7708df17d80924%7C9360c11f90e64706ad0025fcdc9e2ed1%7C0%7C0%7C639255888785540928%7CUnknown%7CTWFpbGZsb3d8eyJFbXB0eU1hcGkiOnRydWUsIlYiOiIwLjAuMDAwMCIsIlAiOiJXaW4zMiIsIkFOIjoiTWFpbCIsIldUIjoyfQ%3D%3D%7C0%7C%7C%7C&amp;sdata=cGLdhfBsa4XNi3dhDBSsO6FR4NyJklRmELzO7Xnm6c4%3D&amp;reserved=0"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am11.safelinks.protection.outlook.com/?url=https%3A%2F%2Flinks-2.govdelivery.com%2FCL0%2Fhttps%3A%252F%252Fwww.education.ky.gov%252Fdistricts%252FPages%252FMUNIS-Guides.aspx%253FTitle%3DTable%252BViewer%252BWebpart%2526View%3DGeneral%252BLedger%252BYear%252BEnd%2526utm_medium%3Demail%2526utm_source%3Dgovdelivery%2F1%2F010101a0c3d7781b-5681b1ae-8719-48ea-9896-fc689b48608a-000000%2FuX1k8TpO3QlmOQGv16s6TlHUZUaOIJhik13bT4a2gyg%3D452&amp;data=05%7C02%7Cjackie.chism%40education.ky.gov%7Cd09b69687c4246c66f7708df17d80924%7C9360c11f90e64706ad0025fcdc9e2ed1%7C0%7C0%7C639255888785250130%7CUnknown%7CTWFpbGZsb3d8eyJFbXB0eU1hcGkiOnRydWUsIlYiOiIwLjAuMDAwMCIsIlAiOiJXaW4zMiIsIkFOIjoiTWFpbCIsIldUIjoyfQ%3D%3D%7C0%7C%7C%7C&amp;sdata=G4bysP3E9LfaSvs60LJoBXz3ePZt%2BTR5yCvlwz9IbB4%3D&amp;reserved=0" TargetMode="External"/><Relationship Id="rId23" Type="http://schemas.openxmlformats.org/officeDocument/2006/relationships/hyperlink" Target="https://nam11.safelinks.protection.outlook.com/?url=https%3A%2F%2Flinks-2.govdelivery.com%2FCL0%2Fhttps%3A%252F%252Fapps.legislature.ky.gov%252Flaw%252Fstatutes%252Fstatute.aspx%253Fid%3D51221%2526utm_medium%3Demail%2526utm_source%3Dgovdelivery%2F1%2F010101a0c3d7781b-5681b1ae-8719-48ea-9896-fc689b48608a-000000%2Fp_M4lw4Qu3Qp3ZELvG-dLUP54UnZzTq5mqZDs4_IAxA%3D452&amp;data=05%7C02%7Cjackie.chism%40education.ky.gov%7Cd09b69687c4246c66f7708df17d80924%7C9360c11f90e64706ad0025fcdc9e2ed1%7C0%7C0%7C639255888785347488%7CUnknown%7CTWFpbGZsb3d8eyJFbXB0eU1hcGkiOnRydWUsIlYiOiIwLjAuMDAwMCIsIlAiOiJXaW4zMiIsIkFOIjoiTWFpbCIsIldUIjoyfQ%3D%3D%7C0%7C%7C%7C&amp;sdata=l5M%2BI0XJ2uQBUg%2BAKdJejsDaID7aHoLePaTjweRwxo4%3D&amp;reserved=0" TargetMode="External"/><Relationship Id="rId28" Type="http://schemas.openxmlformats.org/officeDocument/2006/relationships/hyperlink" Target="mailto:EERP@education.ky.gov" TargetMode="External"/><Relationship Id="rId36" Type="http://schemas.openxmlformats.org/officeDocument/2006/relationships/hyperlink" Target="mailto:Bryan.McHugh@education.ky.gov" TargetMode="External"/><Relationship Id="rId10" Type="http://schemas.openxmlformats.org/officeDocument/2006/relationships/hyperlink" Target="https://nam11.safelinks.protection.outlook.com/?url=https%3A%2F%2Flinks-2.govdelivery.com%2FCL0%2Fhttps%3A%252F%252Fapplications.education.ky.gov%252Flogin%253Futm_medium%3Demail%2526utm_source%3Dgovdelivery%2F2%2F010101a0c3d7781b-5681b1ae-8719-48ea-9896-fc689b48608a-000000%2FHJST-B79XbWj3bz3QjpzKdJ1F6Ul8qvhrX3QJW_VeCE%3D452&amp;data=05%7C02%7Cjackie.chism%40education.ky.gov%7Cd09b69687c4246c66f7708df17d80924%7C9360c11f90e64706ad0025fcdc9e2ed1%7C0%7C0%7C639255888785197799%7CUnknown%7CTWFpbGZsb3d8eyJFbXB0eU1hcGkiOnRydWUsIlYiOiIwLjAuMDAwMCIsIlAiOiJXaW4zMiIsIkFOIjoiTWFpbCIsIldUIjoyfQ%3D%3D%7C0%7C%7C%7C&amp;sdata=faVaCPu4a5t%2FZfeoF%2B%2Fo7mTrd%2FO%2FxsrMm5S%2BLHoZQrc%3D&amp;reserved=0" TargetMode="External"/><Relationship Id="rId19" Type="http://schemas.openxmlformats.org/officeDocument/2006/relationships/hyperlink" Target="https://nam11.safelinks.protection.outlook.com/?url=https%3A%2F%2Flinks-2.govdelivery.com%2FCL0%2Fhttps%3A%252F%252Fwww.education.ky.gov%252Fdistricts%252FFinRept%252FPages%252FDistrict-Financial-Audits.aspx%253Futm_medium%3Demail%2526utm_source%3Dgovdelivery%2F1%2F010101a0c3d7781b-5681b1ae-8719-48ea-9896-fc689b48608a-000000%2FZq2roY20g6G5t5NgoWYvcRyhbVWFHgKWYY7R1fkn3GQ%3D452&amp;data=05%7C02%7Cjackie.chism%40education.ky.gov%7Cd09b69687c4246c66f7708df17d80924%7C9360c11f90e64706ad0025fcdc9e2ed1%7C0%7C0%7C639255888785297311%7CUnknown%7CTWFpbGZsb3d8eyJFbXB0eU1hcGkiOnRydWUsIlYiOiIwLjAuMDAwMCIsIlAiOiJXaW4zMiIsIkFOIjoiTWFpbCIsIldUIjoyfQ%3D%3D%7C0%7C%7C%7C&amp;sdata=vmGmj3LlL%2BgpBzzH241gN6YoO16NY9ZnwnQHrItrUhc%3D&amp;reserved=0" TargetMode="External"/><Relationship Id="rId31" Type="http://schemas.openxmlformats.org/officeDocument/2006/relationships/hyperlink" Target="https://nam11.safelinks.protection.outlook.com/?url=https%3A%2F%2Flinks-2.govdelivery.com%2FCL0%2Fhttps%3A%252F%252Fwww.auditor.ky.gov%252Fcpatools%252FPages%252FSCSDA.aspx%253Futm_medium%3Demail%2526utm_source%3Dgovdelivery%2F1%2F010101a0c3d7781b-5681b1ae-8719-48ea-9896-fc689b48608a-000000%2FEomoJZZxTuYZdlSKDWcXVZnxZxgc1eaGmbRp3OT4Axk%3D452&amp;data=05%7C02%7Cjackie.chism%40education.ky.gov%7Cd09b69687c4246c66f7708df17d80924%7C9360c11f90e64706ad0025fcdc9e2ed1%7C0%7C0%7C639255888785444250%7CUnknown%7CTWFpbGZsb3d8eyJFbXB0eU1hcGkiOnRydWUsIlYiOiIwLjAuMDAwMCIsIlAiOiJXaW4zMiIsIkFOIjoiTWFpbCIsIldUIjoyfQ%3D%3D%7C0%7C%7C%7C&amp;sdata=EXpyRw%2BIO1la%2F0XSSOMIRLCD2KG2WYkobRgE57kpXaM%3D&amp;reserved=0" TargetMode="External"/><Relationship Id="rId4" Type="http://schemas.openxmlformats.org/officeDocument/2006/relationships/customXml" Target="../customXml/item4.xml"/><Relationship Id="rId9" Type="http://schemas.openxmlformats.org/officeDocument/2006/relationships/hyperlink" Target="https://nam11.safelinks.protection.outlook.com/?url=https%3A%2F%2Flinks-2.govdelivery.com%2FCL0%2Fhttps%3A%252F%252Fapps.legislature.ky.gov%252Flaw%252Fstatutes%252Fstatute.aspx%253Fid%3D57647%2526utm_medium%3Demail%2526utm_source%3Dgovdelivery%2F1%2F010101a0c3d7781b-5681b1ae-8719-48ea-9896-fc689b48608a-000000%2FC7R1zKP8EG1ABr0ThmH5siZRIZeX3PZWqdj1cR4791o%3D452&amp;data=05%7C02%7Cjackie.chism%40education.ky.gov%7Cd09b69687c4246c66f7708df17d80924%7C9360c11f90e64706ad0025fcdc9e2ed1%7C0%7C0%7C639255888784805142%7CUnknown%7CTWFpbGZsb3d8eyJFbXB0eU1hcGkiOnRydWUsIlYiOiIwLjAuMDAwMCIsIlAiOiJXaW4zMiIsIkFOIjoiTWFpbCIsIldUIjoyfQ%3D%3D%7C0%7C%7C%7C&amp;sdata=dNCdNwHfpowJF%2BnoHvDwM3j3hX3Rh%2BlsEWUrvyQtHTU%3D&amp;reserved=0" TargetMode="External"/><Relationship Id="rId14" Type="http://schemas.openxmlformats.org/officeDocument/2006/relationships/hyperlink" Target="mailto:sheila.miller@education.ky.gov" TargetMode="External"/><Relationship Id="rId22" Type="http://schemas.openxmlformats.org/officeDocument/2006/relationships/hyperlink" Target="https://nam11.safelinks.protection.outlook.com/?url=https%3A%2F%2Flinks-2.govdelivery.com%2FCL0%2Fhttps%3A%252F%252Fapps.legislature.ky.gov%252Flaw%252Fstatutes%252Fstatute.aspx%253Fid%3D56760%2526utm_medium%3Demail%2526utm_source%3Dgovdelivery%2F1%2F010101a0c3d7781b-5681b1ae-8719-48ea-9896-fc689b48608a-000000%2F7AS2HCNqkuTKabNzi1eaM3C3ABxkK-qqHfSHVpbLH6c%3D452&amp;data=05%7C02%7Cjackie.chism%40education.ky.gov%7Cd09b69687c4246c66f7708df17d80924%7C9360c11f90e64706ad0025fcdc9e2ed1%7C0%7C0%7C639255888785320839%7CUnknown%7CTWFpbGZsb3d8eyJFbXB0eU1hcGkiOnRydWUsIlYiOiIwLjAuMDAwMCIsIlAiOiJXaW4zMiIsIkFOIjoiTWFpbCIsIldUIjoyfQ%3D%3D%7C0%7C%7C%7C&amp;sdata=sPHxgDuanX%2B3WHVCvK7eSyJ4dPF4Uk7ycvZ4WOMfPcQ%3D&amp;reserved=0" TargetMode="External"/><Relationship Id="rId27" Type="http://schemas.openxmlformats.org/officeDocument/2006/relationships/hyperlink" Target="https://nam11.safelinks.protection.outlook.com/?url=https%3A%2F%2Flinks-2.govdelivery.com%2FCL0%2Fhttps%3A%252F%252Fwww.education.ky.gov%252Fdistricts%252FPages%252FMUNIS-Guides.aspx%253FTitle%3DTable%252BViewer%252BWebpart%2526View%3DPSD%252BCSD%252BReporting%2526utm_medium%3Demail%2526utm_source%3Dgovdelivery%2F1%2F010101a0c3d7781b-5681b1ae-8719-48ea-9896-fc689b48608a-000000%2Fo34xchthdCGTMSZEc5wi1hWGcTZvjY9JaQfbjJEHey0%3D452&amp;data=05%7C02%7Cjackie.chism%40education.ky.gov%7Cd09b69687c4246c66f7708df17d80924%7C9360c11f90e64706ad0025fcdc9e2ed1%7C0%7C0%7C639255888785419893%7CUnknown%7CTWFpbGZsb3d8eyJFbXB0eU1hcGkiOnRydWUsIlYiOiIwLjAuMDAwMCIsIlAiOiJXaW4zMiIsIkFOIjoiTWFpbCIsIldUIjoyfQ%3D%3D%7C0%7C%7C%7C&amp;sdata=21Xgxe%2BmL0PgXEsVKd1GtmV0mW1Cawbaf%2B%2BG%2BsZ4kl4%3D&amp;reserved=0" TargetMode="External"/><Relationship Id="rId30" Type="http://schemas.openxmlformats.org/officeDocument/2006/relationships/hyperlink" Target="mailto:sheila.miller@education.ky.gov" TargetMode="External"/><Relationship Id="rId35" Type="http://schemas.openxmlformats.org/officeDocument/2006/relationships/hyperlink" Target="mailto:chris.monroe@education.ky.gov"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scalYear xmlns="3a62de7d-ba57-4f43-9dae-9623ba637be0">2025-2026</fiscalYear>
    <Accessibility_x0020_Office xmlns="3a62de7d-ba57-4f43-9dae-9623ba637be0">OFO - Office of Finance and Operations</Accessibility_x0020_Office>
    <Process xmlns="ac33b2e0-e00e-4351-bf82-6c31476acd57">Unknown</Process>
    <Accessibility_x0020_Audit_x0020_Status xmlns="3a62de7d-ba57-4f43-9dae-9623ba637be0" xsi:nil="true"/>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le xmlns="ac33b2e0-e00e-4351-bf82-6c31476acd57">true</Accessibl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Categories xmlns="http://schemas.microsoft.com/sharepoint/v3" xsi:nil="true"/>
    <Publication_x0020_Date xmlns="3a62de7d-ba57-4f43-9dae-9623ba637be0">2025-09-11T04:00:00+00:00</Publication_x0020_Date>
    <Audience1 xmlns="3a62de7d-ba57-4f43-9dae-9623ba637be0"/>
    <_dlc_DocId xmlns="3a62de7d-ba57-4f43-9dae-9623ba637be0">KYED-248-15258</_dlc_DocId>
    <_dlc_DocIdUrl xmlns="3a62de7d-ba57-4f43-9dae-9623ba637be0">
      <Url>https://education-edit.ky.gov/districts/FinRept/_layouts/15/DocIdRedir.aspx?ID=KYED-248-15258</Url>
      <Description>KYED-248-15258</Description>
    </_dlc_DocIdUrl>
    <Content_x0020_Review_x0020_Status xmlns="3a62de7d-ba57-4f43-9dae-9623ba637be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95D92E572789134A99EE5E779A996F4E" ma:contentTypeVersion="28" ma:contentTypeDescription="" ma:contentTypeScope="" ma:versionID="20854dfec823ac259f3becafae70531e">
  <xsd:schema xmlns:xsd="http://www.w3.org/2001/XMLSchema" xmlns:xs="http://www.w3.org/2001/XMLSchema" xmlns:p="http://schemas.microsoft.com/office/2006/metadata/properties" xmlns:ns1="http://schemas.microsoft.com/sharepoint/v3" xmlns:ns2="3a62de7d-ba57-4f43-9dae-9623ba637be0" xmlns:ns3="ac33b2e0-e00e-4351-bf82-6c31476acd57" targetNamespace="http://schemas.microsoft.com/office/2006/metadata/properties" ma:root="true" ma:fieldsID="fddec3fec21bbfc3e4e1ccf5f50a34c2" ns1:_="" ns2:_="" ns3:_="">
    <xsd:import namespace="http://schemas.microsoft.com/sharepoint/v3"/>
    <xsd:import namespace="3a62de7d-ba57-4f43-9dae-9623ba637be0"/>
    <xsd:import namespace="ac33b2e0-e00e-4351-bf82-6c31476acd57"/>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3:Process"/>
                <xsd:element ref="ns3:Accessible" minOccurs="0"/>
                <xsd:element ref="ns2:_dlc_DocId" minOccurs="0"/>
                <xsd:element ref="ns2:_dlc_DocIdUrl" minOccurs="0"/>
                <xsd:element ref="ns2:_dlc_DocIdPersistId" minOccurs="0"/>
                <xsd:element ref="ns1:Categories" minOccurs="0"/>
                <xsd:element ref="ns2:fiscalYear"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element name="Categories" ma:index="26"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fiscalYear" ma:index="27" nillable="true" ma:displayName="Fiscal Year" ma:default="2018-2019" ma:format="Dropdown" ma:internalName="fiscalYear">
      <xsd:simpleType>
        <xsd:restriction base="dms:Choice">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enumeration value="2020-2021"/>
          <xsd:enumeration value="2021-2022"/>
          <xsd:enumeration value="2022-2023"/>
          <xsd:enumeration value="2023-2024"/>
          <xsd:enumeration value="2024-2025"/>
          <xsd:enumeration value="2025-2026"/>
          <xsd:enumeration value="2026-2027"/>
          <xsd:enumeration value="2027-2028"/>
          <xsd:enumeration value="2028-2029"/>
          <xsd:enumeration value="2029-2030"/>
        </xsd:restriction>
      </xsd:simpleType>
    </xsd:element>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30"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xsd="http://www.w3.org/2001/XMLSchema" xmlns:xs="http://www.w3.org/2001/XMLSchema" xmlns:dms="http://schemas.microsoft.com/office/2006/documentManagement/types" xmlns:pc="http://schemas.microsoft.com/office/infopath/2007/PartnerControls" targetNamespace="ac33b2e0-e00e-4351-bf82-6c31476acd57" elementFormDefault="qualified">
    <xsd:import namespace="http://schemas.microsoft.com/office/2006/documentManagement/types"/>
    <xsd:import namespace="http://schemas.microsoft.com/office/infopath/2007/PartnerControls"/>
    <xsd:element name="Process" ma:index="16" ma:displayName="Process" ma:default="Unknown" ma:format="Dropdown" ma:indexed="true" ma:internalName="Process">
      <xsd:simpleType>
        <xsd:restriction base="dms:Choice">
          <xsd:enumeration value="Audits"/>
          <xsd:enumeration value="Payment Registers"/>
          <xsd:enumeration value="CFR"/>
          <xsd:enumeration value="Unknown"/>
        </xsd:restriction>
      </xsd:simpleType>
    </xsd:element>
    <xsd:element name="Accessible" ma:index="17" nillable="true" ma:displayName="Accessible" ma:default="0" ma:internalName="Accessibl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E29173-3D13-4134-A838-756F824FF9D9}">
  <ds:schemaRefs>
    <ds:schemaRef ds:uri="http://schemas.microsoft.com/sharepoint/events"/>
  </ds:schemaRefs>
</ds:datastoreItem>
</file>

<file path=customXml/itemProps2.xml><?xml version="1.0" encoding="utf-8"?>
<ds:datastoreItem xmlns:ds="http://schemas.openxmlformats.org/officeDocument/2006/customXml" ds:itemID="{9731BD85-7622-405E-8B6B-BA541AFAB0E4}">
  <ds:schemaRefs>
    <ds:schemaRef ds:uri="http://schemas.microsoft.com/sharepoint/v3/contenttype/forms"/>
  </ds:schemaRefs>
</ds:datastoreItem>
</file>

<file path=customXml/itemProps3.xml><?xml version="1.0" encoding="utf-8"?>
<ds:datastoreItem xmlns:ds="http://schemas.openxmlformats.org/officeDocument/2006/customXml" ds:itemID="{073D9EE6-D4C2-4F37-913F-2695068D355A}">
  <ds:schemaRefs>
    <ds:schemaRef ds:uri="http://schemas.microsoft.com/office/2006/metadata/properties"/>
    <ds:schemaRef ds:uri="http://schemas.microsoft.com/office/infopath/2007/PartnerControls"/>
    <ds:schemaRef ds:uri="3a62de7d-ba57-4f43-9dae-9623ba637be0"/>
    <ds:schemaRef ds:uri="ac33b2e0-e00e-4351-bf82-6c31476acd57"/>
    <ds:schemaRef ds:uri="http://schemas.microsoft.com/sharepoint/v3"/>
  </ds:schemaRefs>
</ds:datastoreItem>
</file>

<file path=customXml/itemProps4.xml><?xml version="1.0" encoding="utf-8"?>
<ds:datastoreItem xmlns:ds="http://schemas.openxmlformats.org/officeDocument/2006/customXml" ds:itemID="{4F8FFCF1-F7E6-4532-ACDA-C04C9D2358AB}"/>
</file>

<file path=docProps/app.xml><?xml version="1.0" encoding="utf-8"?>
<Properties xmlns="http://schemas.openxmlformats.org/officeDocument/2006/extended-properties" xmlns:vt="http://schemas.openxmlformats.org/officeDocument/2006/docPropsVTypes">
  <Template>Normal</Template>
  <TotalTime>1380</TotalTime>
  <Pages>4</Pages>
  <Words>2976</Words>
  <Characters>16969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Finance Newsletter September October 2023</vt:lpstr>
    </vt:vector>
  </TitlesOfParts>
  <Company/>
  <LinksUpToDate>false</LinksUpToDate>
  <CharactersWithSpaces>19906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Newsletter September October 2024</dc:title>
  <dc:subject/>
  <dc:creator>Chism, Jackie - Division of District Support</dc:creator>
  <cp:keywords/>
  <dc:description/>
  <cp:lastModifiedBy>Chism, Jackie - Division of District Support</cp:lastModifiedBy>
  <cp:revision>419</cp:revision>
  <dcterms:created xsi:type="dcterms:W3CDTF">2024-08-15T12:40:00Z</dcterms:created>
  <dcterms:modified xsi:type="dcterms:W3CDTF">2026-09-23T12:44:00Z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0x0101001BEB557DBE01834EAB47A683706DCD5B0095D92E572789134A99EE5E779A996F4E</vt:lpwstr>
  </property>
  <property fmtid="{D5CDD505-2E9C-101B-9397-08002B2CF9AE}" pid="3" name="_dlc_DocIdItemGuid">
    <vt:lpwstr>ee46587e-9fc7-4e64-8018-d1bd95cb7bc4</vt:lpwstr>
  </property>
  <property fmtid="{D5CDD505-2E9C-101B-9397-08002B2CF9AE}" pid="4" name="MSIP_Label_eb544694-0027-44fa-bee4-2648c0363f9d_Enabled">
    <vt:lpwstr>true</vt:lpwstr>
  </property>
  <property fmtid="{D5CDD505-2E9C-101B-9397-08002B2CF9AE}" pid="5" name="MSIP_Label_eb544694-0027-44fa-bee4-2648c0363f9d_SetDate">
    <vt:lpwstr>2024-08-15T12:40:19Z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2a395b4c-c950-4123-a48d-9a6c24266ee1</vt:lpwstr>
  </property>
  <property fmtid="{D5CDD505-2E9C-101B-9397-08002B2CF9AE}" pid="10" name="MSIP_Label_eb544694-0027-44fa-bee4-2648c0363f9d_ContentBits">
    <vt:lpwstr>0</vt:lpwstr>
  </property>
</Properties>
</file>