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245" w:type="dxa"/>
        <w:tblLayout w:type="fixed"/>
        <w:tblLook w:val="0000" w:firstRow="0" w:lastRow="0" w:firstColumn="0" w:lastColumn="0" w:noHBand="0" w:noVBand="0"/>
        <w:tblCaption w:val="Title I Project Number for Current Chart of Accounts Tracking Title I, Part a Spending"/>
        <w:tblDescription w:val="This table provides the informiation for the Title I Project Number for the Current Chart of Acocunts Tracking TItle I, Part A spending."/>
      </w:tblPr>
      <w:tblGrid>
        <w:gridCol w:w="2425"/>
        <w:gridCol w:w="3690"/>
        <w:gridCol w:w="3510"/>
        <w:gridCol w:w="1620"/>
      </w:tblGrid>
      <w:tr w:rsidR="004F349D" w:rsidTr="00FA4C95">
        <w:trPr>
          <w:trHeight w:val="170"/>
          <w:tblHeader/>
        </w:trPr>
        <w:tc>
          <w:tcPr>
            <w:tcW w:w="2425" w:type="dxa"/>
          </w:tcPr>
          <w:p w:rsidR="004F349D" w:rsidRPr="00DE285F" w:rsidRDefault="004F349D" w:rsidP="00DE285F">
            <w:pPr>
              <w:jc w:val="center"/>
              <w:rPr>
                <w:b/>
              </w:rPr>
            </w:pPr>
            <w:r>
              <w:rPr>
                <w:b/>
              </w:rPr>
              <w:t>Title 1 Project Numbers for Current</w:t>
            </w:r>
            <w:r w:rsidRPr="00DE285F">
              <w:rPr>
                <w:b/>
              </w:rPr>
              <w:t xml:space="preserve"> C</w:t>
            </w:r>
            <w:r>
              <w:rPr>
                <w:b/>
              </w:rPr>
              <w:t xml:space="preserve">hart of </w:t>
            </w:r>
            <w:r w:rsidRPr="00DE285F">
              <w:rPr>
                <w:b/>
              </w:rPr>
              <w:t>A</w:t>
            </w:r>
            <w:r>
              <w:rPr>
                <w:b/>
              </w:rPr>
              <w:t>ccounts</w:t>
            </w:r>
          </w:p>
        </w:tc>
        <w:tc>
          <w:tcPr>
            <w:tcW w:w="3690" w:type="dxa"/>
          </w:tcPr>
          <w:p w:rsidR="004F349D" w:rsidRPr="00DE285F" w:rsidRDefault="004F349D" w:rsidP="00DE285F">
            <w:pPr>
              <w:jc w:val="center"/>
              <w:rPr>
                <w:b/>
              </w:rPr>
            </w:pPr>
          </w:p>
        </w:tc>
        <w:tc>
          <w:tcPr>
            <w:tcW w:w="3510" w:type="dxa"/>
          </w:tcPr>
          <w:p w:rsidR="004F349D" w:rsidRPr="00DE285F" w:rsidRDefault="004F349D" w:rsidP="00DE285F">
            <w:pPr>
              <w:jc w:val="center"/>
            </w:pPr>
            <w:r w:rsidRPr="00DE285F">
              <w:rPr>
                <w:b/>
              </w:rPr>
              <w:t>Tracking Title 1, Part A Spending Requir</w:t>
            </w:r>
            <w:r>
              <w:rPr>
                <w:b/>
              </w:rPr>
              <w:t>e</w:t>
            </w:r>
            <w:r w:rsidRPr="00DE285F">
              <w:rPr>
                <w:b/>
              </w:rPr>
              <w:t>ments</w:t>
            </w:r>
          </w:p>
        </w:tc>
        <w:tc>
          <w:tcPr>
            <w:tcW w:w="1620" w:type="dxa"/>
          </w:tcPr>
          <w:p w:rsidR="004F349D" w:rsidRPr="00DE285F" w:rsidRDefault="004F349D" w:rsidP="00DE285F">
            <w:pPr>
              <w:jc w:val="center"/>
            </w:pPr>
          </w:p>
        </w:tc>
      </w:tr>
      <w:tr w:rsidR="00E17E07" w:rsidTr="004F349D">
        <w:tc>
          <w:tcPr>
            <w:tcW w:w="2425" w:type="dxa"/>
          </w:tcPr>
          <w:p w:rsidR="00E17E07" w:rsidRDefault="00E17E0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Requirement</w:t>
            </w:r>
          </w:p>
        </w:tc>
        <w:tc>
          <w:tcPr>
            <w:tcW w:w="3690" w:type="dxa"/>
          </w:tcPr>
          <w:p w:rsidR="00E17E07" w:rsidRDefault="00E17E0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Description</w:t>
            </w:r>
          </w:p>
        </w:tc>
        <w:tc>
          <w:tcPr>
            <w:tcW w:w="3510" w:type="dxa"/>
          </w:tcPr>
          <w:p w:rsidR="00E17E07" w:rsidRDefault="00E17E0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Funding Sources</w:t>
            </w:r>
          </w:p>
        </w:tc>
        <w:tc>
          <w:tcPr>
            <w:tcW w:w="1620" w:type="dxa"/>
          </w:tcPr>
          <w:p w:rsidR="00E17E07" w:rsidRDefault="00E17E0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Project #</w:t>
            </w:r>
          </w:p>
        </w:tc>
      </w:tr>
      <w:tr w:rsidR="00587A14" w:rsidTr="004F349D">
        <w:tc>
          <w:tcPr>
            <w:tcW w:w="2425" w:type="dxa"/>
          </w:tcPr>
          <w:p w:rsidR="00587A14" w:rsidRPr="00801AC6" w:rsidRDefault="00587A14" w:rsidP="00164B97">
            <w:pPr>
              <w:ind w:left="12"/>
              <w:rPr>
                <w:sz w:val="16"/>
                <w:szCs w:val="16"/>
              </w:rPr>
            </w:pPr>
            <w:r w:rsidRPr="00801AC6">
              <w:rPr>
                <w:sz w:val="16"/>
                <w:szCs w:val="16"/>
              </w:rPr>
              <w:t>Option to Transfer  (School Choice)</w:t>
            </w:r>
          </w:p>
          <w:p w:rsidR="00587A14" w:rsidRPr="00801AC6" w:rsidRDefault="00587A14" w:rsidP="00164B97">
            <w:pPr>
              <w:ind w:left="12"/>
              <w:rPr>
                <w:sz w:val="16"/>
                <w:szCs w:val="16"/>
              </w:rPr>
            </w:pPr>
            <w:r w:rsidRPr="00801AC6">
              <w:rPr>
                <w:sz w:val="16"/>
                <w:szCs w:val="16"/>
              </w:rPr>
              <w:t xml:space="preserve">NEW ORG:  Key code 795: Components are: </w:t>
            </w:r>
          </w:p>
          <w:p w:rsidR="00587A14" w:rsidRPr="00801AC6" w:rsidRDefault="00587A14" w:rsidP="00164B97">
            <w:pPr>
              <w:ind w:left="12"/>
              <w:rPr>
                <w:sz w:val="16"/>
                <w:szCs w:val="16"/>
              </w:rPr>
            </w:pPr>
            <w:r w:rsidRPr="00801AC6">
              <w:rPr>
                <w:sz w:val="16"/>
                <w:szCs w:val="16"/>
              </w:rPr>
              <w:t>Type = E;</w:t>
            </w:r>
          </w:p>
          <w:p w:rsidR="00587A14" w:rsidRPr="00801AC6" w:rsidRDefault="00587A14" w:rsidP="00164B97">
            <w:pPr>
              <w:ind w:left="12"/>
              <w:rPr>
                <w:sz w:val="16"/>
                <w:szCs w:val="16"/>
              </w:rPr>
            </w:pPr>
            <w:r w:rsidRPr="00801AC6">
              <w:rPr>
                <w:sz w:val="16"/>
                <w:szCs w:val="16"/>
              </w:rPr>
              <w:t>Fund #;</w:t>
            </w:r>
          </w:p>
          <w:p w:rsidR="00587A14" w:rsidRPr="00801AC6" w:rsidRDefault="00587A14" w:rsidP="00164B97">
            <w:pPr>
              <w:ind w:left="12"/>
              <w:rPr>
                <w:sz w:val="16"/>
                <w:szCs w:val="16"/>
              </w:rPr>
            </w:pPr>
            <w:r w:rsidRPr="00801AC6">
              <w:rPr>
                <w:sz w:val="16"/>
                <w:szCs w:val="16"/>
              </w:rPr>
              <w:t xml:space="preserve">UNIT = 901; </w:t>
            </w:r>
          </w:p>
          <w:p w:rsidR="00587A14" w:rsidRPr="00801AC6" w:rsidRDefault="00587A14" w:rsidP="00164B97">
            <w:pPr>
              <w:ind w:left="12"/>
              <w:rPr>
                <w:sz w:val="16"/>
                <w:szCs w:val="16"/>
              </w:rPr>
            </w:pPr>
            <w:r w:rsidRPr="00801AC6">
              <w:rPr>
                <w:sz w:val="16"/>
                <w:szCs w:val="16"/>
              </w:rPr>
              <w:t xml:space="preserve">Function 2790; </w:t>
            </w:r>
          </w:p>
          <w:p w:rsidR="00587A14" w:rsidRPr="00801AC6" w:rsidRDefault="00587A14" w:rsidP="007E062C">
            <w:pPr>
              <w:ind w:left="12"/>
              <w:rPr>
                <w:sz w:val="16"/>
                <w:szCs w:val="16"/>
              </w:rPr>
            </w:pPr>
            <w:r w:rsidRPr="00801AC6">
              <w:rPr>
                <w:sz w:val="16"/>
                <w:szCs w:val="16"/>
              </w:rPr>
              <w:t>Program 179 (new--Title I option to Transfer);</w:t>
            </w:r>
          </w:p>
          <w:p w:rsidR="00587A14" w:rsidRPr="00801AC6" w:rsidRDefault="00587A14" w:rsidP="007E062C">
            <w:pPr>
              <w:ind w:left="12"/>
              <w:rPr>
                <w:sz w:val="16"/>
                <w:szCs w:val="16"/>
              </w:rPr>
            </w:pPr>
            <w:r w:rsidRPr="00801AC6">
              <w:rPr>
                <w:sz w:val="16"/>
                <w:szCs w:val="16"/>
              </w:rPr>
              <w:t>IL ##;</w:t>
            </w:r>
          </w:p>
          <w:p w:rsidR="00587A14" w:rsidRPr="00801AC6" w:rsidRDefault="00587A14" w:rsidP="007E062C">
            <w:pPr>
              <w:ind w:left="12"/>
              <w:rPr>
                <w:sz w:val="16"/>
                <w:szCs w:val="16"/>
              </w:rPr>
            </w:pPr>
            <w:r w:rsidRPr="00801AC6">
              <w:rPr>
                <w:sz w:val="16"/>
                <w:szCs w:val="16"/>
              </w:rPr>
              <w:t>Description Title I Option to Transfer Transp</w:t>
            </w:r>
            <w:r w:rsidR="00507267">
              <w:rPr>
                <w:sz w:val="16"/>
                <w:szCs w:val="16"/>
              </w:rPr>
              <w:t>ortation</w:t>
            </w:r>
            <w:r w:rsidRPr="00801AC6">
              <w:rPr>
                <w:sz w:val="16"/>
                <w:szCs w:val="16"/>
              </w:rPr>
              <w:t xml:space="preserve">; </w:t>
            </w:r>
          </w:p>
          <w:p w:rsidR="00587A14" w:rsidRPr="00801AC6" w:rsidRDefault="00587A14" w:rsidP="007E062C">
            <w:pPr>
              <w:ind w:left="12"/>
              <w:rPr>
                <w:sz w:val="16"/>
                <w:szCs w:val="16"/>
              </w:rPr>
            </w:pPr>
            <w:r w:rsidRPr="00801AC6">
              <w:rPr>
                <w:sz w:val="16"/>
                <w:szCs w:val="16"/>
              </w:rPr>
              <w:t xml:space="preserve">10 Char T I OPT TRAN; </w:t>
            </w:r>
          </w:p>
          <w:p w:rsidR="00587A14" w:rsidRPr="00801AC6" w:rsidRDefault="00587A14" w:rsidP="007E062C">
            <w:pPr>
              <w:ind w:left="12"/>
              <w:rPr>
                <w:sz w:val="16"/>
                <w:szCs w:val="16"/>
              </w:rPr>
            </w:pPr>
            <w:r w:rsidRPr="00801AC6">
              <w:rPr>
                <w:sz w:val="16"/>
                <w:szCs w:val="16"/>
              </w:rPr>
              <w:t>basic</w:t>
            </w:r>
          </w:p>
        </w:tc>
        <w:tc>
          <w:tcPr>
            <w:tcW w:w="3690" w:type="dxa"/>
          </w:tcPr>
          <w:p w:rsidR="00587A14" w:rsidRPr="00801AC6" w:rsidRDefault="00587A14" w:rsidP="000A20DF">
            <w:pPr>
              <w:rPr>
                <w:sz w:val="16"/>
                <w:szCs w:val="16"/>
              </w:rPr>
            </w:pPr>
            <w:r w:rsidRPr="00801AC6">
              <w:rPr>
                <w:sz w:val="16"/>
                <w:szCs w:val="16"/>
                <w:lang w:bidi="en-US"/>
              </w:rPr>
              <w:t>District with Title I schools identified for improvement, corrective action, or restructuring  must spend up to an amount equal to 20% of the district's Title I allocation for transportation costs for the option to transfer.</w:t>
            </w:r>
          </w:p>
        </w:tc>
        <w:tc>
          <w:tcPr>
            <w:tcW w:w="3510" w:type="dxa"/>
          </w:tcPr>
          <w:p w:rsidR="00587A14" w:rsidRPr="00801AC6" w:rsidRDefault="00587A14" w:rsidP="00587A14">
            <w:pPr>
              <w:pStyle w:val="BodyText"/>
              <w:rPr>
                <w:rFonts w:ascii="Times New Roman" w:hAnsi="Times New Roman" w:cs="Times New Roman"/>
                <w:sz w:val="16"/>
                <w:szCs w:val="16"/>
              </w:rPr>
            </w:pPr>
            <w:r w:rsidRPr="00801AC6">
              <w:rPr>
                <w:rFonts w:ascii="Times New Roman" w:hAnsi="Times New Roman" w:cs="Times New Roman"/>
                <w:sz w:val="16"/>
                <w:szCs w:val="16"/>
              </w:rPr>
              <w:t>The following may be used to meet the option to transfer requirement:</w:t>
            </w:r>
          </w:p>
          <w:p w:rsidR="00587A14" w:rsidRPr="00801AC6" w:rsidRDefault="00587A14" w:rsidP="00587A14">
            <w:pPr>
              <w:numPr>
                <w:ilvl w:val="0"/>
                <w:numId w:val="5"/>
              </w:numPr>
              <w:tabs>
                <w:tab w:val="clear" w:pos="720"/>
                <w:tab w:val="num" w:pos="132"/>
              </w:tabs>
              <w:ind w:left="132" w:hanging="120"/>
              <w:rPr>
                <w:sz w:val="16"/>
                <w:szCs w:val="16"/>
              </w:rPr>
            </w:pPr>
            <w:r w:rsidRPr="00801AC6">
              <w:rPr>
                <w:sz w:val="16"/>
                <w:szCs w:val="16"/>
              </w:rPr>
              <w:t>Title I, Part A (310X);</w:t>
            </w:r>
          </w:p>
          <w:p w:rsidR="00587A14" w:rsidRPr="00801AC6" w:rsidRDefault="00587A14" w:rsidP="00587A14">
            <w:pPr>
              <w:numPr>
                <w:ilvl w:val="0"/>
                <w:numId w:val="1"/>
              </w:numPr>
              <w:tabs>
                <w:tab w:val="clear" w:pos="720"/>
                <w:tab w:val="num" w:pos="132"/>
              </w:tabs>
              <w:ind w:left="132" w:hanging="120"/>
              <w:rPr>
                <w:sz w:val="16"/>
                <w:szCs w:val="16"/>
              </w:rPr>
            </w:pPr>
            <w:r w:rsidRPr="00801AC6">
              <w:rPr>
                <w:sz w:val="16"/>
                <w:szCs w:val="16"/>
              </w:rPr>
              <w:t>Title I School Improvement (320X);</w:t>
            </w:r>
          </w:p>
          <w:p w:rsidR="00587A14" w:rsidRPr="00801AC6" w:rsidRDefault="00587A14" w:rsidP="00587A14">
            <w:pPr>
              <w:numPr>
                <w:ilvl w:val="0"/>
                <w:numId w:val="1"/>
              </w:numPr>
              <w:tabs>
                <w:tab w:val="clear" w:pos="720"/>
                <w:tab w:val="num" w:pos="132"/>
              </w:tabs>
              <w:ind w:left="132" w:hanging="120"/>
              <w:rPr>
                <w:sz w:val="16"/>
                <w:szCs w:val="16"/>
              </w:rPr>
            </w:pPr>
            <w:r w:rsidRPr="00801AC6">
              <w:rPr>
                <w:sz w:val="16"/>
                <w:szCs w:val="16"/>
              </w:rPr>
              <w:t>Title V Innovative Programs (334X);</w:t>
            </w:r>
          </w:p>
          <w:p w:rsidR="00587A14" w:rsidRPr="00801AC6" w:rsidRDefault="00587A14" w:rsidP="00587A14">
            <w:pPr>
              <w:numPr>
                <w:ilvl w:val="0"/>
                <w:numId w:val="1"/>
              </w:numPr>
              <w:tabs>
                <w:tab w:val="clear" w:pos="720"/>
                <w:tab w:val="num" w:pos="132"/>
              </w:tabs>
              <w:ind w:left="132" w:hanging="120"/>
              <w:rPr>
                <w:sz w:val="16"/>
                <w:szCs w:val="16"/>
              </w:rPr>
            </w:pPr>
            <w:r w:rsidRPr="00801AC6">
              <w:rPr>
                <w:sz w:val="16"/>
                <w:szCs w:val="16"/>
              </w:rPr>
              <w:t xml:space="preserve">Title VI Rural &amp; Low-Income (350X); </w:t>
            </w:r>
          </w:p>
          <w:p w:rsidR="00587A14" w:rsidRPr="00801AC6" w:rsidRDefault="00587A14" w:rsidP="00587A14">
            <w:pPr>
              <w:rPr>
                <w:sz w:val="16"/>
                <w:szCs w:val="16"/>
              </w:rPr>
            </w:pPr>
            <w:r w:rsidRPr="00801AC6">
              <w:rPr>
                <w:sz w:val="16"/>
                <w:szCs w:val="16"/>
              </w:rPr>
              <w:t>State and local funds</w:t>
            </w:r>
          </w:p>
          <w:p w:rsidR="00587A14" w:rsidRPr="00801AC6" w:rsidRDefault="00587A14">
            <w:pPr>
              <w:rPr>
                <w:sz w:val="16"/>
                <w:szCs w:val="16"/>
              </w:rPr>
            </w:pPr>
          </w:p>
          <w:p w:rsidR="00587A14" w:rsidRPr="00801AC6" w:rsidRDefault="00587A14" w:rsidP="00FF2271">
            <w:pPr>
              <w:rPr>
                <w:sz w:val="16"/>
                <w:szCs w:val="16"/>
              </w:rPr>
            </w:pPr>
          </w:p>
          <w:p w:rsidR="00587A14" w:rsidRPr="00801AC6" w:rsidRDefault="00587A14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587A14" w:rsidRPr="00801AC6" w:rsidRDefault="00587A14">
            <w:pPr>
              <w:rPr>
                <w:sz w:val="16"/>
                <w:szCs w:val="16"/>
              </w:rPr>
            </w:pPr>
          </w:p>
          <w:p w:rsidR="002C07B4" w:rsidRDefault="002C07B4" w:rsidP="00FF2271">
            <w:pPr>
              <w:rPr>
                <w:b/>
                <w:bCs/>
                <w:sz w:val="16"/>
                <w:szCs w:val="16"/>
              </w:rPr>
            </w:pPr>
          </w:p>
          <w:p w:rsidR="00587A14" w:rsidRPr="00801AC6" w:rsidRDefault="00587A14" w:rsidP="00FF2271">
            <w:pPr>
              <w:rPr>
                <w:sz w:val="16"/>
                <w:szCs w:val="16"/>
              </w:rPr>
            </w:pPr>
            <w:r w:rsidRPr="00801AC6">
              <w:rPr>
                <w:sz w:val="16"/>
                <w:szCs w:val="16"/>
              </w:rPr>
              <w:t>(310X)</w:t>
            </w:r>
          </w:p>
          <w:p w:rsidR="00587A14" w:rsidRPr="00801AC6" w:rsidRDefault="00587A14" w:rsidP="00FF2271">
            <w:pPr>
              <w:rPr>
                <w:sz w:val="16"/>
                <w:szCs w:val="16"/>
              </w:rPr>
            </w:pPr>
            <w:r w:rsidRPr="00801AC6">
              <w:rPr>
                <w:sz w:val="16"/>
                <w:szCs w:val="16"/>
              </w:rPr>
              <w:t>(320X)</w:t>
            </w:r>
          </w:p>
          <w:p w:rsidR="00587A14" w:rsidRPr="00801AC6" w:rsidRDefault="00587A14" w:rsidP="00FF2271">
            <w:pPr>
              <w:rPr>
                <w:sz w:val="16"/>
                <w:szCs w:val="16"/>
              </w:rPr>
            </w:pPr>
            <w:r w:rsidRPr="00801AC6">
              <w:rPr>
                <w:sz w:val="16"/>
                <w:szCs w:val="16"/>
              </w:rPr>
              <w:t>(334X)</w:t>
            </w:r>
          </w:p>
          <w:p w:rsidR="00587A14" w:rsidRPr="00801AC6" w:rsidRDefault="00587A14" w:rsidP="00FF2271">
            <w:pPr>
              <w:rPr>
                <w:sz w:val="16"/>
                <w:szCs w:val="16"/>
              </w:rPr>
            </w:pPr>
            <w:r w:rsidRPr="00801AC6">
              <w:rPr>
                <w:sz w:val="16"/>
                <w:szCs w:val="16"/>
              </w:rPr>
              <w:t>(350X)</w:t>
            </w:r>
          </w:p>
          <w:p w:rsidR="00587A14" w:rsidRPr="00801AC6" w:rsidRDefault="00587A14" w:rsidP="00FF2271">
            <w:pPr>
              <w:rPr>
                <w:sz w:val="16"/>
                <w:szCs w:val="16"/>
              </w:rPr>
            </w:pPr>
            <w:r w:rsidRPr="00801AC6">
              <w:rPr>
                <w:b/>
                <w:bCs/>
                <w:sz w:val="16"/>
                <w:szCs w:val="16"/>
              </w:rPr>
              <w:t>(See new org under requirements)</w:t>
            </w:r>
          </w:p>
          <w:p w:rsidR="00587A14" w:rsidRPr="00801AC6" w:rsidRDefault="00587A14" w:rsidP="00FF2271">
            <w:pPr>
              <w:rPr>
                <w:sz w:val="16"/>
                <w:szCs w:val="16"/>
              </w:rPr>
            </w:pPr>
          </w:p>
        </w:tc>
      </w:tr>
      <w:tr w:rsidR="004170C3" w:rsidTr="004F349D">
        <w:tc>
          <w:tcPr>
            <w:tcW w:w="2425" w:type="dxa"/>
          </w:tcPr>
          <w:p w:rsidR="004170C3" w:rsidRPr="00801AC6" w:rsidRDefault="004170C3" w:rsidP="004335B7">
            <w:pPr>
              <w:rPr>
                <w:sz w:val="16"/>
                <w:szCs w:val="16"/>
              </w:rPr>
            </w:pPr>
            <w:r w:rsidRPr="00801AC6">
              <w:rPr>
                <w:sz w:val="16"/>
                <w:szCs w:val="16"/>
              </w:rPr>
              <w:t>Supplemental Educational Services</w:t>
            </w:r>
          </w:p>
          <w:p w:rsidR="004170C3" w:rsidRPr="00801AC6" w:rsidRDefault="004170C3" w:rsidP="004335B7">
            <w:pPr>
              <w:rPr>
                <w:sz w:val="16"/>
                <w:szCs w:val="16"/>
              </w:rPr>
            </w:pPr>
            <w:r w:rsidRPr="00801AC6">
              <w:rPr>
                <w:sz w:val="16"/>
                <w:szCs w:val="16"/>
              </w:rPr>
              <w:t xml:space="preserve">NEW ORG:  Key code 796: Components are: </w:t>
            </w:r>
          </w:p>
          <w:p w:rsidR="004170C3" w:rsidRPr="00801AC6" w:rsidRDefault="004170C3" w:rsidP="004335B7">
            <w:pPr>
              <w:rPr>
                <w:sz w:val="16"/>
                <w:szCs w:val="16"/>
              </w:rPr>
            </w:pPr>
            <w:r w:rsidRPr="00801AC6">
              <w:rPr>
                <w:sz w:val="16"/>
                <w:szCs w:val="16"/>
              </w:rPr>
              <w:t xml:space="preserve">Type = E; </w:t>
            </w:r>
          </w:p>
          <w:p w:rsidR="004170C3" w:rsidRPr="00801AC6" w:rsidRDefault="004170C3" w:rsidP="004335B7">
            <w:pPr>
              <w:rPr>
                <w:sz w:val="16"/>
                <w:szCs w:val="16"/>
              </w:rPr>
            </w:pPr>
            <w:r w:rsidRPr="00801AC6">
              <w:rPr>
                <w:sz w:val="16"/>
                <w:szCs w:val="16"/>
              </w:rPr>
              <w:t>Fund #;</w:t>
            </w:r>
          </w:p>
          <w:p w:rsidR="004170C3" w:rsidRPr="00801AC6" w:rsidRDefault="004170C3" w:rsidP="004335B7">
            <w:pPr>
              <w:rPr>
                <w:sz w:val="16"/>
                <w:szCs w:val="16"/>
              </w:rPr>
            </w:pPr>
            <w:r w:rsidRPr="00801AC6">
              <w:rPr>
                <w:sz w:val="16"/>
                <w:szCs w:val="16"/>
              </w:rPr>
              <w:t>UNIT = ###;</w:t>
            </w:r>
          </w:p>
          <w:p w:rsidR="004170C3" w:rsidRPr="00801AC6" w:rsidRDefault="004170C3" w:rsidP="00DC3461">
            <w:pPr>
              <w:rPr>
                <w:sz w:val="16"/>
                <w:szCs w:val="16"/>
              </w:rPr>
            </w:pPr>
            <w:r w:rsidRPr="00801AC6">
              <w:rPr>
                <w:sz w:val="16"/>
                <w:szCs w:val="16"/>
              </w:rPr>
              <w:t xml:space="preserve">Function 1900; </w:t>
            </w:r>
          </w:p>
          <w:p w:rsidR="004170C3" w:rsidRPr="00801AC6" w:rsidRDefault="004170C3" w:rsidP="00DC3461">
            <w:pPr>
              <w:rPr>
                <w:sz w:val="16"/>
                <w:szCs w:val="16"/>
              </w:rPr>
            </w:pPr>
            <w:r w:rsidRPr="00801AC6">
              <w:rPr>
                <w:sz w:val="16"/>
                <w:szCs w:val="16"/>
              </w:rPr>
              <w:t>Program 119 (new--Title I Supplemental Education S</w:t>
            </w:r>
            <w:r w:rsidR="00507267">
              <w:rPr>
                <w:sz w:val="16"/>
                <w:szCs w:val="16"/>
              </w:rPr>
              <w:t>er</w:t>
            </w:r>
            <w:r w:rsidRPr="00801AC6">
              <w:rPr>
                <w:sz w:val="16"/>
                <w:szCs w:val="16"/>
              </w:rPr>
              <w:t>v</w:t>
            </w:r>
            <w:r w:rsidR="00507267">
              <w:rPr>
                <w:sz w:val="16"/>
                <w:szCs w:val="16"/>
              </w:rPr>
              <w:t>i</w:t>
            </w:r>
            <w:r w:rsidRPr="00801AC6">
              <w:rPr>
                <w:sz w:val="16"/>
                <w:szCs w:val="16"/>
              </w:rPr>
              <w:t>c</w:t>
            </w:r>
            <w:r w:rsidR="00507267">
              <w:rPr>
                <w:sz w:val="16"/>
                <w:szCs w:val="16"/>
              </w:rPr>
              <w:t>e</w:t>
            </w:r>
            <w:r w:rsidRPr="00801AC6">
              <w:rPr>
                <w:sz w:val="16"/>
                <w:szCs w:val="16"/>
              </w:rPr>
              <w:t>s); IL ##;</w:t>
            </w:r>
            <w:r w:rsidRPr="00801AC6">
              <w:rPr>
                <w:sz w:val="16"/>
                <w:szCs w:val="16"/>
              </w:rPr>
              <w:t xml:space="preserve"> </w:t>
            </w:r>
            <w:r w:rsidRPr="00801AC6">
              <w:rPr>
                <w:sz w:val="16"/>
                <w:szCs w:val="16"/>
              </w:rPr>
              <w:t>Description Title I Supplem</w:t>
            </w:r>
            <w:r w:rsidR="00507267">
              <w:rPr>
                <w:sz w:val="16"/>
                <w:szCs w:val="16"/>
              </w:rPr>
              <w:t>ental</w:t>
            </w:r>
            <w:r w:rsidRPr="00801AC6">
              <w:rPr>
                <w:sz w:val="16"/>
                <w:szCs w:val="16"/>
              </w:rPr>
              <w:t xml:space="preserve"> Educ</w:t>
            </w:r>
            <w:r w:rsidR="00507267">
              <w:rPr>
                <w:sz w:val="16"/>
                <w:szCs w:val="16"/>
              </w:rPr>
              <w:t>ation</w:t>
            </w:r>
            <w:r w:rsidRPr="00801AC6">
              <w:rPr>
                <w:sz w:val="16"/>
                <w:szCs w:val="16"/>
              </w:rPr>
              <w:t xml:space="preserve">; </w:t>
            </w:r>
          </w:p>
          <w:p w:rsidR="004170C3" w:rsidRPr="00801AC6" w:rsidRDefault="004170C3" w:rsidP="00DC3461">
            <w:pPr>
              <w:rPr>
                <w:sz w:val="16"/>
                <w:szCs w:val="16"/>
              </w:rPr>
            </w:pPr>
            <w:r w:rsidRPr="00801AC6">
              <w:rPr>
                <w:sz w:val="16"/>
                <w:szCs w:val="16"/>
              </w:rPr>
              <w:t xml:space="preserve">10 Char T I SUP EDU; </w:t>
            </w:r>
          </w:p>
          <w:p w:rsidR="004170C3" w:rsidRPr="00801AC6" w:rsidRDefault="004170C3" w:rsidP="00DC3461">
            <w:pPr>
              <w:rPr>
                <w:sz w:val="16"/>
                <w:szCs w:val="16"/>
              </w:rPr>
            </w:pPr>
            <w:r w:rsidRPr="00801AC6">
              <w:rPr>
                <w:sz w:val="16"/>
                <w:szCs w:val="16"/>
              </w:rPr>
              <w:t>basic</w:t>
            </w:r>
          </w:p>
          <w:p w:rsidR="004170C3" w:rsidRPr="00801AC6" w:rsidRDefault="004170C3" w:rsidP="004335B7">
            <w:pPr>
              <w:rPr>
                <w:sz w:val="16"/>
                <w:szCs w:val="16"/>
              </w:rPr>
            </w:pPr>
          </w:p>
        </w:tc>
        <w:tc>
          <w:tcPr>
            <w:tcW w:w="3690" w:type="dxa"/>
          </w:tcPr>
          <w:p w:rsidR="004170C3" w:rsidRPr="00801AC6" w:rsidRDefault="004170C3" w:rsidP="00576710">
            <w:pPr>
              <w:rPr>
                <w:sz w:val="16"/>
                <w:szCs w:val="16"/>
              </w:rPr>
            </w:pPr>
            <w:r w:rsidRPr="00801AC6">
              <w:rPr>
                <w:sz w:val="16"/>
                <w:szCs w:val="16"/>
                <w:lang w:bidi="en-US"/>
              </w:rPr>
              <w:t>District with Title I schools identified for 2nd year of improvement; corrective action; or restructuring must spend up to an amount equal to 20% of the district's Title I allocation for supplemental educational services.</w:t>
            </w:r>
          </w:p>
        </w:tc>
        <w:tc>
          <w:tcPr>
            <w:tcW w:w="3510" w:type="dxa"/>
          </w:tcPr>
          <w:p w:rsidR="004170C3" w:rsidRPr="00801AC6" w:rsidRDefault="004170C3">
            <w:pPr>
              <w:pStyle w:val="BodyText"/>
              <w:rPr>
                <w:rFonts w:ascii="Times New Roman" w:hAnsi="Times New Roman" w:cs="Times New Roman"/>
                <w:sz w:val="16"/>
                <w:szCs w:val="16"/>
              </w:rPr>
            </w:pPr>
            <w:r w:rsidRPr="00801AC6">
              <w:rPr>
                <w:rFonts w:ascii="Times New Roman" w:hAnsi="Times New Roman" w:cs="Times New Roman"/>
                <w:sz w:val="16"/>
                <w:szCs w:val="16"/>
              </w:rPr>
              <w:t>The following may be used to meet the SES requirement:</w:t>
            </w:r>
          </w:p>
          <w:p w:rsidR="004170C3" w:rsidRPr="00801AC6" w:rsidRDefault="004170C3">
            <w:pPr>
              <w:numPr>
                <w:ilvl w:val="0"/>
                <w:numId w:val="1"/>
              </w:numPr>
              <w:tabs>
                <w:tab w:val="clear" w:pos="720"/>
                <w:tab w:val="num" w:pos="132"/>
              </w:tabs>
              <w:ind w:left="132" w:hanging="120"/>
              <w:rPr>
                <w:sz w:val="16"/>
                <w:szCs w:val="16"/>
              </w:rPr>
            </w:pPr>
            <w:r w:rsidRPr="00801AC6">
              <w:rPr>
                <w:sz w:val="16"/>
                <w:szCs w:val="16"/>
              </w:rPr>
              <w:t>Title I, Part A (310X);</w:t>
            </w:r>
          </w:p>
          <w:p w:rsidR="004170C3" w:rsidRPr="00801AC6" w:rsidRDefault="004170C3">
            <w:pPr>
              <w:numPr>
                <w:ilvl w:val="0"/>
                <w:numId w:val="1"/>
              </w:numPr>
              <w:tabs>
                <w:tab w:val="clear" w:pos="720"/>
                <w:tab w:val="num" w:pos="132"/>
              </w:tabs>
              <w:ind w:left="132" w:hanging="120"/>
              <w:rPr>
                <w:sz w:val="16"/>
                <w:szCs w:val="16"/>
              </w:rPr>
            </w:pPr>
            <w:r w:rsidRPr="00801AC6">
              <w:rPr>
                <w:sz w:val="16"/>
                <w:szCs w:val="16"/>
              </w:rPr>
              <w:t>Title I School Improvement (320X);</w:t>
            </w:r>
          </w:p>
          <w:p w:rsidR="004170C3" w:rsidRPr="00801AC6" w:rsidRDefault="004170C3" w:rsidP="00DC3461">
            <w:pPr>
              <w:numPr>
                <w:ilvl w:val="0"/>
                <w:numId w:val="1"/>
              </w:numPr>
              <w:tabs>
                <w:tab w:val="clear" w:pos="720"/>
                <w:tab w:val="num" w:pos="132"/>
              </w:tabs>
              <w:ind w:left="132" w:hanging="120"/>
              <w:rPr>
                <w:sz w:val="16"/>
                <w:szCs w:val="16"/>
              </w:rPr>
            </w:pPr>
            <w:r w:rsidRPr="00801AC6">
              <w:rPr>
                <w:sz w:val="16"/>
                <w:szCs w:val="16"/>
              </w:rPr>
              <w:t>Title V Innovative Programs (334X);</w:t>
            </w:r>
          </w:p>
          <w:p w:rsidR="004170C3" w:rsidRPr="00801AC6" w:rsidRDefault="004170C3" w:rsidP="00DC3461">
            <w:pPr>
              <w:numPr>
                <w:ilvl w:val="0"/>
                <w:numId w:val="1"/>
              </w:numPr>
              <w:tabs>
                <w:tab w:val="clear" w:pos="720"/>
                <w:tab w:val="num" w:pos="132"/>
              </w:tabs>
              <w:ind w:left="132" w:hanging="120"/>
              <w:rPr>
                <w:sz w:val="16"/>
                <w:szCs w:val="16"/>
              </w:rPr>
            </w:pPr>
            <w:r w:rsidRPr="00801AC6">
              <w:rPr>
                <w:sz w:val="16"/>
                <w:szCs w:val="16"/>
              </w:rPr>
              <w:t>Title VI Rural &amp; Low-Income (350X);</w:t>
            </w:r>
          </w:p>
          <w:p w:rsidR="004170C3" w:rsidRPr="00801AC6" w:rsidRDefault="004170C3" w:rsidP="00DC3461">
            <w:pPr>
              <w:numPr>
                <w:ilvl w:val="0"/>
                <w:numId w:val="1"/>
              </w:numPr>
              <w:tabs>
                <w:tab w:val="clear" w:pos="720"/>
                <w:tab w:val="num" w:pos="132"/>
              </w:tabs>
              <w:ind w:left="132" w:hanging="120"/>
              <w:rPr>
                <w:sz w:val="16"/>
                <w:szCs w:val="16"/>
              </w:rPr>
            </w:pPr>
            <w:r w:rsidRPr="00801AC6">
              <w:rPr>
                <w:sz w:val="16"/>
                <w:szCs w:val="16"/>
              </w:rPr>
              <w:t>State and local funds</w:t>
            </w:r>
          </w:p>
        </w:tc>
        <w:tc>
          <w:tcPr>
            <w:tcW w:w="1620" w:type="dxa"/>
          </w:tcPr>
          <w:p w:rsidR="002C07B4" w:rsidRDefault="002C07B4" w:rsidP="004170C3">
            <w:pPr>
              <w:pStyle w:val="BodyText2"/>
              <w:rPr>
                <w:sz w:val="16"/>
                <w:szCs w:val="16"/>
              </w:rPr>
            </w:pPr>
          </w:p>
          <w:p w:rsidR="002C07B4" w:rsidRDefault="002C07B4" w:rsidP="004170C3">
            <w:pPr>
              <w:pStyle w:val="BodyText2"/>
              <w:rPr>
                <w:sz w:val="16"/>
                <w:szCs w:val="16"/>
              </w:rPr>
            </w:pPr>
          </w:p>
          <w:p w:rsidR="004170C3" w:rsidRPr="00801AC6" w:rsidRDefault="004170C3" w:rsidP="004170C3">
            <w:pPr>
              <w:pStyle w:val="BodyText2"/>
              <w:rPr>
                <w:sz w:val="16"/>
                <w:szCs w:val="16"/>
              </w:rPr>
            </w:pPr>
            <w:r w:rsidRPr="00801AC6">
              <w:rPr>
                <w:sz w:val="16"/>
                <w:szCs w:val="16"/>
              </w:rPr>
              <w:t>(310X)</w:t>
            </w:r>
          </w:p>
          <w:p w:rsidR="004170C3" w:rsidRPr="00801AC6" w:rsidRDefault="004170C3" w:rsidP="004170C3">
            <w:pPr>
              <w:rPr>
                <w:sz w:val="16"/>
                <w:szCs w:val="16"/>
              </w:rPr>
            </w:pPr>
            <w:r w:rsidRPr="00801AC6">
              <w:rPr>
                <w:sz w:val="16"/>
                <w:szCs w:val="16"/>
              </w:rPr>
              <w:t>(320X)</w:t>
            </w:r>
          </w:p>
          <w:p w:rsidR="004170C3" w:rsidRPr="00801AC6" w:rsidRDefault="004170C3" w:rsidP="004170C3">
            <w:pPr>
              <w:rPr>
                <w:sz w:val="16"/>
                <w:szCs w:val="16"/>
              </w:rPr>
            </w:pPr>
            <w:r w:rsidRPr="00801AC6">
              <w:rPr>
                <w:sz w:val="16"/>
                <w:szCs w:val="16"/>
              </w:rPr>
              <w:t>(334X)</w:t>
            </w:r>
          </w:p>
          <w:p w:rsidR="004170C3" w:rsidRPr="00801AC6" w:rsidRDefault="004170C3">
            <w:pPr>
              <w:rPr>
                <w:sz w:val="16"/>
                <w:szCs w:val="16"/>
              </w:rPr>
            </w:pPr>
            <w:r w:rsidRPr="00801AC6">
              <w:rPr>
                <w:sz w:val="16"/>
                <w:szCs w:val="16"/>
              </w:rPr>
              <w:t>(350X)</w:t>
            </w:r>
          </w:p>
          <w:p w:rsidR="004170C3" w:rsidRPr="00801AC6" w:rsidRDefault="004170C3">
            <w:pPr>
              <w:rPr>
                <w:sz w:val="16"/>
                <w:szCs w:val="16"/>
              </w:rPr>
            </w:pPr>
            <w:r w:rsidRPr="00801AC6">
              <w:rPr>
                <w:b/>
                <w:bCs/>
                <w:sz w:val="16"/>
                <w:szCs w:val="16"/>
              </w:rPr>
              <w:t>(See new org under requirements)</w:t>
            </w:r>
          </w:p>
        </w:tc>
      </w:tr>
      <w:tr w:rsidR="0015770E" w:rsidTr="004F349D">
        <w:tc>
          <w:tcPr>
            <w:tcW w:w="2425" w:type="dxa"/>
          </w:tcPr>
          <w:p w:rsidR="0015770E" w:rsidRPr="00801AC6" w:rsidRDefault="0015770E" w:rsidP="004335B7">
            <w:pPr>
              <w:rPr>
                <w:sz w:val="16"/>
                <w:szCs w:val="16"/>
              </w:rPr>
            </w:pPr>
            <w:r w:rsidRPr="00801AC6">
              <w:rPr>
                <w:sz w:val="16"/>
                <w:szCs w:val="16"/>
              </w:rPr>
              <w:t>Professional Development for  District Improvement NEW PROJECT NUMBER:  310XD</w:t>
            </w:r>
          </w:p>
        </w:tc>
        <w:tc>
          <w:tcPr>
            <w:tcW w:w="3690" w:type="dxa"/>
          </w:tcPr>
          <w:p w:rsidR="0015770E" w:rsidRPr="00801AC6" w:rsidRDefault="0015770E">
            <w:pPr>
              <w:rPr>
                <w:sz w:val="16"/>
                <w:szCs w:val="16"/>
              </w:rPr>
            </w:pPr>
            <w:r w:rsidRPr="00801AC6">
              <w:rPr>
                <w:sz w:val="16"/>
                <w:szCs w:val="16"/>
                <w:lang w:bidi="en-US"/>
              </w:rPr>
              <w:t>District identified for improv</w:t>
            </w:r>
            <w:bookmarkStart w:id="0" w:name="_GoBack"/>
            <w:bookmarkEnd w:id="0"/>
            <w:r w:rsidRPr="00801AC6">
              <w:rPr>
                <w:sz w:val="16"/>
                <w:szCs w:val="16"/>
                <w:lang w:bidi="en-US"/>
              </w:rPr>
              <w:t>ement or corrective action must spend 10% of the district Title I allocation for PD for instructional staff to improve teaching across the district.</w:t>
            </w:r>
          </w:p>
        </w:tc>
        <w:tc>
          <w:tcPr>
            <w:tcW w:w="3510" w:type="dxa"/>
          </w:tcPr>
          <w:p w:rsidR="0015770E" w:rsidRPr="00801AC6" w:rsidRDefault="0015770E">
            <w:pPr>
              <w:rPr>
                <w:sz w:val="16"/>
                <w:szCs w:val="16"/>
              </w:rPr>
            </w:pPr>
            <w:r w:rsidRPr="00801AC6">
              <w:rPr>
                <w:sz w:val="16"/>
                <w:szCs w:val="16"/>
              </w:rPr>
              <w:t>Title I, Part A (310XD) only must be used to meet the 10% for PD for district improvement.</w:t>
            </w:r>
          </w:p>
        </w:tc>
        <w:tc>
          <w:tcPr>
            <w:tcW w:w="1620" w:type="dxa"/>
          </w:tcPr>
          <w:p w:rsidR="0015770E" w:rsidRPr="00801AC6" w:rsidRDefault="0015770E">
            <w:pPr>
              <w:rPr>
                <w:sz w:val="16"/>
                <w:szCs w:val="16"/>
              </w:rPr>
            </w:pPr>
            <w:r w:rsidRPr="00801AC6">
              <w:rPr>
                <w:sz w:val="16"/>
                <w:szCs w:val="16"/>
              </w:rPr>
              <w:t xml:space="preserve">(310XD) </w:t>
            </w:r>
            <w:r w:rsidRPr="00801AC6">
              <w:rPr>
                <w:b/>
                <w:bCs/>
                <w:sz w:val="16"/>
                <w:szCs w:val="16"/>
              </w:rPr>
              <w:t>(NEW)</w:t>
            </w:r>
          </w:p>
        </w:tc>
      </w:tr>
      <w:tr w:rsidR="00E84692" w:rsidTr="00E84692">
        <w:tc>
          <w:tcPr>
            <w:tcW w:w="2425" w:type="dxa"/>
          </w:tcPr>
          <w:p w:rsidR="00E84692" w:rsidRPr="00801AC6" w:rsidRDefault="00E84692" w:rsidP="002633F2">
            <w:pPr>
              <w:rPr>
                <w:sz w:val="16"/>
                <w:szCs w:val="16"/>
                <w:lang w:bidi="en-US"/>
              </w:rPr>
            </w:pPr>
            <w:r w:rsidRPr="00801AC6">
              <w:rPr>
                <w:sz w:val="16"/>
                <w:szCs w:val="16"/>
                <w:lang w:bidi="en-US"/>
              </w:rPr>
              <w:t>Corrective Action Deferred Amount</w:t>
            </w:r>
          </w:p>
          <w:p w:rsidR="00E84692" w:rsidRPr="00801AC6" w:rsidRDefault="00E84692" w:rsidP="002633F2">
            <w:pPr>
              <w:rPr>
                <w:sz w:val="16"/>
                <w:szCs w:val="16"/>
                <w:lang w:bidi="en-US"/>
              </w:rPr>
            </w:pPr>
            <w:r w:rsidRPr="00801AC6">
              <w:rPr>
                <w:sz w:val="16"/>
                <w:szCs w:val="16"/>
              </w:rPr>
              <w:t>NEW PROJECT NUMBER:  310XT</w:t>
            </w:r>
          </w:p>
        </w:tc>
        <w:tc>
          <w:tcPr>
            <w:tcW w:w="3690" w:type="dxa"/>
          </w:tcPr>
          <w:p w:rsidR="00E84692" w:rsidRPr="00801AC6" w:rsidRDefault="00E84692" w:rsidP="002633F2">
            <w:pPr>
              <w:pStyle w:val="BodyTextIndent"/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801AC6">
              <w:rPr>
                <w:rFonts w:ascii="Times New Roman" w:hAnsi="Times New Roman" w:cs="Times New Roman"/>
                <w:sz w:val="16"/>
                <w:szCs w:val="16"/>
                <w:lang w:bidi="en-US"/>
              </w:rPr>
              <w:t xml:space="preserve">District identified for corrective action must defer Title I funds to support work generated from system of assistance.  The amount is based on: </w:t>
            </w:r>
          </w:p>
          <w:p w:rsidR="00E84692" w:rsidRPr="00801AC6" w:rsidRDefault="00E84692" w:rsidP="00507267">
            <w:pPr>
              <w:pStyle w:val="BodyTextIndent"/>
              <w:numPr>
                <w:ilvl w:val="0"/>
                <w:numId w:val="8"/>
              </w:numPr>
              <w:ind w:left="346" w:hanging="288"/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801AC6">
              <w:rPr>
                <w:rFonts w:ascii="Times New Roman" w:hAnsi="Times New Roman" w:cs="Times New Roman"/>
                <w:sz w:val="16"/>
                <w:szCs w:val="16"/>
                <w:lang w:bidi="en-US"/>
              </w:rPr>
              <w:t xml:space="preserve">Year 1 District - .5% of the district Title I, Part A allocation </w:t>
            </w:r>
          </w:p>
          <w:p w:rsidR="00E84692" w:rsidRPr="00801AC6" w:rsidRDefault="00E84692" w:rsidP="00F00F8F">
            <w:pPr>
              <w:pStyle w:val="BodyTextInden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801AC6">
              <w:rPr>
                <w:rFonts w:ascii="Times New Roman" w:hAnsi="Times New Roman" w:cs="Times New Roman"/>
                <w:sz w:val="16"/>
                <w:szCs w:val="16"/>
                <w:lang w:bidi="en-US"/>
              </w:rPr>
              <w:t>Year 2 District - .6% of the district Title I, Part A allocation</w:t>
            </w:r>
          </w:p>
          <w:p w:rsidR="00E84692" w:rsidRPr="00801AC6" w:rsidRDefault="00E84692" w:rsidP="00C265EE">
            <w:pPr>
              <w:pStyle w:val="BodyTextInden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801AC6">
              <w:rPr>
                <w:rFonts w:ascii="Times New Roman" w:hAnsi="Times New Roman" w:cs="Times New Roman"/>
                <w:sz w:val="16"/>
                <w:szCs w:val="16"/>
                <w:lang w:bidi="en-US"/>
              </w:rPr>
              <w:t>Year 3 District - .7% of the district Title I, Part A allocation</w:t>
            </w:r>
          </w:p>
          <w:p w:rsidR="00E84692" w:rsidRPr="00801AC6" w:rsidRDefault="00E84692" w:rsidP="00C265EE">
            <w:pPr>
              <w:pStyle w:val="BodyTextIndent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6"/>
                <w:szCs w:val="16"/>
                <w:lang w:bidi="en-US"/>
              </w:rPr>
            </w:pPr>
            <w:r w:rsidRPr="00801AC6">
              <w:rPr>
                <w:sz w:val="16"/>
                <w:szCs w:val="16"/>
                <w:lang w:bidi="en-US"/>
              </w:rPr>
              <w:t>Year 4 District - .8% of the district Title I, Part A allocation</w:t>
            </w:r>
          </w:p>
        </w:tc>
        <w:tc>
          <w:tcPr>
            <w:tcW w:w="3510" w:type="dxa"/>
          </w:tcPr>
          <w:p w:rsidR="00E84692" w:rsidRPr="00801AC6" w:rsidRDefault="00E84692">
            <w:pPr>
              <w:rPr>
                <w:sz w:val="16"/>
                <w:szCs w:val="16"/>
              </w:rPr>
            </w:pPr>
            <w:r w:rsidRPr="00801AC6">
              <w:rPr>
                <w:sz w:val="16"/>
                <w:szCs w:val="16"/>
              </w:rPr>
              <w:t>Title I, Part A (310XT) only must be used for the deferred amount.</w:t>
            </w:r>
          </w:p>
        </w:tc>
        <w:tc>
          <w:tcPr>
            <w:tcW w:w="1620" w:type="dxa"/>
          </w:tcPr>
          <w:p w:rsidR="00E84692" w:rsidRPr="00801AC6" w:rsidRDefault="00E84692">
            <w:pPr>
              <w:pStyle w:val="BodyText2"/>
              <w:rPr>
                <w:b/>
                <w:bCs/>
                <w:sz w:val="16"/>
                <w:szCs w:val="16"/>
              </w:rPr>
            </w:pPr>
            <w:r w:rsidRPr="00801AC6">
              <w:rPr>
                <w:sz w:val="16"/>
                <w:szCs w:val="16"/>
              </w:rPr>
              <w:t xml:space="preserve">(310XT) </w:t>
            </w:r>
            <w:r w:rsidRPr="00801AC6">
              <w:rPr>
                <w:b/>
                <w:bCs/>
                <w:sz w:val="16"/>
                <w:szCs w:val="16"/>
              </w:rPr>
              <w:t>(NEW)</w:t>
            </w:r>
          </w:p>
        </w:tc>
      </w:tr>
      <w:tr w:rsidR="00F85CC5" w:rsidTr="00F85CC5">
        <w:tc>
          <w:tcPr>
            <w:tcW w:w="2425" w:type="dxa"/>
          </w:tcPr>
          <w:p w:rsidR="00F85CC5" w:rsidRPr="00801AC6" w:rsidRDefault="00F85CC5" w:rsidP="002633F2">
            <w:pPr>
              <w:rPr>
                <w:sz w:val="16"/>
                <w:szCs w:val="16"/>
              </w:rPr>
            </w:pPr>
            <w:r w:rsidRPr="00801AC6">
              <w:rPr>
                <w:sz w:val="16"/>
                <w:szCs w:val="16"/>
              </w:rPr>
              <w:t>Parent Involvement</w:t>
            </w:r>
          </w:p>
          <w:p w:rsidR="00F85CC5" w:rsidRPr="00801AC6" w:rsidRDefault="00F85CC5" w:rsidP="002633F2">
            <w:pPr>
              <w:rPr>
                <w:sz w:val="16"/>
                <w:szCs w:val="16"/>
              </w:rPr>
            </w:pPr>
            <w:r w:rsidRPr="00801AC6">
              <w:rPr>
                <w:sz w:val="16"/>
                <w:szCs w:val="16"/>
              </w:rPr>
              <w:t xml:space="preserve">NEW PROJECT NUMBER: 310XM; </w:t>
            </w:r>
          </w:p>
          <w:p w:rsidR="00F85CC5" w:rsidRPr="00801AC6" w:rsidRDefault="00F85CC5" w:rsidP="002633F2">
            <w:pPr>
              <w:rPr>
                <w:sz w:val="16"/>
                <w:szCs w:val="16"/>
              </w:rPr>
            </w:pPr>
            <w:r w:rsidRPr="00801AC6">
              <w:rPr>
                <w:sz w:val="16"/>
                <w:szCs w:val="16"/>
              </w:rPr>
              <w:t xml:space="preserve">NEW ORG:  Key code 797: Components are: </w:t>
            </w:r>
          </w:p>
          <w:p w:rsidR="00F85CC5" w:rsidRPr="00801AC6" w:rsidRDefault="00F85CC5" w:rsidP="002633F2">
            <w:pPr>
              <w:rPr>
                <w:sz w:val="16"/>
                <w:szCs w:val="16"/>
              </w:rPr>
            </w:pPr>
            <w:r w:rsidRPr="00801AC6">
              <w:rPr>
                <w:sz w:val="16"/>
                <w:szCs w:val="16"/>
              </w:rPr>
              <w:t>Type = E;</w:t>
            </w:r>
          </w:p>
          <w:p w:rsidR="00F85CC5" w:rsidRPr="00801AC6" w:rsidRDefault="00F85CC5" w:rsidP="002633F2">
            <w:pPr>
              <w:rPr>
                <w:sz w:val="16"/>
                <w:szCs w:val="16"/>
              </w:rPr>
            </w:pPr>
            <w:r w:rsidRPr="00801AC6">
              <w:rPr>
                <w:sz w:val="16"/>
                <w:szCs w:val="16"/>
              </w:rPr>
              <w:t>Fund #;</w:t>
            </w:r>
          </w:p>
          <w:p w:rsidR="00F85CC5" w:rsidRPr="00801AC6" w:rsidRDefault="00F85CC5" w:rsidP="002633F2">
            <w:pPr>
              <w:rPr>
                <w:sz w:val="16"/>
                <w:szCs w:val="16"/>
              </w:rPr>
            </w:pPr>
            <w:r w:rsidRPr="00801AC6">
              <w:rPr>
                <w:sz w:val="16"/>
                <w:szCs w:val="16"/>
              </w:rPr>
              <w:t>UNIT = ###;</w:t>
            </w:r>
          </w:p>
          <w:p w:rsidR="00F85CC5" w:rsidRPr="00801AC6" w:rsidRDefault="00F85CC5" w:rsidP="00F85CC5">
            <w:pPr>
              <w:rPr>
                <w:sz w:val="16"/>
                <w:szCs w:val="16"/>
              </w:rPr>
            </w:pPr>
            <w:r w:rsidRPr="00801AC6">
              <w:rPr>
                <w:sz w:val="16"/>
                <w:szCs w:val="16"/>
              </w:rPr>
              <w:t xml:space="preserve">Function 2191; </w:t>
            </w:r>
          </w:p>
          <w:p w:rsidR="00FA4C95" w:rsidRPr="00801AC6" w:rsidRDefault="00F85CC5" w:rsidP="00F85CC5">
            <w:pPr>
              <w:rPr>
                <w:sz w:val="16"/>
                <w:szCs w:val="16"/>
              </w:rPr>
            </w:pPr>
            <w:r w:rsidRPr="00801AC6">
              <w:rPr>
                <w:sz w:val="16"/>
                <w:szCs w:val="16"/>
              </w:rPr>
              <w:t xml:space="preserve">Program </w:t>
            </w:r>
            <w:r w:rsidRPr="00801AC6">
              <w:rPr>
                <w:b/>
                <w:sz w:val="16"/>
                <w:szCs w:val="16"/>
              </w:rPr>
              <w:t>470</w:t>
            </w:r>
            <w:r w:rsidRPr="00801AC6">
              <w:rPr>
                <w:color w:val="FF0000"/>
                <w:sz w:val="16"/>
                <w:szCs w:val="16"/>
              </w:rPr>
              <w:t xml:space="preserve"> </w:t>
            </w:r>
            <w:r w:rsidR="001A11BB" w:rsidRPr="00801AC6">
              <w:rPr>
                <w:sz w:val="16"/>
                <w:szCs w:val="16"/>
              </w:rPr>
              <w:t>(new--Title I Parent</w:t>
            </w:r>
            <w:r w:rsidR="00FA4C95" w:rsidRPr="00801AC6">
              <w:rPr>
                <w:sz w:val="16"/>
                <w:szCs w:val="16"/>
              </w:rPr>
              <w:t xml:space="preserve"> </w:t>
            </w:r>
            <w:r w:rsidR="001A11BB" w:rsidRPr="00801AC6">
              <w:rPr>
                <w:sz w:val="16"/>
                <w:szCs w:val="16"/>
              </w:rPr>
              <w:t>Involvement);</w:t>
            </w:r>
            <w:r w:rsidR="00FA4C95" w:rsidRPr="00801AC6">
              <w:rPr>
                <w:sz w:val="16"/>
                <w:szCs w:val="16"/>
              </w:rPr>
              <w:t xml:space="preserve"> </w:t>
            </w:r>
          </w:p>
          <w:p w:rsidR="00F85CC5" w:rsidRPr="00801AC6" w:rsidRDefault="00F85CC5" w:rsidP="00F85CC5">
            <w:pPr>
              <w:rPr>
                <w:sz w:val="16"/>
                <w:szCs w:val="16"/>
              </w:rPr>
            </w:pPr>
            <w:r w:rsidRPr="00801AC6">
              <w:rPr>
                <w:sz w:val="16"/>
                <w:szCs w:val="16"/>
              </w:rPr>
              <w:t>IL ##;</w:t>
            </w:r>
          </w:p>
          <w:p w:rsidR="00F85CC5" w:rsidRPr="00801AC6" w:rsidRDefault="00F85CC5" w:rsidP="00F85CC5">
            <w:pPr>
              <w:rPr>
                <w:sz w:val="16"/>
                <w:szCs w:val="16"/>
              </w:rPr>
            </w:pPr>
            <w:r w:rsidRPr="00801AC6">
              <w:rPr>
                <w:sz w:val="16"/>
                <w:szCs w:val="16"/>
              </w:rPr>
              <w:t xml:space="preserve">Description  </w:t>
            </w:r>
            <w:r w:rsidR="00921DE7" w:rsidRPr="00801AC6">
              <w:rPr>
                <w:sz w:val="16"/>
                <w:szCs w:val="16"/>
              </w:rPr>
              <w:t xml:space="preserve">Title I </w:t>
            </w:r>
            <w:r w:rsidRPr="00801AC6">
              <w:rPr>
                <w:sz w:val="16"/>
                <w:szCs w:val="16"/>
              </w:rPr>
              <w:t xml:space="preserve">Parent Involvement; 10 Char </w:t>
            </w:r>
            <w:r w:rsidR="00921DE7" w:rsidRPr="00801AC6">
              <w:rPr>
                <w:sz w:val="16"/>
                <w:szCs w:val="16"/>
              </w:rPr>
              <w:t xml:space="preserve">T I </w:t>
            </w:r>
            <w:r w:rsidRPr="00801AC6">
              <w:rPr>
                <w:sz w:val="16"/>
                <w:szCs w:val="16"/>
              </w:rPr>
              <w:t xml:space="preserve">PAR INV; </w:t>
            </w:r>
          </w:p>
          <w:p w:rsidR="00F85CC5" w:rsidRPr="00801AC6" w:rsidRDefault="00F85CC5" w:rsidP="00F85CC5">
            <w:pPr>
              <w:rPr>
                <w:sz w:val="16"/>
                <w:szCs w:val="16"/>
              </w:rPr>
            </w:pPr>
            <w:r w:rsidRPr="00801AC6">
              <w:rPr>
                <w:sz w:val="16"/>
                <w:szCs w:val="16"/>
              </w:rPr>
              <w:t>basic</w:t>
            </w:r>
          </w:p>
        </w:tc>
        <w:tc>
          <w:tcPr>
            <w:tcW w:w="3690" w:type="dxa"/>
          </w:tcPr>
          <w:p w:rsidR="00F85CC5" w:rsidRPr="00801AC6" w:rsidRDefault="00F85CC5">
            <w:pPr>
              <w:rPr>
                <w:sz w:val="16"/>
                <w:szCs w:val="16"/>
              </w:rPr>
            </w:pPr>
            <w:r w:rsidRPr="00801AC6">
              <w:rPr>
                <w:sz w:val="16"/>
                <w:szCs w:val="16"/>
                <w:lang w:bidi="en-US"/>
              </w:rPr>
              <w:t>District (with an allocation exceeding $500,000) must spend 1% of the district's Title I allocation to meet parent involvement requirements.  95% of the 1% must be distributed to Title I schools.</w:t>
            </w:r>
          </w:p>
        </w:tc>
        <w:tc>
          <w:tcPr>
            <w:tcW w:w="3510" w:type="dxa"/>
          </w:tcPr>
          <w:p w:rsidR="00F85CC5" w:rsidRPr="00801AC6" w:rsidRDefault="00F85CC5">
            <w:pPr>
              <w:rPr>
                <w:sz w:val="16"/>
                <w:szCs w:val="16"/>
              </w:rPr>
            </w:pPr>
            <w:r w:rsidRPr="00801AC6">
              <w:rPr>
                <w:sz w:val="16"/>
                <w:szCs w:val="16"/>
              </w:rPr>
              <w:t>Title I, Part A (310XM) only must be used to meet the 1% for parent involvement in districts with allocations exceeding $500,000.</w:t>
            </w:r>
          </w:p>
        </w:tc>
        <w:tc>
          <w:tcPr>
            <w:tcW w:w="1620" w:type="dxa"/>
          </w:tcPr>
          <w:p w:rsidR="00F85CC5" w:rsidRPr="00801AC6" w:rsidRDefault="00F85CC5">
            <w:pPr>
              <w:rPr>
                <w:sz w:val="16"/>
                <w:szCs w:val="16"/>
              </w:rPr>
            </w:pPr>
            <w:r w:rsidRPr="00801AC6">
              <w:rPr>
                <w:sz w:val="16"/>
                <w:szCs w:val="16"/>
              </w:rPr>
              <w:t xml:space="preserve">(310XM) </w:t>
            </w:r>
            <w:r w:rsidRPr="00801AC6">
              <w:rPr>
                <w:b/>
                <w:bCs/>
                <w:sz w:val="16"/>
                <w:szCs w:val="16"/>
              </w:rPr>
              <w:t>(NEW) (</w:t>
            </w:r>
            <w:r w:rsidRPr="00801AC6">
              <w:rPr>
                <w:b/>
                <w:bCs/>
                <w:sz w:val="16"/>
                <w:szCs w:val="16"/>
              </w:rPr>
              <w:t>See new org under requirements)</w:t>
            </w:r>
          </w:p>
          <w:p w:rsidR="00F85CC5" w:rsidRPr="00801AC6" w:rsidRDefault="00F85CC5">
            <w:pPr>
              <w:rPr>
                <w:sz w:val="16"/>
                <w:szCs w:val="16"/>
              </w:rPr>
            </w:pPr>
          </w:p>
        </w:tc>
      </w:tr>
    </w:tbl>
    <w:p w:rsidR="001F22F2" w:rsidRPr="002E64E7" w:rsidRDefault="001F22F2" w:rsidP="001F22F2">
      <w:pPr>
        <w:rPr>
          <w:b/>
          <w:sz w:val="16"/>
          <w:szCs w:val="16"/>
        </w:rPr>
      </w:pPr>
      <w:r w:rsidRPr="002E64E7">
        <w:rPr>
          <w:b/>
          <w:sz w:val="16"/>
          <w:szCs w:val="16"/>
        </w:rPr>
        <w:t xml:space="preserve">Beginning with 2014-15 projects, the fourth digit of the project code will be a </w:t>
      </w:r>
      <w:r w:rsidRPr="002E64E7">
        <w:rPr>
          <w:b/>
          <w:i/>
          <w:iCs/>
          <w:sz w:val="16"/>
          <w:szCs w:val="16"/>
        </w:rPr>
        <w:t>letter</w:t>
      </w:r>
      <w:r w:rsidRPr="002E64E7">
        <w:rPr>
          <w:b/>
          <w:sz w:val="16"/>
          <w:szCs w:val="16"/>
        </w:rPr>
        <w:t xml:space="preserve"> to identify the fiscal year with </w:t>
      </w:r>
      <w:r w:rsidRPr="002E64E7">
        <w:rPr>
          <w:b/>
          <w:bCs/>
          <w:sz w:val="16"/>
          <w:szCs w:val="16"/>
        </w:rPr>
        <w:t>A</w:t>
      </w:r>
      <w:r w:rsidRPr="002E64E7">
        <w:rPr>
          <w:b/>
          <w:sz w:val="16"/>
          <w:szCs w:val="16"/>
        </w:rPr>
        <w:t xml:space="preserve"> representing 2014-15, </w:t>
      </w:r>
      <w:r w:rsidRPr="002E64E7">
        <w:rPr>
          <w:b/>
          <w:bCs/>
          <w:sz w:val="16"/>
          <w:szCs w:val="16"/>
        </w:rPr>
        <w:t>B</w:t>
      </w:r>
      <w:r w:rsidRPr="002E64E7">
        <w:rPr>
          <w:b/>
          <w:sz w:val="16"/>
          <w:szCs w:val="16"/>
        </w:rPr>
        <w:t xml:space="preserve"> representing 2015-16, </w:t>
      </w:r>
      <w:r w:rsidRPr="002E64E7">
        <w:rPr>
          <w:b/>
          <w:bCs/>
          <w:sz w:val="16"/>
          <w:szCs w:val="16"/>
        </w:rPr>
        <w:t>C</w:t>
      </w:r>
      <w:r w:rsidRPr="002E64E7">
        <w:rPr>
          <w:b/>
          <w:sz w:val="16"/>
          <w:szCs w:val="16"/>
        </w:rPr>
        <w:t xml:space="preserve"> representing 2016-17, and so on.</w:t>
      </w:r>
    </w:p>
    <w:sectPr w:rsidR="001F22F2" w:rsidRPr="002E64E7" w:rsidSect="00BD521F">
      <w:footerReference w:type="default" r:id="rId13"/>
      <w:pgSz w:w="12240" w:h="15840"/>
      <w:pgMar w:top="720" w:right="720" w:bottom="720" w:left="720" w:header="720" w:footer="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90D" w:rsidRDefault="00E8090D">
      <w:r>
        <w:separator/>
      </w:r>
    </w:p>
  </w:endnote>
  <w:endnote w:type="continuationSeparator" w:id="0">
    <w:p w:rsidR="00E8090D" w:rsidRDefault="00E80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BFA" w:rsidRDefault="005D0BFA">
    <w:pPr>
      <w:rPr>
        <w:sz w:val="18"/>
      </w:rPr>
    </w:pPr>
    <w:r>
      <w:rPr>
        <w:sz w:val="18"/>
      </w:rPr>
      <w:t>KDE</w:t>
    </w:r>
  </w:p>
  <w:p w:rsidR="00FA4C95" w:rsidRDefault="001F22F2">
    <w:pPr>
      <w:rPr>
        <w:sz w:val="18"/>
      </w:rPr>
    </w:pPr>
    <w:r>
      <w:rPr>
        <w:sz w:val="18"/>
      </w:rPr>
      <w:t xml:space="preserve">Office of </w:t>
    </w:r>
    <w:r w:rsidR="00921DE7">
      <w:rPr>
        <w:sz w:val="18"/>
      </w:rPr>
      <w:t>Finance and Operations,</w:t>
    </w:r>
    <w:r>
      <w:rPr>
        <w:sz w:val="18"/>
      </w:rPr>
      <w:t xml:space="preserve"> </w:t>
    </w:r>
    <w:r w:rsidR="005D0BFA">
      <w:rPr>
        <w:sz w:val="18"/>
      </w:rPr>
      <w:t xml:space="preserve">Division of </w:t>
    </w:r>
    <w:r>
      <w:rPr>
        <w:sz w:val="18"/>
      </w:rPr>
      <w:t>District Suppor</w:t>
    </w:r>
    <w:r w:rsidR="00FA4C95">
      <w:rPr>
        <w:sz w:val="18"/>
      </w:rPr>
      <w:t xml:space="preserve">t </w:t>
    </w:r>
  </w:p>
  <w:p w:rsidR="00791193" w:rsidRDefault="00791193">
    <w:pPr>
      <w:rPr>
        <w:sz w:val="18"/>
      </w:rPr>
    </w:pPr>
    <w:r>
      <w:rPr>
        <w:sz w:val="18"/>
      </w:rPr>
      <w:t xml:space="preserve">Date:  </w:t>
    </w:r>
    <w:r w:rsidR="00440BFA">
      <w:rPr>
        <w:sz w:val="18"/>
      </w:rPr>
      <w:t>September 1</w:t>
    </w:r>
    <w:r w:rsidR="001F22F2">
      <w:rPr>
        <w:sz w:val="18"/>
      </w:rPr>
      <w:t>, 2014</w:t>
    </w:r>
    <w:r w:rsidR="00FA4C95">
      <w:rPr>
        <w:sz w:val="18"/>
      </w:rPr>
      <w:t xml:space="preserve"> (Updated 05/20/19 for ADA compliance)</w:t>
    </w:r>
  </w:p>
  <w:p w:rsidR="00791193" w:rsidRDefault="00791193">
    <w:pPr>
      <w:rPr>
        <w:sz w:val="18"/>
      </w:rPr>
    </w:pPr>
    <w:r>
      <w:rPr>
        <w:sz w:val="18"/>
      </w:rPr>
      <w:t xml:space="preserve">Source:  </w:t>
    </w:r>
    <w:r w:rsidR="005D0BFA">
      <w:rPr>
        <w:sz w:val="18"/>
      </w:rPr>
      <w:t xml:space="preserve">Kentucky’s </w:t>
    </w:r>
    <w:r>
      <w:rPr>
        <w:sz w:val="18"/>
      </w:rPr>
      <w:t>C</w:t>
    </w:r>
    <w:r w:rsidR="005D0BFA">
      <w:rPr>
        <w:sz w:val="18"/>
      </w:rPr>
      <w:t xml:space="preserve">hart </w:t>
    </w:r>
    <w:r>
      <w:rPr>
        <w:sz w:val="18"/>
      </w:rPr>
      <w:t>O</w:t>
    </w:r>
    <w:r w:rsidR="005D0BFA">
      <w:rPr>
        <w:sz w:val="18"/>
      </w:rPr>
      <w:t xml:space="preserve">f </w:t>
    </w:r>
    <w:r>
      <w:rPr>
        <w:sz w:val="18"/>
      </w:rPr>
      <w:t>A</w:t>
    </w:r>
    <w:r w:rsidR="005D0BFA">
      <w:rPr>
        <w:sz w:val="18"/>
      </w:rPr>
      <w:t>ccounts</w:t>
    </w:r>
  </w:p>
  <w:p w:rsidR="00791193" w:rsidRDefault="0079119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90D" w:rsidRDefault="00E8090D">
      <w:r>
        <w:separator/>
      </w:r>
    </w:p>
  </w:footnote>
  <w:footnote w:type="continuationSeparator" w:id="0">
    <w:p w:rsidR="00E8090D" w:rsidRDefault="00E80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75A2C"/>
    <w:multiLevelType w:val="hybridMultilevel"/>
    <w:tmpl w:val="B46AB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7743F"/>
    <w:multiLevelType w:val="hybridMultilevel"/>
    <w:tmpl w:val="C296A6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D4A56"/>
    <w:multiLevelType w:val="hybridMultilevel"/>
    <w:tmpl w:val="144E772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3FD2196"/>
    <w:multiLevelType w:val="hybridMultilevel"/>
    <w:tmpl w:val="84BA4A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248AD"/>
    <w:multiLevelType w:val="hybridMultilevel"/>
    <w:tmpl w:val="9934F1A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AEA56FB"/>
    <w:multiLevelType w:val="hybridMultilevel"/>
    <w:tmpl w:val="589A875E"/>
    <w:lvl w:ilvl="0" w:tplc="C104378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b w:val="0"/>
        <w:i w:val="0"/>
      </w:rPr>
    </w:lvl>
    <w:lvl w:ilvl="1" w:tplc="00D8BD84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6C2C0F7C"/>
    <w:multiLevelType w:val="hybridMultilevel"/>
    <w:tmpl w:val="75A22A44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77DF7966"/>
    <w:multiLevelType w:val="hybridMultilevel"/>
    <w:tmpl w:val="44ACF2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ocumentProtection w:edit="readOnly" w:formatting="1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B0A"/>
    <w:rsid w:val="00024339"/>
    <w:rsid w:val="000435C4"/>
    <w:rsid w:val="000700D8"/>
    <w:rsid w:val="00086B89"/>
    <w:rsid w:val="000A20DF"/>
    <w:rsid w:val="000D5B0A"/>
    <w:rsid w:val="001408EC"/>
    <w:rsid w:val="0015770E"/>
    <w:rsid w:val="00164B97"/>
    <w:rsid w:val="001A11BB"/>
    <w:rsid w:val="001E03E0"/>
    <w:rsid w:val="001F22F2"/>
    <w:rsid w:val="00260039"/>
    <w:rsid w:val="002633F2"/>
    <w:rsid w:val="00266B61"/>
    <w:rsid w:val="002C07B4"/>
    <w:rsid w:val="002E64E7"/>
    <w:rsid w:val="00321A55"/>
    <w:rsid w:val="003259DF"/>
    <w:rsid w:val="004170C3"/>
    <w:rsid w:val="004335B7"/>
    <w:rsid w:val="00440BFA"/>
    <w:rsid w:val="004F26F9"/>
    <w:rsid w:val="004F349D"/>
    <w:rsid w:val="00507267"/>
    <w:rsid w:val="005176AC"/>
    <w:rsid w:val="00576710"/>
    <w:rsid w:val="00587A14"/>
    <w:rsid w:val="005D0BFA"/>
    <w:rsid w:val="006663DC"/>
    <w:rsid w:val="00674D28"/>
    <w:rsid w:val="006A3D95"/>
    <w:rsid w:val="006E6581"/>
    <w:rsid w:val="0071208C"/>
    <w:rsid w:val="00722DAA"/>
    <w:rsid w:val="007838FA"/>
    <w:rsid w:val="00783C15"/>
    <w:rsid w:val="00791193"/>
    <w:rsid w:val="007A3EA2"/>
    <w:rsid w:val="007B3055"/>
    <w:rsid w:val="007E062C"/>
    <w:rsid w:val="00801AC6"/>
    <w:rsid w:val="008118B6"/>
    <w:rsid w:val="00865E44"/>
    <w:rsid w:val="00921DE7"/>
    <w:rsid w:val="00984DC8"/>
    <w:rsid w:val="009D7408"/>
    <w:rsid w:val="00A45AAB"/>
    <w:rsid w:val="00A932E3"/>
    <w:rsid w:val="00AC0555"/>
    <w:rsid w:val="00B91D2D"/>
    <w:rsid w:val="00BD2634"/>
    <w:rsid w:val="00BD521F"/>
    <w:rsid w:val="00C265EE"/>
    <w:rsid w:val="00CB1A2E"/>
    <w:rsid w:val="00DA3616"/>
    <w:rsid w:val="00DC3461"/>
    <w:rsid w:val="00DC3543"/>
    <w:rsid w:val="00DE285F"/>
    <w:rsid w:val="00E17E07"/>
    <w:rsid w:val="00E8090D"/>
    <w:rsid w:val="00E84692"/>
    <w:rsid w:val="00ED227C"/>
    <w:rsid w:val="00F00F8F"/>
    <w:rsid w:val="00F22BC9"/>
    <w:rsid w:val="00F85CC5"/>
    <w:rsid w:val="00FA4C95"/>
    <w:rsid w:val="00FF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97E49076-488F-4049-9FBD-6E8C7A26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tabs>
        <w:tab w:val="num" w:pos="612"/>
      </w:tabs>
      <w:ind w:left="60"/>
    </w:pPr>
    <w:rPr>
      <w:rFonts w:ascii="Arial" w:hAnsi="Arial" w:cs="Arial"/>
      <w:sz w:val="20"/>
    </w:rPr>
  </w:style>
  <w:style w:type="paragraph" w:styleId="BodyText">
    <w:name w:val="Body Text"/>
    <w:basedOn w:val="Normal"/>
    <w:semiHidden/>
    <w:rPr>
      <w:rFonts w:ascii="Arial" w:hAnsi="Arial" w:cs="Arial"/>
      <w:sz w:val="20"/>
    </w:rPr>
  </w:style>
  <w:style w:type="paragraph" w:styleId="BodyText2">
    <w:name w:val="Body Text 2"/>
    <w:basedOn w:val="Normal"/>
    <w:semiHidden/>
    <w:rPr>
      <w:sz w:val="2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2E64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64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5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95D92E572789134A99EE5E779A996F4E" ma:contentTypeVersion="28" ma:contentTypeDescription="" ma:contentTypeScope="" ma:versionID="d28f24fe32961fad7307eee5d04d857c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xmlns:ns3="ac33b2e0-e00e-4351-bf82-6c31476acd57" targetNamespace="http://schemas.microsoft.com/office/2006/metadata/properties" ma:root="true" ma:fieldsID="d3551c66d56736be17bd10e38c2c7cfd" ns1:_="" ns2:_="" ns3:_="">
    <xsd:import namespace="http://schemas.microsoft.com/sharepoint/v3"/>
    <xsd:import namespace="3a62de7d-ba57-4f43-9dae-9623ba637be0"/>
    <xsd:import namespace="ac33b2e0-e00e-4351-bf82-6c31476acd57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3:Process"/>
                <xsd:element ref="ns3:Accessible" minOccurs="0"/>
                <xsd:element ref="ns2:_dlc_DocId" minOccurs="0"/>
                <xsd:element ref="ns2:_dlc_DocIdUrl" minOccurs="0"/>
                <xsd:element ref="ns2:_dlc_DocIdPersistId" minOccurs="0"/>
                <xsd:element ref="ns1:Categories" minOccurs="0"/>
                <xsd:element ref="ns2:fiscalYear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  <xsd:element name="Categories" ma:index="26" nillable="true" ma:displayName="Categories" ma:internalName="Categorie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iscalYear" ma:index="27" nillable="true" ma:displayName="Fiscal Year" ma:default="2018-2019" ma:format="Dropdown" ma:internalName="fiscalYear">
      <xsd:simpleType>
        <xsd:restriction base="dms:Choice">
          <xsd:enumeration value="2010-2011"/>
          <xsd:enumeration value="2011-2012"/>
          <xsd:enumeration value="2012-2013"/>
          <xsd:enumeration value="2013-2014"/>
          <xsd:enumeration value="2014-2015"/>
          <xsd:enumeration value="2015-2016"/>
          <xsd:enumeration value="2016-2017"/>
          <xsd:enumeration value="2017-2018"/>
          <xsd:enumeration value="2018-2019"/>
          <xsd:enumeration value="2019-2020"/>
          <xsd:enumeration value="2020-2021"/>
          <xsd:enumeration value="2021-2022"/>
          <xsd:enumeration value="2022-2023"/>
          <xsd:enumeration value="2023-2024"/>
          <xsd:enumeration value="2024-2025"/>
          <xsd:enumeration value="2025-2026"/>
          <xsd:enumeration value="2026-2027"/>
          <xsd:enumeration value="2027-2028"/>
          <xsd:enumeration value="2028-2029"/>
          <xsd:enumeration value="2029-2030"/>
        </xsd:restriction>
      </xsd:simpleType>
    </xsd:element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3b2e0-e00e-4351-bf82-6c31476acd57" elementFormDefault="qualified">
    <xsd:import namespace="http://schemas.microsoft.com/office/2006/documentManagement/types"/>
    <xsd:import namespace="http://schemas.microsoft.com/office/infopath/2007/PartnerControls"/>
    <xsd:element name="Process" ma:index="16" ma:displayName="Process" ma:default="Unknown" ma:format="Dropdown" ma:indexed="true" ma:internalName="Process">
      <xsd:simpleType>
        <xsd:restriction base="dms:Choice">
          <xsd:enumeration value="Audits"/>
          <xsd:enumeration value="Payment Registers"/>
          <xsd:enumeration value="CFR"/>
          <xsd:enumeration value="Unknown"/>
        </xsd:restriction>
      </xsd:simpleType>
    </xsd:element>
    <xsd:element name="Accessible" ma:index="17" nillable="true" ma:displayName="Accessible" ma:default="0" ma:internalName="Accessi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2014-03-27T04:00:00+00:00</Publication_x0020_Date>
    <Audience1 xmlns="3a62de7d-ba57-4f43-9dae-9623ba637be0"/>
    <fiscalYear xmlns="3a62de7d-ba57-4f43-9dae-9623ba637be0">2018-2019</fiscalYear>
    <Accessibility_x0020_Office xmlns="3a62de7d-ba57-4f43-9dae-9623ba637be0">OFO - Office of Finance and Operations</Accessibility_x0020_Office>
    <Process xmlns="ac33b2e0-e00e-4351-bf82-6c31476acd57">Unknown</Process>
    <Accessibility_x0020_Audit_x0020_Status xmlns="3a62de7d-ba57-4f43-9dae-9623ba637be0">OK</Accessibility_x0020_Audit_x0020_Status>
    <Accessibility_x0020_Audience xmlns="3a62de7d-ba57-4f43-9dae-9623ba637be0">District</Accessibility_x0020_Audience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le xmlns="ac33b2e0-e00e-4351-bf82-6c31476acd57">true</Accessible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>2019-06-10T04:00:00+00:00</Accessibility_x0020_Audit_x0020_Date>
    <Categories xmlns="http://schemas.microsoft.com/sharepoint/v3" xsi:nil="true"/>
    <_dlc_DocId xmlns="3a62de7d-ba57-4f43-9dae-9623ba637be0">KYED-248-11860</_dlc_DocId>
    <_dlc_DocIdUrl xmlns="3a62de7d-ba57-4f43-9dae-9623ba637be0">
      <Url>https://education-edit.ky.gov/districts/FinRept/_layouts/15/DocIdRedir.aspx?ID=KYED-248-11860</Url>
      <Description>KYED-248-11860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C27FF-3F8E-4003-8E8F-DF4CE2641BFF}"/>
</file>

<file path=customXml/itemProps2.xml><?xml version="1.0" encoding="utf-8"?>
<ds:datastoreItem xmlns:ds="http://schemas.openxmlformats.org/officeDocument/2006/customXml" ds:itemID="{F761F824-C405-494E-983A-B9688D2B97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099D4B-5549-485B-8E4B-6489F774F28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7AF0CBD-E9A1-4859-A21F-EBB5F3F9AA6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63797EB-418D-4752-BEC0-FC9D17CDB31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a62de7d-ba57-4f43-9dae-9623ba637be0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EF2CBA91-15F7-43A6-9548-E4C608500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560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Funding Source</vt:lpstr>
    </vt:vector>
  </TitlesOfParts>
  <Company>KDE</Company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Current COA Title 1 Project Numbers</dc:title>
  <dc:subject/>
  <dc:creator>Staff</dc:creator>
  <cp:keywords/>
  <cp:lastModifiedBy>Conway, Karen - Division of District Support</cp:lastModifiedBy>
  <cp:revision>4</cp:revision>
  <cp:lastPrinted>2014-03-27T17:50:00Z</cp:lastPrinted>
  <dcterms:created xsi:type="dcterms:W3CDTF">2019-05-20T15:34:00Z</dcterms:created>
  <dcterms:modified xsi:type="dcterms:W3CDTF">2019-05-20T16:12:00Z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KYED-248-4102</vt:lpwstr>
  </property>
  <property fmtid="{D5CDD505-2E9C-101B-9397-08002B2CF9AE}" pid="3" name="_dlc_DocIdItemGuid">
    <vt:lpwstr>ae5446d7-8cf0-49b1-9464-d803de600fe3</vt:lpwstr>
  </property>
  <property fmtid="{D5CDD505-2E9C-101B-9397-08002B2CF9AE}" pid="4" name="_dlc_DocIdUrl">
    <vt:lpwstr>https://education-edit.ky.gov/districts/FinRept/_layouts/DocIdRedir.aspx?ID=KYED-248-4102, KYED-248-4102</vt:lpwstr>
  </property>
  <property fmtid="{D5CDD505-2E9C-101B-9397-08002B2CF9AE}" pid="5" name="ContentTypeId">
    <vt:lpwstr>0x0101001BEB557DBE01834EAB47A683706DCD5B0095D92E572789134A99EE5E779A996F4E</vt:lpwstr>
  </property>
</Properties>
</file>