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7F49" w14:textId="63770496" w:rsidR="3B62AFF7" w:rsidRPr="00D06B23" w:rsidRDefault="3B62AFF7">
      <w:pPr>
        <w:rPr>
          <w:rFonts w:asciiTheme="majorHAnsi" w:hAnsiTheme="majorHAnsi" w:cstheme="majorHAnsi"/>
        </w:rPr>
      </w:pPr>
    </w:p>
    <w:tbl>
      <w:tblPr>
        <w:tblW w:w="134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470"/>
      </w:tblGrid>
      <w:tr w:rsidR="004D111C" w:rsidRPr="00D06B23" w14:paraId="45A3C6EB" w14:textId="77777777" w:rsidTr="00C943B5">
        <w:trPr>
          <w:trHeight w:val="932"/>
        </w:trPr>
        <w:tc>
          <w:tcPr>
            <w:tcW w:w="134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629F"/>
            <w:tcMar>
              <w:top w:w="100" w:type="dxa"/>
              <w:left w:w="100" w:type="dxa"/>
              <w:bottom w:w="100" w:type="dxa"/>
              <w:right w:w="100" w:type="dxa"/>
            </w:tcMar>
          </w:tcPr>
          <w:p w14:paraId="3C9C8B7D" w14:textId="6F03AC29" w:rsidR="004D111C" w:rsidRPr="00D06B23" w:rsidRDefault="00BB342E" w:rsidP="3DBAA44A">
            <w:pPr>
              <w:widowControl w:val="0"/>
              <w:spacing w:line="240" w:lineRule="auto"/>
              <w:jc w:val="center"/>
              <w:rPr>
                <w:rFonts w:asciiTheme="majorHAnsi" w:hAnsiTheme="majorHAnsi" w:cstheme="majorHAnsi"/>
                <w:b/>
                <w:bCs/>
                <w:color w:val="FFFFFF"/>
                <w:sz w:val="36"/>
                <w:szCs w:val="36"/>
                <w:lang w:val="en-US"/>
              </w:rPr>
            </w:pPr>
            <w:r w:rsidRPr="00D06B23">
              <w:rPr>
                <w:rFonts w:asciiTheme="majorHAnsi" w:hAnsiTheme="majorHAnsi" w:cstheme="majorHAnsi"/>
                <w:noProof/>
                <w:color w:val="000000"/>
                <w:sz w:val="36"/>
                <w:szCs w:val="36"/>
              </w:rPr>
              <w:drawing>
                <wp:anchor distT="19050" distB="19050" distL="19050" distR="19050" simplePos="0" relativeHeight="251658241" behindDoc="0" locked="0" layoutInCell="1" hidden="0" allowOverlap="1" wp14:anchorId="7012C19D" wp14:editId="427DF27B">
                  <wp:simplePos x="0" y="0"/>
                  <wp:positionH relativeFrom="page">
                    <wp:posOffset>7360158</wp:posOffset>
                  </wp:positionH>
                  <wp:positionV relativeFrom="page">
                    <wp:posOffset>0</wp:posOffset>
                  </wp:positionV>
                  <wp:extent cx="563245" cy="537210"/>
                  <wp:effectExtent l="0" t="0" r="8255" b="0"/>
                  <wp:wrapSquare wrapText="bothSides" distT="19050" distB="19050" distL="19050" distR="19050"/>
                  <wp:docPr id="35213516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563245" cy="537210"/>
                          </a:xfrm>
                          <a:prstGeom prst="rect">
                            <a:avLst/>
                          </a:prstGeom>
                          <a:ln/>
                        </pic:spPr>
                      </pic:pic>
                    </a:graphicData>
                  </a:graphic>
                  <wp14:sizeRelH relativeFrom="margin">
                    <wp14:pctWidth>0</wp14:pctWidth>
                  </wp14:sizeRelH>
                  <wp14:sizeRelV relativeFrom="margin">
                    <wp14:pctHeight>0</wp14:pctHeight>
                  </wp14:sizeRelV>
                </wp:anchor>
              </w:drawing>
            </w:r>
            <w:r w:rsidR="003A2038" w:rsidRPr="00D06B23">
              <w:rPr>
                <w:rFonts w:asciiTheme="majorHAnsi" w:hAnsiTheme="majorHAnsi" w:cstheme="majorHAnsi"/>
                <w:noProof/>
                <w:sz w:val="36"/>
                <w:szCs w:val="36"/>
              </w:rPr>
              <w:drawing>
                <wp:anchor distT="19050" distB="19050" distL="19050" distR="19050" simplePos="0" relativeHeight="251658240" behindDoc="0" locked="0" layoutInCell="1" hidden="0" allowOverlap="1" wp14:anchorId="65577B8D" wp14:editId="62FA56CA">
                  <wp:simplePos x="0" y="0"/>
                  <wp:positionH relativeFrom="page">
                    <wp:posOffset>611505</wp:posOffset>
                  </wp:positionH>
                  <wp:positionV relativeFrom="page">
                    <wp:posOffset>508</wp:posOffset>
                  </wp:positionV>
                  <wp:extent cx="609600" cy="537210"/>
                  <wp:effectExtent l="0" t="0" r="0" b="0"/>
                  <wp:wrapSquare wrapText="bothSides" distT="19050" distB="19050" distL="19050" distR="1905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609600" cy="537210"/>
                          </a:xfrm>
                          <a:prstGeom prst="rect">
                            <a:avLst/>
                          </a:prstGeom>
                          <a:ln/>
                        </pic:spPr>
                      </pic:pic>
                    </a:graphicData>
                  </a:graphic>
                  <wp14:sizeRelH relativeFrom="margin">
                    <wp14:pctWidth>0</wp14:pctWidth>
                  </wp14:sizeRelH>
                  <wp14:sizeRelV relativeFrom="margin">
                    <wp14:pctHeight>0</wp14:pctHeight>
                  </wp14:sizeRelV>
                </wp:anchor>
              </w:drawing>
            </w:r>
            <w:r w:rsidR="003A7025" w:rsidRPr="00D06B23">
              <w:rPr>
                <w:rFonts w:asciiTheme="majorHAnsi" w:hAnsiTheme="majorHAnsi" w:cstheme="majorHAnsi"/>
                <w:b/>
                <w:bCs/>
                <w:color w:val="FFFFFF"/>
                <w:sz w:val="36"/>
                <w:szCs w:val="36"/>
                <w:lang w:val="en-US"/>
              </w:rPr>
              <w:t>Kentucky Multi-Tiered System of Supports (</w:t>
            </w:r>
            <w:proofErr w:type="spellStart"/>
            <w:r w:rsidR="003A7025" w:rsidRPr="00D06B23">
              <w:rPr>
                <w:rFonts w:asciiTheme="majorHAnsi" w:hAnsiTheme="majorHAnsi" w:cstheme="majorHAnsi"/>
                <w:b/>
                <w:bCs/>
                <w:color w:val="FFFFFF"/>
                <w:sz w:val="36"/>
                <w:szCs w:val="36"/>
                <w:lang w:val="en-US"/>
              </w:rPr>
              <w:t>KyMTSS</w:t>
            </w:r>
            <w:proofErr w:type="spellEnd"/>
            <w:r w:rsidR="003A7025" w:rsidRPr="00D06B23">
              <w:rPr>
                <w:rFonts w:asciiTheme="majorHAnsi" w:hAnsiTheme="majorHAnsi" w:cstheme="majorHAnsi"/>
                <w:b/>
                <w:bCs/>
                <w:color w:val="FFFFFF"/>
                <w:sz w:val="36"/>
                <w:szCs w:val="36"/>
                <w:lang w:val="en-US"/>
              </w:rPr>
              <w:t xml:space="preserve">) </w:t>
            </w:r>
          </w:p>
          <w:p w14:paraId="039D53C8" w14:textId="065FF9EF" w:rsidR="004D111C" w:rsidRPr="00D06B23" w:rsidRDefault="00081AD9" w:rsidP="003A2038">
            <w:pPr>
              <w:widowControl w:val="0"/>
              <w:spacing w:line="240" w:lineRule="auto"/>
              <w:jc w:val="center"/>
              <w:rPr>
                <w:rFonts w:asciiTheme="majorHAnsi" w:hAnsiTheme="majorHAnsi" w:cstheme="majorHAnsi"/>
                <w:b/>
                <w:color w:val="FFFFFF" w:themeColor="background1"/>
                <w:sz w:val="36"/>
                <w:szCs w:val="36"/>
              </w:rPr>
            </w:pPr>
            <w:r w:rsidRPr="00D06B23">
              <w:rPr>
                <w:rFonts w:asciiTheme="majorHAnsi" w:hAnsiTheme="majorHAnsi" w:cstheme="majorHAnsi"/>
                <w:b/>
                <w:color w:val="FFFFFF" w:themeColor="background1"/>
                <w:sz w:val="36"/>
                <w:szCs w:val="36"/>
              </w:rPr>
              <w:t xml:space="preserve">Intervention </w:t>
            </w:r>
            <w:r w:rsidR="007E2AA8" w:rsidRPr="00D06B23">
              <w:rPr>
                <w:rFonts w:asciiTheme="majorHAnsi" w:hAnsiTheme="majorHAnsi" w:cstheme="majorHAnsi"/>
                <w:b/>
                <w:color w:val="FFFFFF" w:themeColor="background1"/>
                <w:sz w:val="36"/>
                <w:szCs w:val="36"/>
              </w:rPr>
              <w:t>Inventory</w:t>
            </w:r>
          </w:p>
        </w:tc>
      </w:tr>
    </w:tbl>
    <w:p w14:paraId="3713061B" w14:textId="68053D45" w:rsidR="004D111C" w:rsidRPr="00CD4FDE" w:rsidRDefault="004D111C">
      <w:pPr>
        <w:rPr>
          <w:rFonts w:asciiTheme="majorHAnsi" w:hAnsiTheme="majorHAnsi" w:cstheme="majorHAnsi"/>
          <w:sz w:val="18"/>
          <w:szCs w:val="18"/>
        </w:rPr>
      </w:pPr>
    </w:p>
    <w:tbl>
      <w:tblPr>
        <w:tblStyle w:val="a0"/>
        <w:tblW w:w="1349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93"/>
      </w:tblGrid>
      <w:tr w:rsidR="004D111C" w:rsidRPr="00D06B23" w14:paraId="32C1DA37" w14:textId="77777777" w:rsidTr="00802FFB">
        <w:trPr>
          <w:trHeight w:val="2085"/>
        </w:trPr>
        <w:tc>
          <w:tcPr>
            <w:tcW w:w="13493" w:type="dxa"/>
            <w:tcMar>
              <w:top w:w="100" w:type="dxa"/>
              <w:left w:w="100" w:type="dxa"/>
              <w:bottom w:w="100" w:type="dxa"/>
              <w:right w:w="100" w:type="dxa"/>
            </w:tcMar>
          </w:tcPr>
          <w:p w14:paraId="6FDE0063" w14:textId="49E7E6DA" w:rsidR="00600BAE" w:rsidRPr="00D06B23" w:rsidRDefault="005B102F" w:rsidP="0014564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rPr>
                <w:rFonts w:asciiTheme="majorHAnsi" w:hAnsiTheme="majorHAnsi" w:cstheme="majorHAnsi"/>
                <w:sz w:val="24"/>
                <w:szCs w:val="24"/>
                <w:lang w:val="en-US"/>
              </w:rPr>
            </w:pPr>
            <w:r w:rsidRPr="00CD4FDE">
              <w:rPr>
                <w:rFonts w:asciiTheme="majorHAnsi" w:hAnsiTheme="majorHAnsi" w:cstheme="majorHAnsi"/>
                <w:b/>
                <w:sz w:val="28"/>
                <w:szCs w:val="28"/>
                <w:lang w:val="en-US"/>
              </w:rPr>
              <w:t>Purpose</w:t>
            </w:r>
            <w:r w:rsidR="00043EF6" w:rsidRPr="00D06B23">
              <w:rPr>
                <w:rFonts w:asciiTheme="majorHAnsi" w:hAnsiTheme="majorHAnsi" w:cstheme="majorHAnsi"/>
                <w:b/>
                <w:sz w:val="28"/>
                <w:szCs w:val="28"/>
                <w:lang w:val="en-US"/>
              </w:rPr>
              <w:t xml:space="preserve"> and Usage</w:t>
            </w:r>
            <w:r w:rsidRPr="00CD4FDE">
              <w:rPr>
                <w:rFonts w:asciiTheme="majorHAnsi" w:hAnsiTheme="majorHAnsi" w:cstheme="majorHAnsi"/>
                <w:b/>
                <w:sz w:val="28"/>
                <w:szCs w:val="28"/>
                <w:lang w:val="en-US"/>
              </w:rPr>
              <w:t>:</w:t>
            </w:r>
            <w:r w:rsidRPr="00D06B23">
              <w:rPr>
                <w:rFonts w:asciiTheme="majorHAnsi" w:hAnsiTheme="majorHAnsi" w:cstheme="majorHAnsi"/>
                <w:sz w:val="24"/>
                <w:szCs w:val="24"/>
                <w:lang w:val="en-US"/>
              </w:rPr>
              <w:t xml:space="preserve"> </w:t>
            </w:r>
            <w:r w:rsidR="00600BAE" w:rsidRPr="00CD4FDE">
              <w:rPr>
                <w:rFonts w:asciiTheme="majorHAnsi" w:hAnsiTheme="majorHAnsi" w:cstheme="majorHAnsi"/>
                <w:sz w:val="24"/>
                <w:szCs w:val="24"/>
                <w:lang w:val="en-US"/>
              </w:rPr>
              <w:t xml:space="preserve">The </w:t>
            </w:r>
            <w:proofErr w:type="spellStart"/>
            <w:r w:rsidR="00600BAE" w:rsidRPr="00CD4FDE">
              <w:rPr>
                <w:rFonts w:asciiTheme="majorHAnsi" w:hAnsiTheme="majorHAnsi" w:cstheme="majorHAnsi"/>
                <w:sz w:val="24"/>
                <w:szCs w:val="24"/>
                <w:lang w:val="en-US"/>
              </w:rPr>
              <w:t>KyMTSS</w:t>
            </w:r>
            <w:proofErr w:type="spellEnd"/>
            <w:r w:rsidR="00600BAE" w:rsidRPr="00CD4FDE">
              <w:rPr>
                <w:rFonts w:asciiTheme="majorHAnsi" w:hAnsiTheme="majorHAnsi" w:cstheme="majorHAnsi"/>
                <w:sz w:val="24"/>
                <w:szCs w:val="24"/>
                <w:lang w:val="en-US"/>
              </w:rPr>
              <w:t xml:space="preserve"> Intervention Inventory </w:t>
            </w:r>
            <w:r w:rsidR="00BB3910" w:rsidRPr="00D06B23">
              <w:rPr>
                <w:rFonts w:asciiTheme="majorHAnsi" w:hAnsiTheme="majorHAnsi" w:cstheme="majorHAnsi"/>
                <w:sz w:val="24"/>
                <w:szCs w:val="24"/>
                <w:lang w:val="en-US"/>
              </w:rPr>
              <w:t>supports</w:t>
            </w:r>
            <w:r w:rsidR="00907151" w:rsidRPr="00D06B23">
              <w:rPr>
                <w:rFonts w:asciiTheme="majorHAnsi" w:hAnsiTheme="majorHAnsi" w:cstheme="majorHAnsi"/>
                <w:sz w:val="24"/>
                <w:szCs w:val="24"/>
                <w:lang w:val="en-US"/>
              </w:rPr>
              <w:t xml:space="preserve"> </w:t>
            </w:r>
            <w:r w:rsidR="00553339" w:rsidRPr="00CD4FDE">
              <w:rPr>
                <w:rFonts w:asciiTheme="majorHAnsi" w:hAnsiTheme="majorHAnsi" w:cstheme="majorHAnsi"/>
                <w:sz w:val="24"/>
                <w:szCs w:val="24"/>
                <w:lang w:val="en-US"/>
              </w:rPr>
              <w:t xml:space="preserve">Multi-Tiered System of Supports </w:t>
            </w:r>
            <w:r w:rsidR="00D41ECB" w:rsidRPr="00D06B23">
              <w:rPr>
                <w:rFonts w:asciiTheme="majorHAnsi" w:hAnsiTheme="majorHAnsi" w:cstheme="majorHAnsi"/>
                <w:sz w:val="24"/>
                <w:szCs w:val="24"/>
                <w:lang w:val="en-US"/>
              </w:rPr>
              <w:t>(</w:t>
            </w:r>
            <w:r w:rsidR="0002321B" w:rsidRPr="00CD4FDE">
              <w:rPr>
                <w:rFonts w:asciiTheme="majorHAnsi" w:hAnsiTheme="majorHAnsi" w:cstheme="majorHAnsi"/>
                <w:sz w:val="24"/>
                <w:szCs w:val="24"/>
                <w:lang w:val="en-US"/>
              </w:rPr>
              <w:t>MTSS</w:t>
            </w:r>
            <w:r w:rsidR="00D41ECB" w:rsidRPr="00D06B23">
              <w:rPr>
                <w:rFonts w:asciiTheme="majorHAnsi" w:hAnsiTheme="majorHAnsi" w:cstheme="majorHAnsi"/>
                <w:sz w:val="24"/>
                <w:szCs w:val="24"/>
                <w:lang w:val="en-US"/>
              </w:rPr>
              <w:t>)</w:t>
            </w:r>
            <w:r w:rsidR="0002321B" w:rsidRPr="00CD4FDE">
              <w:rPr>
                <w:rFonts w:asciiTheme="majorHAnsi" w:hAnsiTheme="majorHAnsi" w:cstheme="majorHAnsi"/>
                <w:sz w:val="24"/>
                <w:szCs w:val="24"/>
                <w:lang w:val="en-US"/>
              </w:rPr>
              <w:t xml:space="preserve"> </w:t>
            </w:r>
            <w:r w:rsidR="00DE1163" w:rsidRPr="00D06B23">
              <w:rPr>
                <w:rFonts w:asciiTheme="majorHAnsi" w:hAnsiTheme="majorHAnsi" w:cstheme="majorHAnsi"/>
                <w:sz w:val="24"/>
                <w:szCs w:val="24"/>
                <w:lang w:val="en-US"/>
              </w:rPr>
              <w:t>t</w:t>
            </w:r>
            <w:r w:rsidR="0002321B" w:rsidRPr="00CD4FDE">
              <w:rPr>
                <w:rFonts w:asciiTheme="majorHAnsi" w:hAnsiTheme="majorHAnsi" w:cstheme="majorHAnsi"/>
                <w:sz w:val="24"/>
                <w:szCs w:val="24"/>
                <w:lang w:val="en-US"/>
              </w:rPr>
              <w:t>eams</w:t>
            </w:r>
            <w:r w:rsidR="00907151" w:rsidRPr="00D06B23">
              <w:rPr>
                <w:rFonts w:asciiTheme="majorHAnsi" w:hAnsiTheme="majorHAnsi" w:cstheme="majorHAnsi"/>
                <w:sz w:val="24"/>
                <w:szCs w:val="24"/>
                <w:lang w:val="en-US"/>
              </w:rPr>
              <w:t xml:space="preserve"> in</w:t>
            </w:r>
            <w:r w:rsidR="0002321B" w:rsidRPr="00CD4FDE">
              <w:rPr>
                <w:rFonts w:asciiTheme="majorHAnsi" w:hAnsiTheme="majorHAnsi" w:cstheme="majorHAnsi"/>
                <w:sz w:val="24"/>
                <w:szCs w:val="24"/>
                <w:lang w:val="en-US"/>
              </w:rPr>
              <w:t xml:space="preserve"> develop</w:t>
            </w:r>
            <w:r w:rsidR="00907151" w:rsidRPr="00D06B23">
              <w:rPr>
                <w:rFonts w:asciiTheme="majorHAnsi" w:hAnsiTheme="majorHAnsi" w:cstheme="majorHAnsi"/>
                <w:sz w:val="24"/>
                <w:szCs w:val="24"/>
                <w:lang w:val="en-US"/>
              </w:rPr>
              <w:t>ing</w:t>
            </w:r>
            <w:r w:rsidR="0002321B" w:rsidRPr="00CD4FDE">
              <w:rPr>
                <w:rFonts w:asciiTheme="majorHAnsi" w:hAnsiTheme="majorHAnsi" w:cstheme="majorHAnsi"/>
                <w:sz w:val="24"/>
                <w:szCs w:val="24"/>
                <w:lang w:val="en-US"/>
              </w:rPr>
              <w:t xml:space="preserve"> a comprehensive </w:t>
            </w:r>
            <w:r w:rsidR="00553339" w:rsidRPr="00CD4FDE">
              <w:rPr>
                <w:rFonts w:asciiTheme="majorHAnsi" w:hAnsiTheme="majorHAnsi" w:cstheme="majorHAnsi"/>
                <w:sz w:val="24"/>
                <w:szCs w:val="24"/>
                <w:lang w:val="en-US"/>
              </w:rPr>
              <w:t>inventory of all interventions within the</w:t>
            </w:r>
            <w:r w:rsidR="00907151" w:rsidRPr="00D06B23">
              <w:rPr>
                <w:rFonts w:asciiTheme="majorHAnsi" w:hAnsiTheme="majorHAnsi" w:cstheme="majorHAnsi"/>
                <w:sz w:val="24"/>
                <w:szCs w:val="24"/>
                <w:lang w:val="en-US"/>
              </w:rPr>
              <w:t xml:space="preserve"> tiered delivery system</w:t>
            </w:r>
            <w:r w:rsidR="00553339" w:rsidRPr="00CD4FDE">
              <w:rPr>
                <w:rFonts w:asciiTheme="majorHAnsi" w:hAnsiTheme="majorHAnsi" w:cstheme="majorHAnsi"/>
                <w:sz w:val="24"/>
                <w:szCs w:val="24"/>
                <w:lang w:val="en-US"/>
              </w:rPr>
              <w:t xml:space="preserve">. </w:t>
            </w:r>
            <w:r w:rsidR="00B271FB" w:rsidRPr="00D06B23">
              <w:rPr>
                <w:rFonts w:asciiTheme="majorHAnsi" w:hAnsiTheme="majorHAnsi" w:cstheme="majorHAnsi"/>
                <w:sz w:val="24"/>
                <w:szCs w:val="24"/>
              </w:rPr>
              <w:t>The inventory is intended to be used by school or district MTSS teams during key planning windows (e.g., beginning and end of year, intervention planning meetings) and should be revisited regularly to monitor progress and adjust supports</w:t>
            </w:r>
            <w:r w:rsidR="0079370B" w:rsidRPr="00D06B23">
              <w:rPr>
                <w:rFonts w:asciiTheme="majorHAnsi" w:hAnsiTheme="majorHAnsi" w:cstheme="majorHAnsi"/>
                <w:sz w:val="24"/>
                <w:szCs w:val="24"/>
              </w:rPr>
              <w:t xml:space="preserve">. </w:t>
            </w:r>
            <w:r w:rsidR="00973A84" w:rsidRPr="00CD4FDE">
              <w:rPr>
                <w:rFonts w:asciiTheme="majorHAnsi" w:hAnsiTheme="majorHAnsi" w:cstheme="majorHAnsi"/>
                <w:sz w:val="24"/>
                <w:szCs w:val="24"/>
                <w:lang w:val="en-US"/>
              </w:rPr>
              <w:t xml:space="preserve">This </w:t>
            </w:r>
            <w:r w:rsidR="00D91B11" w:rsidRPr="00D06B23">
              <w:rPr>
                <w:rFonts w:asciiTheme="majorHAnsi" w:hAnsiTheme="majorHAnsi" w:cstheme="majorHAnsi"/>
                <w:sz w:val="24"/>
                <w:szCs w:val="24"/>
                <w:lang w:val="en-US"/>
              </w:rPr>
              <w:t xml:space="preserve">tool </w:t>
            </w:r>
            <w:r w:rsidR="00973A84" w:rsidRPr="00D06B23">
              <w:rPr>
                <w:rFonts w:asciiTheme="majorHAnsi" w:hAnsiTheme="majorHAnsi" w:cstheme="majorHAnsi"/>
                <w:sz w:val="24"/>
                <w:szCs w:val="24"/>
                <w:lang w:val="en-US"/>
              </w:rPr>
              <w:t xml:space="preserve">allows a </w:t>
            </w:r>
            <w:r w:rsidR="00600BAE" w:rsidRPr="00D06B23">
              <w:rPr>
                <w:rFonts w:asciiTheme="majorHAnsi" w:hAnsiTheme="majorHAnsi" w:cstheme="majorHAnsi"/>
                <w:sz w:val="24"/>
                <w:szCs w:val="24"/>
                <w:lang w:val="en-US"/>
              </w:rPr>
              <w:t xml:space="preserve">systematic way to organize and </w:t>
            </w:r>
            <w:r w:rsidR="00973A84" w:rsidRPr="00D06B23">
              <w:rPr>
                <w:rFonts w:asciiTheme="majorHAnsi" w:hAnsiTheme="majorHAnsi" w:cstheme="majorHAnsi"/>
                <w:sz w:val="24"/>
                <w:szCs w:val="24"/>
                <w:lang w:val="en-US"/>
              </w:rPr>
              <w:t xml:space="preserve">evaluate </w:t>
            </w:r>
            <w:r w:rsidR="00600BAE" w:rsidRPr="00D06B23">
              <w:rPr>
                <w:rFonts w:asciiTheme="majorHAnsi" w:hAnsiTheme="majorHAnsi" w:cstheme="majorHAnsi"/>
                <w:sz w:val="24"/>
                <w:szCs w:val="24"/>
                <w:lang w:val="en-US"/>
              </w:rPr>
              <w:t>the current interventions</w:t>
            </w:r>
            <w:r w:rsidR="00973A84" w:rsidRPr="00D06B23">
              <w:rPr>
                <w:rFonts w:asciiTheme="majorHAnsi" w:hAnsiTheme="majorHAnsi" w:cstheme="majorHAnsi"/>
                <w:sz w:val="24"/>
                <w:szCs w:val="24"/>
                <w:lang w:val="en-US"/>
              </w:rPr>
              <w:t xml:space="preserve"> and determine possible areas for </w:t>
            </w:r>
            <w:r w:rsidR="002C25CE" w:rsidRPr="00D06B23">
              <w:rPr>
                <w:rFonts w:asciiTheme="majorHAnsi" w:hAnsiTheme="majorHAnsi" w:cstheme="majorHAnsi"/>
                <w:sz w:val="24"/>
                <w:szCs w:val="24"/>
                <w:lang w:val="en-US"/>
              </w:rPr>
              <w:t>consideration</w:t>
            </w:r>
            <w:r w:rsidR="00600BAE" w:rsidRPr="00D06B23">
              <w:rPr>
                <w:rFonts w:asciiTheme="majorHAnsi" w:hAnsiTheme="majorHAnsi" w:cstheme="majorHAnsi"/>
                <w:sz w:val="24"/>
                <w:szCs w:val="24"/>
                <w:lang w:val="en-US"/>
              </w:rPr>
              <w:t xml:space="preserve">. The template </w:t>
            </w:r>
            <w:r w:rsidR="002C25CE" w:rsidRPr="00D06B23">
              <w:rPr>
                <w:rFonts w:asciiTheme="majorHAnsi" w:hAnsiTheme="majorHAnsi" w:cstheme="majorHAnsi"/>
                <w:sz w:val="24"/>
                <w:szCs w:val="24"/>
                <w:lang w:val="en-US"/>
              </w:rPr>
              <w:t xml:space="preserve">provides a structure </w:t>
            </w:r>
            <w:r w:rsidR="00600BAE" w:rsidRPr="00D06B23">
              <w:rPr>
                <w:rFonts w:asciiTheme="majorHAnsi" w:hAnsiTheme="majorHAnsi" w:cstheme="majorHAnsi"/>
                <w:sz w:val="24"/>
                <w:szCs w:val="24"/>
                <w:lang w:val="en-US"/>
              </w:rPr>
              <w:t>to ensure interventions align with</w:t>
            </w:r>
            <w:r w:rsidR="00A03376" w:rsidRPr="00D06B23">
              <w:rPr>
                <w:rFonts w:asciiTheme="majorHAnsi" w:hAnsiTheme="majorHAnsi" w:cstheme="majorHAnsi"/>
                <w:sz w:val="24"/>
                <w:szCs w:val="24"/>
                <w:lang w:val="en-US"/>
              </w:rPr>
              <w:t xml:space="preserve"> Tier 1 instruction and</w:t>
            </w:r>
            <w:r w:rsidR="00600BAE" w:rsidRPr="00D06B23">
              <w:rPr>
                <w:rFonts w:asciiTheme="majorHAnsi" w:hAnsiTheme="majorHAnsi" w:cstheme="majorHAnsi"/>
                <w:sz w:val="24"/>
                <w:szCs w:val="24"/>
                <w:lang w:val="en-US"/>
              </w:rPr>
              <w:t xml:space="preserve"> student </w:t>
            </w:r>
            <w:r w:rsidR="002C25CE" w:rsidRPr="00D06B23">
              <w:rPr>
                <w:rFonts w:asciiTheme="majorHAnsi" w:hAnsiTheme="majorHAnsi" w:cstheme="majorHAnsi"/>
                <w:sz w:val="24"/>
                <w:szCs w:val="24"/>
                <w:lang w:val="en-US"/>
              </w:rPr>
              <w:t>needs</w:t>
            </w:r>
            <w:r w:rsidR="00CE5336" w:rsidRPr="00D06B23">
              <w:rPr>
                <w:rFonts w:asciiTheme="majorHAnsi" w:hAnsiTheme="majorHAnsi" w:cstheme="majorHAnsi"/>
                <w:sz w:val="24"/>
                <w:szCs w:val="24"/>
                <w:lang w:val="en-US"/>
              </w:rPr>
              <w:t>,</w:t>
            </w:r>
            <w:r w:rsidR="00600BAE" w:rsidRPr="00CD4FDE">
              <w:rPr>
                <w:rFonts w:asciiTheme="majorHAnsi" w:hAnsiTheme="majorHAnsi" w:cstheme="majorHAnsi"/>
                <w:sz w:val="24"/>
                <w:szCs w:val="24"/>
                <w:lang w:val="en-US"/>
              </w:rPr>
              <w:t xml:space="preserve"> </w:t>
            </w:r>
            <w:r w:rsidR="00474670" w:rsidRPr="00D06B23">
              <w:rPr>
                <w:rFonts w:asciiTheme="majorHAnsi" w:hAnsiTheme="majorHAnsi" w:cstheme="majorHAnsi"/>
                <w:sz w:val="24"/>
                <w:szCs w:val="24"/>
                <w:lang w:val="en-US"/>
              </w:rPr>
              <w:t xml:space="preserve">are </w:t>
            </w:r>
            <w:r w:rsidR="00600BAE" w:rsidRPr="00CD4FDE">
              <w:rPr>
                <w:rFonts w:asciiTheme="majorHAnsi" w:hAnsiTheme="majorHAnsi" w:cstheme="majorHAnsi"/>
                <w:sz w:val="24"/>
                <w:szCs w:val="24"/>
                <w:lang w:val="en-US"/>
              </w:rPr>
              <w:t xml:space="preserve">implemented consistently and are used effectively to </w:t>
            </w:r>
            <w:r w:rsidR="00DE1163" w:rsidRPr="00D06B23">
              <w:rPr>
                <w:rFonts w:asciiTheme="majorHAnsi" w:hAnsiTheme="majorHAnsi" w:cstheme="majorHAnsi"/>
                <w:sz w:val="24"/>
                <w:szCs w:val="24"/>
                <w:lang w:val="en-US"/>
              </w:rPr>
              <w:t>maximize</w:t>
            </w:r>
            <w:r w:rsidR="00600BAE" w:rsidRPr="00CD4FDE">
              <w:rPr>
                <w:rFonts w:asciiTheme="majorHAnsi" w:hAnsiTheme="majorHAnsi" w:cstheme="majorHAnsi"/>
                <w:sz w:val="24"/>
                <w:szCs w:val="24"/>
                <w:lang w:val="en-US"/>
              </w:rPr>
              <w:t xml:space="preserve"> student success. </w:t>
            </w:r>
            <w:r w:rsidR="0014564D" w:rsidRPr="00CD4FDE">
              <w:rPr>
                <w:rFonts w:asciiTheme="majorHAnsi" w:hAnsiTheme="majorHAnsi" w:cstheme="majorHAnsi"/>
                <w:sz w:val="24"/>
                <w:szCs w:val="24"/>
                <w:lang w:val="en-US"/>
              </w:rPr>
              <w:t xml:space="preserve">By systematically </w:t>
            </w:r>
            <w:r w:rsidR="00847C81" w:rsidRPr="00D06B23">
              <w:rPr>
                <w:rFonts w:asciiTheme="majorHAnsi" w:hAnsiTheme="majorHAnsi" w:cstheme="majorHAnsi"/>
                <w:sz w:val="24"/>
                <w:szCs w:val="24"/>
                <w:lang w:val="en-US"/>
              </w:rPr>
              <w:t>applying</w:t>
            </w:r>
            <w:r w:rsidR="0014564D" w:rsidRPr="00CD4FDE">
              <w:rPr>
                <w:rFonts w:asciiTheme="majorHAnsi" w:hAnsiTheme="majorHAnsi" w:cstheme="majorHAnsi"/>
                <w:sz w:val="24"/>
                <w:szCs w:val="24"/>
                <w:lang w:val="en-US"/>
              </w:rPr>
              <w:t xml:space="preserve"> </w:t>
            </w:r>
            <w:r w:rsidR="00300EEC" w:rsidRPr="00D06B23">
              <w:rPr>
                <w:rFonts w:asciiTheme="majorHAnsi" w:hAnsiTheme="majorHAnsi" w:cstheme="majorHAnsi"/>
                <w:sz w:val="24"/>
                <w:szCs w:val="24"/>
                <w:lang w:val="en-US"/>
              </w:rPr>
              <w:t>the i</w:t>
            </w:r>
            <w:r w:rsidR="0014564D" w:rsidRPr="00CD4FDE">
              <w:rPr>
                <w:rFonts w:asciiTheme="majorHAnsi" w:hAnsiTheme="majorHAnsi" w:cstheme="majorHAnsi"/>
                <w:sz w:val="24"/>
                <w:szCs w:val="24"/>
                <w:lang w:val="en-US"/>
              </w:rPr>
              <w:t>nventory, MTSS teams can</w:t>
            </w:r>
            <w:r w:rsidR="00300EEC" w:rsidRPr="00D06B23">
              <w:rPr>
                <w:rFonts w:asciiTheme="majorHAnsi" w:hAnsiTheme="majorHAnsi" w:cstheme="majorHAnsi"/>
                <w:sz w:val="24"/>
                <w:szCs w:val="24"/>
                <w:lang w:val="en-US"/>
              </w:rPr>
              <w:t xml:space="preserve"> establish</w:t>
            </w:r>
            <w:r w:rsidR="0014564D" w:rsidRPr="00CD4FDE">
              <w:rPr>
                <w:rFonts w:asciiTheme="majorHAnsi" w:hAnsiTheme="majorHAnsi" w:cstheme="majorHAnsi"/>
                <w:sz w:val="24"/>
                <w:szCs w:val="24"/>
                <w:lang w:val="en-US"/>
              </w:rPr>
              <w:t xml:space="preserve"> a more organized, efficient and </w:t>
            </w:r>
            <w:r w:rsidR="001D5AC0" w:rsidRPr="00D06B23">
              <w:rPr>
                <w:rFonts w:asciiTheme="majorHAnsi" w:hAnsiTheme="majorHAnsi" w:cstheme="majorHAnsi"/>
                <w:sz w:val="24"/>
                <w:szCs w:val="24"/>
                <w:lang w:val="en-US"/>
              </w:rPr>
              <w:t>proactive</w:t>
            </w:r>
            <w:r w:rsidR="0014564D" w:rsidRPr="00CD4FDE">
              <w:rPr>
                <w:rFonts w:asciiTheme="majorHAnsi" w:hAnsiTheme="majorHAnsi" w:cstheme="majorHAnsi"/>
                <w:sz w:val="24"/>
                <w:szCs w:val="24"/>
                <w:lang w:val="en-US"/>
              </w:rPr>
              <w:t xml:space="preserve"> </w:t>
            </w:r>
            <w:r w:rsidR="00DE1163" w:rsidRPr="00D06B23">
              <w:rPr>
                <w:rFonts w:asciiTheme="majorHAnsi" w:hAnsiTheme="majorHAnsi" w:cstheme="majorHAnsi"/>
                <w:sz w:val="24"/>
                <w:szCs w:val="24"/>
                <w:lang w:val="en-US"/>
              </w:rPr>
              <w:t>tiered delivery</w:t>
            </w:r>
            <w:r w:rsidR="0014564D" w:rsidRPr="00CD4FDE">
              <w:rPr>
                <w:rFonts w:asciiTheme="majorHAnsi" w:hAnsiTheme="majorHAnsi" w:cstheme="majorHAnsi"/>
                <w:sz w:val="24"/>
                <w:szCs w:val="24"/>
                <w:lang w:val="en-US"/>
              </w:rPr>
              <w:t xml:space="preserve"> system.</w:t>
            </w:r>
          </w:p>
        </w:tc>
      </w:tr>
    </w:tbl>
    <w:p w14:paraId="6E626732" w14:textId="78387F24" w:rsidR="006E5755" w:rsidRPr="00CD4FDE" w:rsidRDefault="006E5755">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3495"/>
      </w:tblGrid>
      <w:tr w:rsidR="00C03B20" w:rsidRPr="00C03B20" w14:paraId="4AE799FC" w14:textId="77777777" w:rsidTr="00326A8A">
        <w:tc>
          <w:tcPr>
            <w:tcW w:w="13495" w:type="dxa"/>
          </w:tcPr>
          <w:p w14:paraId="7EC34005" w14:textId="77777777" w:rsidR="008C3726" w:rsidRPr="00D06B23" w:rsidRDefault="008C3726">
            <w:pPr>
              <w:rPr>
                <w:rFonts w:asciiTheme="majorHAnsi" w:hAnsiTheme="majorHAnsi" w:cstheme="majorHAnsi"/>
                <w:b/>
                <w:bCs/>
                <w:sz w:val="28"/>
                <w:szCs w:val="28"/>
              </w:rPr>
            </w:pPr>
            <w:r w:rsidRPr="00D06B23">
              <w:rPr>
                <w:rFonts w:asciiTheme="majorHAnsi" w:hAnsiTheme="majorHAnsi" w:cstheme="majorHAnsi"/>
                <w:b/>
                <w:bCs/>
                <w:sz w:val="28"/>
                <w:szCs w:val="28"/>
              </w:rPr>
              <w:t>Associated Statutes and Regulations:</w:t>
            </w:r>
          </w:p>
          <w:p w14:paraId="2262FF44" w14:textId="50BBD7BB" w:rsidR="008C3726" w:rsidRPr="00D06B23" w:rsidRDefault="008C3726" w:rsidP="00E271D6">
            <w:pPr>
              <w:spacing w:line="276" w:lineRule="auto"/>
              <w:rPr>
                <w:rFonts w:asciiTheme="majorHAnsi" w:hAnsiTheme="majorHAnsi" w:cstheme="majorHAnsi"/>
              </w:rPr>
            </w:pPr>
            <w:hyperlink r:id="rId13" w:history="1">
              <w:r w:rsidRPr="00CD4FDE">
                <w:rPr>
                  <w:rStyle w:val="Hyperlink"/>
                  <w:rFonts w:asciiTheme="majorHAnsi" w:hAnsiTheme="majorHAnsi" w:cstheme="majorHAnsi"/>
                  <w:color w:val="007BB8"/>
                  <w:sz w:val="24"/>
                  <w:szCs w:val="24"/>
                </w:rPr>
                <w:t>KRS 158.305</w:t>
              </w:r>
            </w:hyperlink>
            <w:r w:rsidRPr="00CD4FDE">
              <w:rPr>
                <w:rFonts w:asciiTheme="majorHAnsi" w:hAnsiTheme="majorHAnsi" w:cstheme="majorHAnsi"/>
                <w:color w:val="007BB8"/>
                <w:sz w:val="24"/>
                <w:szCs w:val="24"/>
              </w:rPr>
              <w:t xml:space="preserve">, </w:t>
            </w:r>
            <w:hyperlink r:id="rId14" w:history="1">
              <w:r w:rsidRPr="00CD4FDE">
                <w:rPr>
                  <w:rStyle w:val="Hyperlink"/>
                  <w:rFonts w:asciiTheme="majorHAnsi" w:hAnsiTheme="majorHAnsi" w:cstheme="majorHAnsi"/>
                  <w:color w:val="007BB8"/>
                  <w:sz w:val="24"/>
                  <w:szCs w:val="24"/>
                </w:rPr>
                <w:t>KRS 158</w:t>
              </w:r>
              <w:r w:rsidR="000C2D89" w:rsidRPr="00D06B23">
                <w:rPr>
                  <w:rStyle w:val="Hyperlink"/>
                  <w:rFonts w:asciiTheme="majorHAnsi" w:hAnsiTheme="majorHAnsi" w:cstheme="majorHAnsi"/>
                  <w:color w:val="007BB8"/>
                  <w:sz w:val="24"/>
                  <w:szCs w:val="24"/>
                </w:rPr>
                <w:t>.</w:t>
              </w:r>
              <w:r w:rsidRPr="00CD4FDE">
                <w:rPr>
                  <w:rStyle w:val="Hyperlink"/>
                  <w:rFonts w:asciiTheme="majorHAnsi" w:hAnsiTheme="majorHAnsi" w:cstheme="majorHAnsi"/>
                  <w:color w:val="007BB8"/>
                  <w:sz w:val="24"/>
                  <w:szCs w:val="24"/>
                </w:rPr>
                <w:t>6459</w:t>
              </w:r>
            </w:hyperlink>
            <w:r w:rsidRPr="00CD4FDE">
              <w:rPr>
                <w:rFonts w:asciiTheme="majorHAnsi" w:hAnsiTheme="majorHAnsi" w:cstheme="majorHAnsi"/>
                <w:color w:val="007BB8"/>
                <w:sz w:val="24"/>
                <w:szCs w:val="24"/>
              </w:rPr>
              <w:t xml:space="preserve">, </w:t>
            </w:r>
            <w:hyperlink r:id="rId15" w:history="1">
              <w:r w:rsidRPr="00CD4FDE">
                <w:rPr>
                  <w:rStyle w:val="Hyperlink"/>
                  <w:rFonts w:asciiTheme="majorHAnsi" w:hAnsiTheme="majorHAnsi" w:cstheme="majorHAnsi"/>
                  <w:color w:val="007BB8"/>
                  <w:sz w:val="24"/>
                  <w:szCs w:val="24"/>
                </w:rPr>
                <w:t>KRS 158.791</w:t>
              </w:r>
            </w:hyperlink>
            <w:r w:rsidRPr="00CD4FDE">
              <w:rPr>
                <w:rFonts w:asciiTheme="majorHAnsi" w:hAnsiTheme="majorHAnsi" w:cstheme="majorHAnsi"/>
                <w:color w:val="007BB8"/>
                <w:sz w:val="24"/>
                <w:szCs w:val="24"/>
              </w:rPr>
              <w:t xml:space="preserve">, </w:t>
            </w:r>
            <w:hyperlink r:id="rId16" w:history="1">
              <w:r w:rsidRPr="00CD4FDE">
                <w:rPr>
                  <w:rStyle w:val="Hyperlink"/>
                  <w:rFonts w:asciiTheme="majorHAnsi" w:hAnsiTheme="majorHAnsi" w:cstheme="majorHAnsi"/>
                  <w:color w:val="007BB8"/>
                  <w:sz w:val="24"/>
                  <w:szCs w:val="24"/>
                </w:rPr>
                <w:t>KRS 158.840</w:t>
              </w:r>
            </w:hyperlink>
            <w:r w:rsidRPr="00CD4FDE">
              <w:rPr>
                <w:rFonts w:asciiTheme="majorHAnsi" w:hAnsiTheme="majorHAnsi" w:cstheme="majorHAnsi"/>
                <w:color w:val="007BB8"/>
                <w:sz w:val="24"/>
                <w:szCs w:val="24"/>
              </w:rPr>
              <w:t xml:space="preserve">, </w:t>
            </w:r>
            <w:hyperlink r:id="rId17" w:history="1">
              <w:r w:rsidRPr="00D06B23">
                <w:rPr>
                  <w:rStyle w:val="Hyperlink"/>
                  <w:rFonts w:asciiTheme="majorHAnsi" w:hAnsiTheme="majorHAnsi" w:cstheme="majorHAnsi"/>
                  <w:color w:val="007BB8"/>
                  <w:sz w:val="24"/>
                  <w:szCs w:val="24"/>
                </w:rPr>
                <w:t xml:space="preserve">KRS 158.8401 </w:t>
              </w:r>
            </w:hyperlink>
            <w:r w:rsidRPr="00D06B23">
              <w:rPr>
                <w:rFonts w:asciiTheme="majorHAnsi" w:hAnsiTheme="majorHAnsi" w:cstheme="majorHAnsi"/>
                <w:color w:val="007BB8"/>
                <w:sz w:val="24"/>
                <w:szCs w:val="24"/>
              </w:rPr>
              <w:t>,</w:t>
            </w:r>
            <w:r w:rsidRPr="00CD4FDE">
              <w:rPr>
                <w:rFonts w:asciiTheme="majorHAnsi" w:hAnsiTheme="majorHAnsi" w:cstheme="majorHAnsi"/>
                <w:color w:val="007BB8"/>
                <w:sz w:val="24"/>
                <w:szCs w:val="24"/>
              </w:rPr>
              <w:t xml:space="preserve"> </w:t>
            </w:r>
            <w:hyperlink r:id="rId18" w:history="1">
              <w:r w:rsidRPr="00CD4FDE">
                <w:rPr>
                  <w:rStyle w:val="Hyperlink"/>
                  <w:rFonts w:asciiTheme="majorHAnsi" w:hAnsiTheme="majorHAnsi" w:cstheme="majorHAnsi"/>
                  <w:color w:val="007BB8"/>
                  <w:sz w:val="24"/>
                  <w:szCs w:val="24"/>
                </w:rPr>
                <w:t>KRS 158.8402</w:t>
              </w:r>
            </w:hyperlink>
            <w:r w:rsidR="00802FFB" w:rsidRPr="00CD4FDE">
              <w:rPr>
                <w:rFonts w:asciiTheme="majorHAnsi" w:hAnsiTheme="majorHAnsi" w:cstheme="majorHAnsi"/>
                <w:color w:val="007BB8"/>
                <w:sz w:val="24"/>
                <w:szCs w:val="24"/>
              </w:rPr>
              <w:t xml:space="preserve"> and </w:t>
            </w:r>
            <w:hyperlink r:id="rId19" w:history="1">
              <w:r w:rsidRPr="00CD4FDE">
                <w:rPr>
                  <w:rStyle w:val="Hyperlink"/>
                  <w:rFonts w:asciiTheme="majorHAnsi" w:hAnsiTheme="majorHAnsi" w:cstheme="majorHAnsi"/>
                  <w:color w:val="007BB8"/>
                  <w:sz w:val="24"/>
                  <w:szCs w:val="24"/>
                </w:rPr>
                <w:t>704 KAR 3:095</w:t>
              </w:r>
            </w:hyperlink>
          </w:p>
        </w:tc>
      </w:tr>
    </w:tbl>
    <w:p w14:paraId="094F9167" w14:textId="77777777" w:rsidR="008C3726" w:rsidRPr="00CD4FDE" w:rsidRDefault="008C3726">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3495"/>
      </w:tblGrid>
      <w:tr w:rsidR="00E376D3" w:rsidRPr="00D06B23" w14:paraId="119A56CF" w14:textId="77777777" w:rsidTr="510FD81A">
        <w:tc>
          <w:tcPr>
            <w:tcW w:w="13495" w:type="dxa"/>
          </w:tcPr>
          <w:p w14:paraId="2A1407C7" w14:textId="6A3BEFC6" w:rsidR="000C142D" w:rsidRPr="00D06B23" w:rsidRDefault="00043EF6" w:rsidP="00410AA9">
            <w:pPr>
              <w:rPr>
                <w:rFonts w:asciiTheme="majorHAnsi" w:hAnsiTheme="majorHAnsi" w:cstheme="majorHAnsi"/>
                <w:b/>
                <w:bCs/>
                <w:sz w:val="28"/>
                <w:szCs w:val="28"/>
              </w:rPr>
            </w:pPr>
            <w:r w:rsidRPr="00D06B23">
              <w:rPr>
                <w:rFonts w:asciiTheme="majorHAnsi" w:hAnsiTheme="majorHAnsi" w:cstheme="majorHAnsi"/>
                <w:b/>
                <w:bCs/>
                <w:sz w:val="28"/>
                <w:szCs w:val="28"/>
              </w:rPr>
              <w:t>Application</w:t>
            </w:r>
            <w:r w:rsidR="000E1175" w:rsidRPr="00D06B23">
              <w:rPr>
                <w:rFonts w:asciiTheme="majorHAnsi" w:hAnsiTheme="majorHAnsi" w:cstheme="majorHAnsi"/>
                <w:b/>
                <w:bCs/>
                <w:sz w:val="28"/>
                <w:szCs w:val="28"/>
              </w:rPr>
              <w:t xml:space="preserve">: </w:t>
            </w:r>
          </w:p>
          <w:p w14:paraId="6EF0B0B0" w14:textId="1E35CE87"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Engaging in Strategic Planning</w:t>
            </w:r>
            <w:r w:rsidRPr="510FD81A">
              <w:rPr>
                <w:rFonts w:asciiTheme="majorHAnsi" w:hAnsiTheme="majorHAnsi" w:cstheme="majorBidi"/>
                <w:sz w:val="24"/>
                <w:szCs w:val="24"/>
              </w:rPr>
              <w:t xml:space="preserve">: Identify gaps in interventions and plan for new strategies to address various student needs. </w:t>
            </w:r>
          </w:p>
          <w:p w14:paraId="22B7437B" w14:textId="30ABEF21"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Optimizing Resource Allocation</w:t>
            </w:r>
            <w:r w:rsidRPr="510FD81A">
              <w:rPr>
                <w:rFonts w:asciiTheme="majorHAnsi" w:hAnsiTheme="majorHAnsi" w:cstheme="majorBidi"/>
                <w:sz w:val="24"/>
                <w:szCs w:val="24"/>
              </w:rPr>
              <w:t>: Determine the most effective interventions, allowing for the efficient allocation of resources to support students effectively.</w:t>
            </w:r>
          </w:p>
          <w:p w14:paraId="6BA47CC1" w14:textId="380EEC9B"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Streamlining Data-Driven Decision Making</w:t>
            </w:r>
            <w:r w:rsidRPr="510FD81A">
              <w:rPr>
                <w:rFonts w:asciiTheme="majorHAnsi" w:hAnsiTheme="majorHAnsi" w:cstheme="majorBidi"/>
                <w:sz w:val="24"/>
                <w:szCs w:val="24"/>
              </w:rPr>
              <w:t>: Use data to inform decisions about which interventions to continue, modify or discontinue.</w:t>
            </w:r>
          </w:p>
          <w:p w14:paraId="2052E55C" w14:textId="02CB51A9"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Providing Professional Learning</w:t>
            </w:r>
            <w:r w:rsidRPr="510FD81A">
              <w:rPr>
                <w:rFonts w:asciiTheme="majorHAnsi" w:hAnsiTheme="majorHAnsi" w:cstheme="majorBidi"/>
                <w:sz w:val="24"/>
                <w:szCs w:val="24"/>
              </w:rPr>
              <w:t>: Identify interventions requiring specific expertise to provide staff with focused training.</w:t>
            </w:r>
          </w:p>
          <w:p w14:paraId="2735CDF8" w14:textId="2A64C271" w:rsidR="00E376D3" w:rsidRPr="00D06B23" w:rsidRDefault="00E376D3" w:rsidP="00E376D3">
            <w:pPr>
              <w:numPr>
                <w:ilvl w:val="0"/>
                <w:numId w:val="14"/>
              </w:numPr>
              <w:rPr>
                <w:rFonts w:asciiTheme="majorHAnsi" w:hAnsiTheme="majorHAnsi" w:cstheme="majorHAnsi"/>
                <w:sz w:val="24"/>
                <w:szCs w:val="24"/>
              </w:rPr>
            </w:pPr>
            <w:r w:rsidRPr="00D06B23">
              <w:rPr>
                <w:rFonts w:asciiTheme="majorHAnsi" w:hAnsiTheme="majorHAnsi" w:cstheme="majorHAnsi"/>
                <w:b/>
                <w:bCs/>
                <w:sz w:val="24"/>
                <w:szCs w:val="24"/>
              </w:rPr>
              <w:t>Monitoring Fidelity</w:t>
            </w:r>
            <w:r w:rsidRPr="00D06B23">
              <w:rPr>
                <w:rFonts w:asciiTheme="majorHAnsi" w:hAnsiTheme="majorHAnsi" w:cstheme="majorHAnsi"/>
                <w:sz w:val="24"/>
                <w:szCs w:val="24"/>
              </w:rPr>
              <w:t>: Use fidelity check</w:t>
            </w:r>
            <w:r w:rsidR="00D04C81" w:rsidRPr="00D06B23">
              <w:rPr>
                <w:rFonts w:asciiTheme="majorHAnsi" w:hAnsiTheme="majorHAnsi" w:cstheme="majorHAnsi"/>
                <w:sz w:val="24"/>
                <w:szCs w:val="24"/>
              </w:rPr>
              <w:t>s</w:t>
            </w:r>
            <w:r w:rsidRPr="00D06B23">
              <w:rPr>
                <w:rFonts w:asciiTheme="majorHAnsi" w:hAnsiTheme="majorHAnsi" w:cstheme="majorHAnsi"/>
                <w:sz w:val="24"/>
                <w:szCs w:val="24"/>
              </w:rPr>
              <w:t xml:space="preserve"> to ensure interventions are implemented as intended.</w:t>
            </w:r>
          </w:p>
          <w:p w14:paraId="562B6AE0" w14:textId="2DC40272" w:rsidR="00E376D3" w:rsidRPr="00E46D11"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Enhancing Collaboration</w:t>
            </w:r>
            <w:r w:rsidRPr="510FD81A">
              <w:rPr>
                <w:rFonts w:asciiTheme="majorHAnsi" w:hAnsiTheme="majorHAnsi" w:cstheme="majorBidi"/>
                <w:sz w:val="24"/>
                <w:szCs w:val="24"/>
              </w:rPr>
              <w:t>: Facilitate a shared understanding among educators and administrators, promoting a unified approach to support students.</w:t>
            </w:r>
          </w:p>
          <w:p w14:paraId="77B13843" w14:textId="77777777" w:rsidR="00E376D3" w:rsidRDefault="75A57DA4" w:rsidP="510FD81A">
            <w:pPr>
              <w:numPr>
                <w:ilvl w:val="0"/>
                <w:numId w:val="14"/>
              </w:numPr>
              <w:rPr>
                <w:rFonts w:asciiTheme="majorHAnsi" w:hAnsiTheme="majorHAnsi" w:cstheme="majorBidi"/>
                <w:sz w:val="24"/>
                <w:szCs w:val="24"/>
              </w:rPr>
            </w:pPr>
            <w:r w:rsidRPr="510FD81A">
              <w:rPr>
                <w:rFonts w:asciiTheme="majorHAnsi" w:hAnsiTheme="majorHAnsi" w:cstheme="majorBidi"/>
                <w:b/>
                <w:bCs/>
                <w:sz w:val="24"/>
                <w:szCs w:val="24"/>
              </w:rPr>
              <w:t>Ensuring Equitable Access and Opportunity</w:t>
            </w:r>
            <w:r w:rsidRPr="510FD81A">
              <w:rPr>
                <w:rFonts w:asciiTheme="majorHAnsi" w:hAnsiTheme="majorHAnsi" w:cstheme="majorBidi"/>
                <w:sz w:val="24"/>
                <w:szCs w:val="24"/>
              </w:rPr>
              <w:t>: Identify gaps to ensure all students have access to necessary instruction, intervention and support.</w:t>
            </w:r>
          </w:p>
          <w:p w14:paraId="2E230C44" w14:textId="38E4981B" w:rsidR="00CD4FDE" w:rsidRPr="003A2038" w:rsidRDefault="00CD4FDE" w:rsidP="00CD4FDE">
            <w:pPr>
              <w:rPr>
                <w:rFonts w:asciiTheme="majorHAnsi" w:hAnsiTheme="majorHAnsi" w:cstheme="majorBidi"/>
                <w:sz w:val="24"/>
                <w:szCs w:val="24"/>
              </w:rPr>
            </w:pPr>
          </w:p>
        </w:tc>
      </w:tr>
    </w:tbl>
    <w:p w14:paraId="5DBC4D66" w14:textId="77777777" w:rsidR="009319C0" w:rsidRPr="00D06B23" w:rsidRDefault="009319C0">
      <w:pPr>
        <w:rPr>
          <w:rFonts w:asciiTheme="majorHAnsi" w:hAnsiTheme="majorHAnsi" w:cstheme="majorHAnsi"/>
          <w:sz w:val="4"/>
          <w:szCs w:val="4"/>
        </w:rPr>
      </w:pPr>
    </w:p>
    <w:tbl>
      <w:tblPr>
        <w:tblStyle w:val="TableGrid"/>
        <w:tblW w:w="0" w:type="auto"/>
        <w:tblInd w:w="85" w:type="dxa"/>
        <w:tblLook w:val="04A0" w:firstRow="1" w:lastRow="0" w:firstColumn="1" w:lastColumn="0" w:noHBand="0" w:noVBand="1"/>
      </w:tblPr>
      <w:tblGrid>
        <w:gridCol w:w="13320"/>
      </w:tblGrid>
      <w:tr w:rsidR="009B4825" w:rsidRPr="00D06B23" w14:paraId="2DCD566E" w14:textId="77777777" w:rsidTr="510FD81A">
        <w:tc>
          <w:tcPr>
            <w:tcW w:w="13320" w:type="dxa"/>
          </w:tcPr>
          <w:p w14:paraId="5AD752A9" w14:textId="51500842" w:rsidR="002E149B" w:rsidRPr="00D06B23" w:rsidRDefault="009B4825" w:rsidP="67E5010A">
            <w:pPr>
              <w:rPr>
                <w:rFonts w:asciiTheme="majorHAnsi" w:hAnsiTheme="majorHAnsi" w:cstheme="majorHAnsi"/>
                <w:sz w:val="28"/>
                <w:szCs w:val="28"/>
              </w:rPr>
            </w:pPr>
            <w:r w:rsidRPr="00D06B23">
              <w:rPr>
                <w:rFonts w:asciiTheme="majorHAnsi" w:hAnsiTheme="majorHAnsi" w:cstheme="majorHAnsi"/>
                <w:b/>
                <w:bCs/>
                <w:sz w:val="28"/>
                <w:szCs w:val="28"/>
              </w:rPr>
              <w:lastRenderedPageBreak/>
              <w:t xml:space="preserve">Instructions for </w:t>
            </w:r>
            <w:r w:rsidR="00EC0FF0" w:rsidRPr="00D06B23">
              <w:rPr>
                <w:rFonts w:asciiTheme="majorHAnsi" w:hAnsiTheme="majorHAnsi" w:cstheme="majorHAnsi"/>
                <w:b/>
                <w:bCs/>
                <w:sz w:val="28"/>
                <w:szCs w:val="28"/>
              </w:rPr>
              <w:t xml:space="preserve">MTSS Teams </w:t>
            </w:r>
            <w:r w:rsidRPr="00D06B23">
              <w:rPr>
                <w:rFonts w:asciiTheme="majorHAnsi" w:hAnsiTheme="majorHAnsi" w:cstheme="majorHAnsi"/>
                <w:b/>
                <w:bCs/>
                <w:sz w:val="28"/>
                <w:szCs w:val="28"/>
              </w:rPr>
              <w:t>Completing the Intervention Inventory</w:t>
            </w:r>
            <w:r w:rsidR="002B104A" w:rsidRPr="00D06B23">
              <w:rPr>
                <w:rFonts w:asciiTheme="majorHAnsi" w:hAnsiTheme="majorHAnsi" w:cstheme="majorHAnsi"/>
                <w:b/>
                <w:bCs/>
                <w:sz w:val="28"/>
                <w:szCs w:val="28"/>
              </w:rPr>
              <w:t>:</w:t>
            </w:r>
          </w:p>
          <w:p w14:paraId="3195157D" w14:textId="3B6D8019" w:rsidR="00C04D5E" w:rsidRDefault="75A57DA4" w:rsidP="510FD81A">
            <w:pPr>
              <w:rPr>
                <w:rFonts w:asciiTheme="majorHAnsi" w:hAnsiTheme="majorHAnsi" w:cstheme="majorBidi"/>
                <w:sz w:val="24"/>
                <w:szCs w:val="24"/>
              </w:rPr>
            </w:pPr>
            <w:r w:rsidRPr="00CD4FDE">
              <w:rPr>
                <w:rFonts w:asciiTheme="majorHAnsi" w:hAnsiTheme="majorHAnsi" w:cstheme="majorBidi"/>
                <w:sz w:val="24"/>
                <w:szCs w:val="24"/>
              </w:rPr>
              <w:t>For each intervention, complete the following fields to assess alignment, effectiveness and resource needs. Use the guidelines to facilitate discussion and planning.</w:t>
            </w:r>
          </w:p>
          <w:p w14:paraId="5C5C2C0C" w14:textId="4ED30EFB" w:rsidR="00C04D5E" w:rsidRDefault="00C04D5E" w:rsidP="00C04D5E">
            <w:pPr>
              <w:rPr>
                <w:rFonts w:asciiTheme="majorHAnsi" w:hAnsiTheme="majorHAnsi" w:cstheme="majorBidi"/>
                <w:b/>
                <w:sz w:val="24"/>
                <w:szCs w:val="24"/>
              </w:rPr>
            </w:pPr>
          </w:p>
          <w:p w14:paraId="0BF4060A" w14:textId="641E078D" w:rsidR="00C04D5E" w:rsidRPr="00C04D5E" w:rsidRDefault="75A57DA4"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Ensure team understands the tiered delivery system</w:t>
            </w:r>
            <w:r w:rsidRPr="510FD81A">
              <w:rPr>
                <w:rFonts w:asciiTheme="majorHAnsi" w:hAnsiTheme="majorHAnsi" w:cstheme="majorBidi"/>
                <w:sz w:val="24"/>
                <w:szCs w:val="24"/>
              </w:rPr>
              <w:t xml:space="preserve"> (Tiers 1,</w:t>
            </w:r>
            <w:r w:rsidR="379F2055" w:rsidRPr="510FD81A">
              <w:rPr>
                <w:rFonts w:asciiTheme="majorHAnsi" w:hAnsiTheme="majorHAnsi" w:cstheme="majorBidi"/>
                <w:sz w:val="24"/>
                <w:szCs w:val="24"/>
              </w:rPr>
              <w:t xml:space="preserve"> </w:t>
            </w:r>
            <w:r w:rsidRPr="510FD81A">
              <w:rPr>
                <w:rFonts w:asciiTheme="majorHAnsi" w:hAnsiTheme="majorHAnsi" w:cstheme="majorBidi"/>
                <w:sz w:val="24"/>
                <w:szCs w:val="24"/>
              </w:rPr>
              <w:t xml:space="preserve">2 and 3) and the expectations for each level of instruction, intervention and support. </w:t>
            </w:r>
          </w:p>
          <w:p w14:paraId="28A86399" w14:textId="524C1D6A" w:rsidR="00C04D5E" w:rsidRPr="00C04D5E" w:rsidRDefault="65723EF0"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Complete the inventory process separately for Reading, Mathematics, and Social/Behavioral</w:t>
            </w:r>
            <w:r w:rsidRPr="510FD81A">
              <w:rPr>
                <w:rFonts w:asciiTheme="majorHAnsi" w:hAnsiTheme="majorHAnsi" w:cstheme="majorBidi"/>
                <w:sz w:val="24"/>
                <w:szCs w:val="24"/>
              </w:rPr>
              <w:t xml:space="preserve"> supports using the corresponding tab within the </w:t>
            </w:r>
            <w:proofErr w:type="spellStart"/>
            <w:r w:rsidRPr="510FD81A">
              <w:rPr>
                <w:rFonts w:asciiTheme="majorHAnsi" w:hAnsiTheme="majorHAnsi" w:cstheme="majorBidi"/>
                <w:sz w:val="24"/>
                <w:szCs w:val="24"/>
              </w:rPr>
              <w:t>KyMTSS</w:t>
            </w:r>
            <w:proofErr w:type="spellEnd"/>
            <w:r w:rsidRPr="510FD81A">
              <w:rPr>
                <w:rFonts w:asciiTheme="majorHAnsi" w:hAnsiTheme="majorHAnsi" w:cstheme="majorBidi"/>
                <w:sz w:val="24"/>
                <w:szCs w:val="24"/>
              </w:rPr>
              <w:t xml:space="preserve"> Intervention Inventory Template.</w:t>
            </w:r>
          </w:p>
          <w:p w14:paraId="5CEAC0A4" w14:textId="7C0B72D4" w:rsidR="00C04D5E" w:rsidRPr="00C04D5E" w:rsidRDefault="680FFAF2"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Gather the necessary information</w:t>
            </w:r>
            <w:r w:rsidRPr="510FD81A">
              <w:rPr>
                <w:rFonts w:asciiTheme="majorHAnsi" w:hAnsiTheme="majorHAnsi" w:cstheme="majorBidi"/>
                <w:sz w:val="24"/>
                <w:szCs w:val="24"/>
              </w:rPr>
              <w:t xml:space="preserve"> about existing interventions, strategies and resources implemented within the school or district.</w:t>
            </w:r>
          </w:p>
          <w:p w14:paraId="47E5739F" w14:textId="37B95983" w:rsidR="00C04D5E" w:rsidRPr="00C04D5E" w:rsidRDefault="168E8734"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List each intervention by name</w:t>
            </w:r>
            <w:r w:rsidR="009667C3" w:rsidRPr="510FD81A">
              <w:rPr>
                <w:rFonts w:asciiTheme="majorHAnsi" w:hAnsiTheme="majorHAnsi" w:cstheme="majorBidi"/>
                <w:sz w:val="24"/>
                <w:szCs w:val="24"/>
              </w:rPr>
              <w:t>,</w:t>
            </w:r>
            <w:r w:rsidRPr="510FD81A">
              <w:rPr>
                <w:rFonts w:asciiTheme="majorHAnsi" w:hAnsiTheme="majorHAnsi" w:cstheme="majorBidi"/>
                <w:sz w:val="24"/>
                <w:szCs w:val="24"/>
              </w:rPr>
              <w:t xml:space="preserve"> and provide a brief description of its purpose, focus area and approach.</w:t>
            </w:r>
          </w:p>
          <w:p w14:paraId="4C43EB5E" w14:textId="491BAE8A" w:rsidR="00C04D5E" w:rsidRPr="00C04D5E" w:rsidRDefault="168E8734"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Complete key implementation details</w:t>
            </w:r>
            <w:r w:rsidR="1294C82B" w:rsidRPr="00C04D5E">
              <w:rPr>
                <w:rFonts w:asciiTheme="majorHAnsi" w:hAnsiTheme="majorHAnsi" w:cstheme="majorBidi"/>
                <w:sz w:val="24"/>
                <w:szCs w:val="24"/>
              </w:rPr>
              <w:t xml:space="preserve">. </w:t>
            </w:r>
          </w:p>
          <w:p w14:paraId="59AC082E" w14:textId="16134EC0" w:rsidR="00C04D5E" w:rsidRPr="00C04D5E" w:rsidRDefault="2D0A4C1F"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 xml:space="preserve">Evaluate </w:t>
            </w:r>
            <w:r w:rsidR="06B7C8FA" w:rsidRPr="00C04D5E">
              <w:rPr>
                <w:rFonts w:asciiTheme="majorHAnsi" w:hAnsiTheme="majorHAnsi" w:cstheme="majorBidi"/>
                <w:b/>
                <w:sz w:val="24"/>
                <w:szCs w:val="24"/>
              </w:rPr>
              <w:t>evidence</w:t>
            </w:r>
            <w:r w:rsidRPr="00C04D5E">
              <w:rPr>
                <w:rFonts w:asciiTheme="majorHAnsi" w:hAnsiTheme="majorHAnsi" w:cstheme="majorBidi"/>
                <w:b/>
                <w:sz w:val="24"/>
                <w:szCs w:val="24"/>
              </w:rPr>
              <w:t xml:space="preserve"> of effectiveness</w:t>
            </w:r>
            <w:r w:rsidRPr="00C04D5E">
              <w:rPr>
                <w:rFonts w:asciiTheme="majorHAnsi" w:hAnsiTheme="majorHAnsi" w:cstheme="majorBidi"/>
                <w:sz w:val="24"/>
                <w:szCs w:val="24"/>
              </w:rPr>
              <w:t xml:space="preserve">, including </w:t>
            </w:r>
            <w:r w:rsidR="5EF38A75" w:rsidRPr="00C04D5E">
              <w:rPr>
                <w:rFonts w:asciiTheme="majorHAnsi" w:hAnsiTheme="majorHAnsi" w:cstheme="majorBidi"/>
                <w:sz w:val="24"/>
                <w:szCs w:val="24"/>
              </w:rPr>
              <w:t>the strength of the</w:t>
            </w:r>
            <w:r w:rsidRPr="00C04D5E">
              <w:rPr>
                <w:rFonts w:asciiTheme="majorHAnsi" w:hAnsiTheme="majorHAnsi" w:cstheme="majorBidi"/>
                <w:sz w:val="24"/>
                <w:szCs w:val="24"/>
              </w:rPr>
              <w:t xml:space="preserve"> research and data sources.</w:t>
            </w:r>
          </w:p>
          <w:p w14:paraId="023D6D64" w14:textId="68734598" w:rsidR="00C04D5E" w:rsidRPr="00C04D5E" w:rsidRDefault="75A57DA4" w:rsidP="510FD81A">
            <w:pPr>
              <w:pStyle w:val="ListParagraph"/>
              <w:numPr>
                <w:ilvl w:val="0"/>
                <w:numId w:val="45"/>
              </w:numPr>
              <w:rPr>
                <w:rFonts w:asciiTheme="majorHAnsi" w:hAnsiTheme="majorHAnsi" w:cstheme="majorBidi"/>
                <w:sz w:val="24"/>
                <w:szCs w:val="24"/>
              </w:rPr>
            </w:pPr>
            <w:r w:rsidRPr="510FD81A">
              <w:rPr>
                <w:rFonts w:asciiTheme="majorHAnsi" w:hAnsiTheme="majorHAnsi" w:cstheme="majorBidi"/>
                <w:b/>
                <w:bCs/>
                <w:sz w:val="24"/>
                <w:szCs w:val="24"/>
              </w:rPr>
              <w:t>Identify resources, training and costs</w:t>
            </w:r>
            <w:r w:rsidRPr="510FD81A">
              <w:rPr>
                <w:rFonts w:asciiTheme="majorHAnsi" w:hAnsiTheme="majorHAnsi" w:cstheme="majorBidi"/>
                <w:sz w:val="24"/>
                <w:szCs w:val="24"/>
              </w:rPr>
              <w:t xml:space="preserve"> necessary for effective implementation.</w:t>
            </w:r>
          </w:p>
          <w:p w14:paraId="37D9B7BD" w14:textId="612C528B" w:rsidR="00C04D5E" w:rsidRPr="00C04D5E" w:rsidRDefault="2D0A4C1F"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 xml:space="preserve">Define </w:t>
            </w:r>
            <w:r w:rsidR="009667C3" w:rsidRPr="00C04D5E">
              <w:rPr>
                <w:rFonts w:asciiTheme="majorHAnsi" w:hAnsiTheme="majorHAnsi" w:cstheme="majorBidi"/>
                <w:b/>
                <w:sz w:val="24"/>
                <w:szCs w:val="24"/>
              </w:rPr>
              <w:t>the qualifications</w:t>
            </w:r>
            <w:r w:rsidRPr="00C04D5E">
              <w:rPr>
                <w:rFonts w:asciiTheme="majorHAnsi" w:hAnsiTheme="majorHAnsi" w:cstheme="majorBidi"/>
                <w:b/>
                <w:sz w:val="24"/>
                <w:szCs w:val="24"/>
              </w:rPr>
              <w:t xml:space="preserve"> </w:t>
            </w:r>
            <w:r w:rsidR="0A41CEF9" w:rsidRPr="00C04D5E">
              <w:rPr>
                <w:rFonts w:asciiTheme="majorHAnsi" w:hAnsiTheme="majorHAnsi" w:cstheme="majorBidi"/>
                <w:b/>
                <w:sz w:val="24"/>
                <w:szCs w:val="24"/>
              </w:rPr>
              <w:t>and skills</w:t>
            </w:r>
            <w:r w:rsidR="0A41CEF9" w:rsidRPr="00C04D5E">
              <w:rPr>
                <w:rFonts w:asciiTheme="majorHAnsi" w:hAnsiTheme="majorHAnsi" w:cstheme="majorBidi"/>
                <w:sz w:val="24"/>
                <w:szCs w:val="24"/>
              </w:rPr>
              <w:t xml:space="preserve"> needed </w:t>
            </w:r>
            <w:r w:rsidRPr="00C04D5E">
              <w:rPr>
                <w:rFonts w:asciiTheme="majorHAnsi" w:hAnsiTheme="majorHAnsi" w:cstheme="majorBidi"/>
                <w:sz w:val="24"/>
                <w:szCs w:val="24"/>
              </w:rPr>
              <w:t xml:space="preserve">for the </w:t>
            </w:r>
            <w:r w:rsidR="7E1AFCD7" w:rsidRPr="00C04D5E">
              <w:rPr>
                <w:rFonts w:asciiTheme="majorHAnsi" w:hAnsiTheme="majorHAnsi" w:cstheme="majorBidi"/>
                <w:sz w:val="24"/>
                <w:szCs w:val="24"/>
              </w:rPr>
              <w:t xml:space="preserve">person delivering the </w:t>
            </w:r>
            <w:r w:rsidRPr="00C04D5E">
              <w:rPr>
                <w:rFonts w:asciiTheme="majorHAnsi" w:hAnsiTheme="majorHAnsi" w:cstheme="majorBidi"/>
                <w:sz w:val="24"/>
                <w:szCs w:val="24"/>
              </w:rPr>
              <w:t>intervention.</w:t>
            </w:r>
          </w:p>
          <w:p w14:paraId="7D58F7E9" w14:textId="013AFF30" w:rsidR="00C04D5E" w:rsidRPr="00C04D5E" w:rsidRDefault="2D0A4C1F" w:rsidP="00C04D5E">
            <w:pPr>
              <w:pStyle w:val="ListParagraph"/>
              <w:numPr>
                <w:ilvl w:val="0"/>
                <w:numId w:val="45"/>
              </w:numPr>
              <w:rPr>
                <w:rFonts w:asciiTheme="majorHAnsi" w:hAnsiTheme="majorHAnsi" w:cstheme="majorBidi"/>
                <w:sz w:val="24"/>
                <w:szCs w:val="24"/>
              </w:rPr>
            </w:pPr>
            <w:r w:rsidRPr="00C04D5E">
              <w:rPr>
                <w:rFonts w:asciiTheme="majorHAnsi" w:hAnsiTheme="majorHAnsi" w:cstheme="majorBidi"/>
                <w:b/>
                <w:sz w:val="24"/>
                <w:szCs w:val="24"/>
              </w:rPr>
              <w:t xml:space="preserve">Categorize </w:t>
            </w:r>
            <w:r w:rsidR="4E135545" w:rsidRPr="00C04D5E">
              <w:rPr>
                <w:rFonts w:asciiTheme="majorHAnsi" w:hAnsiTheme="majorHAnsi" w:cstheme="majorBidi"/>
                <w:b/>
                <w:sz w:val="24"/>
                <w:szCs w:val="24"/>
              </w:rPr>
              <w:t>each</w:t>
            </w:r>
            <w:r w:rsidRPr="00C04D5E">
              <w:rPr>
                <w:rFonts w:asciiTheme="majorHAnsi" w:hAnsiTheme="majorHAnsi" w:cstheme="majorBidi"/>
                <w:b/>
                <w:sz w:val="24"/>
                <w:szCs w:val="24"/>
              </w:rPr>
              <w:t xml:space="preserve"> intervention by tier level</w:t>
            </w:r>
            <w:r w:rsidRPr="00C04D5E">
              <w:rPr>
                <w:rFonts w:asciiTheme="majorHAnsi" w:hAnsiTheme="majorHAnsi" w:cstheme="majorBidi"/>
                <w:sz w:val="24"/>
                <w:szCs w:val="24"/>
              </w:rPr>
              <w:t xml:space="preserve"> (Tier</w:t>
            </w:r>
            <w:r w:rsidR="4E135545" w:rsidRPr="00C04D5E">
              <w:rPr>
                <w:rFonts w:asciiTheme="majorHAnsi" w:hAnsiTheme="majorHAnsi" w:cstheme="majorBidi"/>
                <w:sz w:val="24"/>
                <w:szCs w:val="24"/>
              </w:rPr>
              <w:t>s</w:t>
            </w:r>
            <w:r w:rsidRPr="00C04D5E">
              <w:rPr>
                <w:rFonts w:asciiTheme="majorHAnsi" w:hAnsiTheme="majorHAnsi" w:cstheme="majorBidi"/>
                <w:sz w:val="24"/>
                <w:szCs w:val="24"/>
              </w:rPr>
              <w:t xml:space="preserve"> 1, 2</w:t>
            </w:r>
            <w:r w:rsidR="4E135545" w:rsidRPr="00C04D5E">
              <w:rPr>
                <w:rFonts w:asciiTheme="majorHAnsi" w:hAnsiTheme="majorHAnsi" w:cstheme="majorBidi"/>
                <w:sz w:val="24"/>
                <w:szCs w:val="24"/>
              </w:rPr>
              <w:t xml:space="preserve"> or</w:t>
            </w:r>
            <w:r w:rsidRPr="00C04D5E">
              <w:rPr>
                <w:rFonts w:asciiTheme="majorHAnsi" w:hAnsiTheme="majorHAnsi" w:cstheme="majorBidi"/>
                <w:sz w:val="24"/>
                <w:szCs w:val="24"/>
              </w:rPr>
              <w:t xml:space="preserve"> 3)</w:t>
            </w:r>
            <w:r w:rsidR="3B6D81DE" w:rsidRPr="00C04D5E">
              <w:rPr>
                <w:rFonts w:asciiTheme="majorHAnsi" w:hAnsiTheme="majorHAnsi" w:cstheme="majorBidi"/>
                <w:sz w:val="24"/>
                <w:szCs w:val="24"/>
              </w:rPr>
              <w:t xml:space="preserve"> based on</w:t>
            </w:r>
            <w:r w:rsidR="13A1B072" w:rsidRPr="00C04D5E">
              <w:rPr>
                <w:rFonts w:asciiTheme="majorHAnsi" w:hAnsiTheme="majorHAnsi" w:cstheme="majorBidi"/>
                <w:sz w:val="24"/>
                <w:szCs w:val="24"/>
              </w:rPr>
              <w:t xml:space="preserve"> MTSS framework and </w:t>
            </w:r>
            <w:r w:rsidR="768A8EA1" w:rsidRPr="00C04D5E">
              <w:rPr>
                <w:rFonts w:asciiTheme="majorHAnsi" w:hAnsiTheme="majorHAnsi" w:cstheme="majorBidi"/>
                <w:sz w:val="24"/>
                <w:szCs w:val="24"/>
              </w:rPr>
              <w:t xml:space="preserve">local </w:t>
            </w:r>
            <w:r w:rsidR="13A1B072" w:rsidRPr="00C04D5E">
              <w:rPr>
                <w:rFonts w:asciiTheme="majorHAnsi" w:hAnsiTheme="majorHAnsi" w:cstheme="majorBidi"/>
                <w:sz w:val="24"/>
                <w:szCs w:val="24"/>
              </w:rPr>
              <w:t>decision rules</w:t>
            </w:r>
            <w:r w:rsidR="768A8EA1" w:rsidRPr="00C04D5E">
              <w:rPr>
                <w:rFonts w:asciiTheme="majorHAnsi" w:hAnsiTheme="majorHAnsi" w:cstheme="majorBidi"/>
                <w:sz w:val="24"/>
                <w:szCs w:val="24"/>
              </w:rPr>
              <w:t>.</w:t>
            </w:r>
          </w:p>
          <w:p w14:paraId="2F812F45" w14:textId="76B86795" w:rsidR="009B4825" w:rsidRPr="00C04D5E" w:rsidRDefault="75A57DA4" w:rsidP="510FD81A">
            <w:pPr>
              <w:pStyle w:val="ListParagraph"/>
              <w:numPr>
                <w:ilvl w:val="0"/>
                <w:numId w:val="45"/>
              </w:numPr>
              <w:rPr>
                <w:rFonts w:asciiTheme="majorHAnsi" w:hAnsiTheme="majorHAnsi" w:cstheme="majorBidi"/>
                <w:sz w:val="24"/>
                <w:szCs w:val="24"/>
              </w:rPr>
            </w:pPr>
            <w:r w:rsidRPr="00CD4FDE">
              <w:rPr>
                <w:rFonts w:asciiTheme="majorHAnsi" w:hAnsiTheme="majorHAnsi" w:cstheme="majorBidi"/>
                <w:b/>
                <w:bCs/>
                <w:sz w:val="24"/>
                <w:szCs w:val="24"/>
              </w:rPr>
              <w:t>Use the completed inventory to guide team discussions</w:t>
            </w:r>
            <w:r w:rsidRPr="510FD81A">
              <w:rPr>
                <w:rFonts w:asciiTheme="majorHAnsi" w:hAnsiTheme="majorHAnsi" w:cstheme="majorBidi"/>
                <w:sz w:val="24"/>
                <w:szCs w:val="24"/>
              </w:rPr>
              <w:t xml:space="preserve"> regarding strengths, gaps and next steps.</w:t>
            </w:r>
          </w:p>
          <w:p w14:paraId="0341A016" w14:textId="3CC7FC30" w:rsidR="009B4825" w:rsidRPr="00CD4FDE" w:rsidRDefault="3A5B95D9" w:rsidP="00C04D5E">
            <w:pPr>
              <w:pStyle w:val="ListParagraph"/>
              <w:numPr>
                <w:ilvl w:val="0"/>
                <w:numId w:val="45"/>
              </w:numPr>
              <w:rPr>
                <w:rFonts w:asciiTheme="majorHAnsi" w:hAnsiTheme="majorHAnsi" w:cstheme="majorBidi"/>
              </w:rPr>
            </w:pPr>
            <w:r w:rsidRPr="00CD4FDE">
              <w:rPr>
                <w:rFonts w:asciiTheme="majorHAnsi" w:hAnsiTheme="majorHAnsi" w:cstheme="majorBidi"/>
                <w:b/>
                <w:sz w:val="24"/>
                <w:szCs w:val="24"/>
              </w:rPr>
              <w:t xml:space="preserve">Schedule </w:t>
            </w:r>
            <w:r w:rsidR="6BAEA7FC" w:rsidRPr="00CD4FDE">
              <w:rPr>
                <w:rFonts w:asciiTheme="majorHAnsi" w:hAnsiTheme="majorHAnsi" w:cstheme="majorBidi"/>
                <w:b/>
                <w:sz w:val="24"/>
                <w:szCs w:val="24"/>
              </w:rPr>
              <w:t xml:space="preserve">the </w:t>
            </w:r>
            <w:r w:rsidRPr="00CD4FDE">
              <w:rPr>
                <w:rFonts w:asciiTheme="majorHAnsi" w:hAnsiTheme="majorHAnsi" w:cstheme="majorBidi"/>
                <w:b/>
                <w:sz w:val="24"/>
                <w:szCs w:val="24"/>
              </w:rPr>
              <w:t>next inventory review</w:t>
            </w:r>
            <w:r w:rsidR="38543DAE" w:rsidRPr="00CD4FDE">
              <w:rPr>
                <w:rFonts w:asciiTheme="majorHAnsi" w:hAnsiTheme="majorHAnsi" w:cstheme="majorBidi"/>
                <w:sz w:val="24"/>
                <w:szCs w:val="24"/>
              </w:rPr>
              <w:t xml:space="preserve"> to ensure ongoing alignment and continuous improvement within your MTSS framework</w:t>
            </w:r>
            <w:r w:rsidRPr="00CD4FDE">
              <w:rPr>
                <w:rFonts w:asciiTheme="majorHAnsi" w:hAnsiTheme="majorHAnsi" w:cstheme="majorBidi"/>
                <w:sz w:val="24"/>
                <w:szCs w:val="24"/>
              </w:rPr>
              <w:t xml:space="preserve">. </w:t>
            </w:r>
          </w:p>
          <w:p w14:paraId="4A2CA546" w14:textId="47292DD4" w:rsidR="003C6F9D" w:rsidRPr="00D06B23" w:rsidRDefault="003C6F9D" w:rsidP="003C6F9D">
            <w:pPr>
              <w:ind w:left="720"/>
              <w:rPr>
                <w:rFonts w:asciiTheme="majorHAnsi" w:hAnsiTheme="majorHAnsi" w:cstheme="majorHAnsi"/>
              </w:rPr>
            </w:pPr>
          </w:p>
        </w:tc>
      </w:tr>
    </w:tbl>
    <w:p w14:paraId="79A17871" w14:textId="77777777" w:rsidR="00BB16A8" w:rsidRPr="00D06B23" w:rsidRDefault="00BB16A8" w:rsidP="00BB16A8">
      <w:pPr>
        <w:rPr>
          <w:rFonts w:asciiTheme="majorHAnsi" w:hAnsiTheme="majorHAnsi" w:cstheme="majorHAnsi"/>
        </w:rPr>
      </w:pPr>
    </w:p>
    <w:tbl>
      <w:tblPr>
        <w:tblStyle w:val="TableGrid"/>
        <w:tblW w:w="13320" w:type="dxa"/>
        <w:tblInd w:w="85" w:type="dxa"/>
        <w:tblLook w:val="04A0" w:firstRow="1" w:lastRow="0" w:firstColumn="1" w:lastColumn="0" w:noHBand="0" w:noVBand="1"/>
      </w:tblPr>
      <w:tblGrid>
        <w:gridCol w:w="13320"/>
      </w:tblGrid>
      <w:tr w:rsidR="00BB16A8" w:rsidRPr="00D06B23" w14:paraId="2334D398" w14:textId="77777777" w:rsidTr="510FD81A">
        <w:trPr>
          <w:trHeight w:val="1007"/>
        </w:trPr>
        <w:tc>
          <w:tcPr>
            <w:tcW w:w="13320" w:type="dxa"/>
          </w:tcPr>
          <w:p w14:paraId="3C110CCC" w14:textId="5A088C88" w:rsidR="00AD15B3" w:rsidRPr="00E46D11" w:rsidRDefault="6F769D7D" w:rsidP="510FD81A">
            <w:pPr>
              <w:rPr>
                <w:rFonts w:asciiTheme="majorHAnsi" w:hAnsiTheme="majorHAnsi" w:cstheme="majorBidi"/>
                <w:b/>
                <w:bCs/>
                <w:sz w:val="28"/>
                <w:szCs w:val="28"/>
              </w:rPr>
            </w:pPr>
            <w:r w:rsidRPr="510FD81A">
              <w:rPr>
                <w:rFonts w:asciiTheme="majorHAnsi" w:hAnsiTheme="majorHAnsi" w:cstheme="majorBidi"/>
                <w:b/>
                <w:bCs/>
                <w:sz w:val="28"/>
                <w:szCs w:val="28"/>
              </w:rPr>
              <w:t xml:space="preserve">Accessing the </w:t>
            </w:r>
            <w:proofErr w:type="spellStart"/>
            <w:r w:rsidRPr="510FD81A">
              <w:rPr>
                <w:rFonts w:asciiTheme="majorHAnsi" w:hAnsiTheme="majorHAnsi" w:cstheme="majorBidi"/>
                <w:b/>
                <w:bCs/>
                <w:sz w:val="28"/>
                <w:szCs w:val="28"/>
              </w:rPr>
              <w:t>KyMTSS</w:t>
            </w:r>
            <w:proofErr w:type="spellEnd"/>
            <w:r w:rsidRPr="510FD81A">
              <w:rPr>
                <w:rFonts w:asciiTheme="majorHAnsi" w:hAnsiTheme="majorHAnsi" w:cstheme="majorBidi"/>
                <w:b/>
                <w:bCs/>
                <w:sz w:val="28"/>
                <w:szCs w:val="28"/>
              </w:rPr>
              <w:t xml:space="preserve"> Intervention Inventory Templates</w:t>
            </w:r>
            <w:r w:rsidRPr="00CD4FDE">
              <w:rPr>
                <w:rFonts w:asciiTheme="majorHAnsi" w:hAnsiTheme="majorHAnsi" w:cstheme="majorBidi"/>
                <w:b/>
                <w:bCs/>
                <w:color w:val="007BB8"/>
                <w:sz w:val="28"/>
                <w:szCs w:val="28"/>
              </w:rPr>
              <w:t>:</w:t>
            </w:r>
            <w:r w:rsidRPr="510FD81A">
              <w:rPr>
                <w:rFonts w:asciiTheme="majorHAnsi" w:hAnsiTheme="majorHAnsi" w:cstheme="majorBidi"/>
                <w:b/>
                <w:bCs/>
                <w:sz w:val="28"/>
                <w:szCs w:val="28"/>
              </w:rPr>
              <w:t xml:space="preserve"> </w:t>
            </w:r>
          </w:p>
          <w:p w14:paraId="4546F472" w14:textId="77777777" w:rsidR="00803BBF" w:rsidRPr="00D06B23" w:rsidRDefault="00803BBF" w:rsidP="16C450DA">
            <w:pPr>
              <w:rPr>
                <w:rFonts w:asciiTheme="majorHAnsi" w:hAnsiTheme="majorHAnsi" w:cstheme="majorHAnsi"/>
                <w:b/>
                <w:sz w:val="24"/>
                <w:szCs w:val="24"/>
              </w:rPr>
            </w:pPr>
          </w:p>
          <w:p w14:paraId="51FF87FD" w14:textId="5C9B5F88" w:rsidR="008B6E97" w:rsidRPr="00BB2456" w:rsidRDefault="339FF5F4" w:rsidP="510FD81A">
            <w:pPr>
              <w:rPr>
                <w:rFonts w:asciiTheme="majorHAnsi" w:hAnsiTheme="majorHAnsi" w:cstheme="majorBidi"/>
                <w:b/>
                <w:bCs/>
                <w:sz w:val="24"/>
                <w:szCs w:val="24"/>
              </w:rPr>
            </w:pPr>
            <w:r w:rsidRPr="510FD81A">
              <w:rPr>
                <w:rFonts w:asciiTheme="majorHAnsi" w:hAnsiTheme="majorHAnsi" w:cstheme="majorBidi"/>
                <w:sz w:val="24"/>
                <w:szCs w:val="24"/>
              </w:rPr>
              <w:t>Download the</w:t>
            </w:r>
            <w:r w:rsidRPr="510FD81A">
              <w:rPr>
                <w:rFonts w:asciiTheme="majorHAnsi" w:hAnsiTheme="majorHAnsi" w:cstheme="majorBidi"/>
                <w:b/>
                <w:bCs/>
                <w:sz w:val="24"/>
                <w:szCs w:val="24"/>
              </w:rPr>
              <w:t xml:space="preserve"> </w:t>
            </w:r>
            <w:hyperlink r:id="rId20" w:history="1">
              <w:proofErr w:type="spellStart"/>
              <w:r w:rsidR="027B3EE1" w:rsidRPr="510FD81A">
                <w:rPr>
                  <w:rStyle w:val="Hyperlink"/>
                  <w:rFonts w:asciiTheme="majorHAnsi" w:eastAsia="Arial" w:hAnsiTheme="majorHAnsi" w:cstheme="majorBidi"/>
                  <w:b/>
                  <w:bCs/>
                  <w:kern w:val="0"/>
                  <w:sz w:val="24"/>
                  <w:szCs w:val="24"/>
                  <w14:ligatures w14:val="none"/>
                </w:rPr>
                <w:t>KyMTSS</w:t>
              </w:r>
              <w:proofErr w:type="spellEnd"/>
              <w:r w:rsidR="027B3EE1" w:rsidRPr="510FD81A">
                <w:rPr>
                  <w:rStyle w:val="Hyperlink"/>
                  <w:rFonts w:asciiTheme="majorHAnsi" w:eastAsia="Arial" w:hAnsiTheme="majorHAnsi" w:cstheme="majorBidi"/>
                  <w:b/>
                  <w:bCs/>
                  <w:kern w:val="0"/>
                  <w:sz w:val="24"/>
                  <w:szCs w:val="24"/>
                  <w14:ligatures w14:val="none"/>
                </w:rPr>
                <w:t xml:space="preserve"> Interventio</w:t>
              </w:r>
              <w:r w:rsidR="027B3EE1" w:rsidRPr="510FD81A">
                <w:rPr>
                  <w:rStyle w:val="Hyperlink"/>
                  <w:rFonts w:asciiTheme="majorHAnsi" w:eastAsia="Arial" w:hAnsiTheme="majorHAnsi" w:cstheme="majorBidi"/>
                  <w:b/>
                  <w:bCs/>
                  <w:kern w:val="0"/>
                  <w:sz w:val="24"/>
                  <w:szCs w:val="24"/>
                  <w14:ligatures w14:val="none"/>
                </w:rPr>
                <w:t>n</w:t>
              </w:r>
              <w:r w:rsidR="027B3EE1" w:rsidRPr="510FD81A">
                <w:rPr>
                  <w:rStyle w:val="Hyperlink"/>
                  <w:rFonts w:asciiTheme="majorHAnsi" w:eastAsia="Arial" w:hAnsiTheme="majorHAnsi" w:cstheme="majorBidi"/>
                  <w:b/>
                  <w:bCs/>
                  <w:kern w:val="0"/>
                  <w:sz w:val="24"/>
                  <w:szCs w:val="24"/>
                  <w14:ligatures w14:val="none"/>
                </w:rPr>
                <w:t xml:space="preserve"> </w:t>
              </w:r>
              <w:r w:rsidR="027B3EE1" w:rsidRPr="510FD81A">
                <w:rPr>
                  <w:rStyle w:val="Hyperlink"/>
                  <w:rFonts w:asciiTheme="majorHAnsi" w:eastAsia="Arial" w:hAnsiTheme="majorHAnsi" w:cstheme="majorBidi"/>
                  <w:b/>
                  <w:bCs/>
                  <w:kern w:val="0"/>
                  <w:sz w:val="24"/>
                  <w:szCs w:val="24"/>
                  <w14:ligatures w14:val="none"/>
                </w:rPr>
                <w:t>Inventory Templates Excel File</w:t>
              </w:r>
            </w:hyperlink>
            <w:r w:rsidR="027B3EE1" w:rsidRPr="510FD81A">
              <w:rPr>
                <w:rFonts w:asciiTheme="majorHAnsi" w:hAnsiTheme="majorHAnsi" w:cstheme="majorBidi"/>
                <w:b/>
                <w:bCs/>
                <w:sz w:val="24"/>
                <w:szCs w:val="24"/>
              </w:rPr>
              <w:t xml:space="preserve"> </w:t>
            </w:r>
            <w:r w:rsidRPr="510FD81A">
              <w:rPr>
                <w:rFonts w:asciiTheme="majorHAnsi" w:hAnsiTheme="majorHAnsi" w:cstheme="majorBidi"/>
                <w:sz w:val="24"/>
                <w:szCs w:val="24"/>
              </w:rPr>
              <w:t>before beginning this section</w:t>
            </w:r>
            <w:r w:rsidRPr="510FD81A">
              <w:rPr>
                <w:rFonts w:asciiTheme="majorHAnsi" w:hAnsiTheme="majorHAnsi" w:cstheme="majorBidi"/>
                <w:b/>
                <w:bCs/>
                <w:sz w:val="24"/>
                <w:szCs w:val="24"/>
              </w:rPr>
              <w:t>.</w:t>
            </w:r>
            <w:r w:rsidR="2B788C07" w:rsidRPr="510FD81A">
              <w:rPr>
                <w:rFonts w:asciiTheme="majorHAnsi" w:hAnsiTheme="majorHAnsi" w:cstheme="majorBidi"/>
                <w:b/>
                <w:bCs/>
                <w:sz w:val="24"/>
                <w:szCs w:val="24"/>
              </w:rPr>
              <w:t xml:space="preserve"> </w:t>
            </w:r>
            <w:r w:rsidRPr="510FD81A">
              <w:rPr>
                <w:rFonts w:asciiTheme="majorHAnsi" w:hAnsiTheme="majorHAnsi" w:cstheme="majorBidi"/>
                <w:sz w:val="24"/>
                <w:szCs w:val="24"/>
              </w:rPr>
              <w:t xml:space="preserve">To support the MTSS planning process, the </w:t>
            </w:r>
            <w:proofErr w:type="spellStart"/>
            <w:r w:rsidRPr="510FD81A">
              <w:rPr>
                <w:rFonts w:asciiTheme="majorHAnsi" w:hAnsiTheme="majorHAnsi" w:cstheme="majorBidi"/>
                <w:sz w:val="24"/>
                <w:szCs w:val="24"/>
              </w:rPr>
              <w:t>KyMTSS</w:t>
            </w:r>
            <w:proofErr w:type="spellEnd"/>
            <w:r w:rsidRPr="510FD81A">
              <w:rPr>
                <w:rFonts w:asciiTheme="majorHAnsi" w:hAnsiTheme="majorHAnsi" w:cstheme="majorBidi"/>
                <w:sz w:val="24"/>
                <w:szCs w:val="24"/>
              </w:rPr>
              <w:t xml:space="preserve"> Intervention Inventory templates are provided as an Excel file with separate tabs for Reading, Mathematics, and Social-Behavioral interventions. Each tab is designed for your team to record information about current interventions in that area.</w:t>
            </w:r>
            <w:r w:rsidR="292E2659" w:rsidRPr="510FD81A">
              <w:rPr>
                <w:rFonts w:asciiTheme="majorHAnsi" w:hAnsiTheme="majorHAnsi" w:cstheme="majorBidi"/>
                <w:sz w:val="24"/>
                <w:szCs w:val="24"/>
              </w:rPr>
              <w:t xml:space="preserve"> </w:t>
            </w:r>
            <w:r w:rsidRPr="510FD81A">
              <w:rPr>
                <w:rFonts w:asciiTheme="majorHAnsi" w:hAnsiTheme="majorHAnsi" w:cstheme="majorBidi"/>
                <w:sz w:val="24"/>
                <w:szCs w:val="24"/>
              </w:rPr>
              <w:t>As you complete each tab, refer to the guiding questions within this guidance document to support team discussions, identify gaps, and inform data-driven decisions.</w:t>
            </w:r>
          </w:p>
          <w:p w14:paraId="5A652261" w14:textId="77777777" w:rsidR="00610F97" w:rsidRPr="00D06B23" w:rsidRDefault="00610F97" w:rsidP="008B6E97">
            <w:pPr>
              <w:rPr>
                <w:rFonts w:asciiTheme="majorHAnsi" w:hAnsiTheme="majorHAnsi" w:cstheme="majorHAnsi"/>
                <w:sz w:val="24"/>
                <w:szCs w:val="24"/>
              </w:rPr>
            </w:pPr>
          </w:p>
          <w:p w14:paraId="6DA30CF4" w14:textId="1E7E2378" w:rsidR="00466A1D" w:rsidRPr="00D06B23" w:rsidRDefault="008B6E97" w:rsidP="00383666">
            <w:pPr>
              <w:rPr>
                <w:rFonts w:asciiTheme="majorHAnsi" w:hAnsiTheme="majorHAnsi" w:cstheme="majorHAnsi"/>
                <w:sz w:val="24"/>
                <w:szCs w:val="24"/>
              </w:rPr>
            </w:pPr>
            <w:r w:rsidRPr="00D06B23">
              <w:rPr>
                <w:rFonts w:asciiTheme="majorHAnsi" w:hAnsiTheme="majorHAnsi" w:cstheme="majorHAnsi"/>
                <w:b/>
                <w:sz w:val="24"/>
                <w:szCs w:val="24"/>
              </w:rPr>
              <w:t>Please note:</w:t>
            </w:r>
            <w:r w:rsidRPr="00D06B23">
              <w:rPr>
                <w:rFonts w:asciiTheme="majorHAnsi" w:hAnsiTheme="majorHAnsi" w:cstheme="majorHAnsi"/>
                <w:sz w:val="24"/>
                <w:szCs w:val="24"/>
              </w:rPr>
              <w:t xml:space="preserve"> The guiding questions </w:t>
            </w:r>
            <w:r w:rsidR="00610F97" w:rsidRPr="00D06B23">
              <w:rPr>
                <w:rFonts w:asciiTheme="majorHAnsi" w:hAnsiTheme="majorHAnsi" w:cstheme="majorHAnsi"/>
                <w:sz w:val="24"/>
                <w:szCs w:val="24"/>
              </w:rPr>
              <w:t>are in</w:t>
            </w:r>
            <w:r w:rsidRPr="00D06B23">
              <w:rPr>
                <w:rFonts w:asciiTheme="majorHAnsi" w:hAnsiTheme="majorHAnsi" w:cstheme="majorHAnsi"/>
                <w:sz w:val="24"/>
                <w:szCs w:val="24"/>
              </w:rPr>
              <w:t xml:space="preserve"> this guidance document </w:t>
            </w:r>
            <w:r w:rsidR="00610F97" w:rsidRPr="00D06B23">
              <w:rPr>
                <w:rFonts w:asciiTheme="majorHAnsi" w:hAnsiTheme="majorHAnsi" w:cstheme="majorHAnsi"/>
                <w:sz w:val="24"/>
                <w:szCs w:val="24"/>
              </w:rPr>
              <w:t>and</w:t>
            </w:r>
            <w:r w:rsidRPr="00D06B23">
              <w:rPr>
                <w:rFonts w:asciiTheme="majorHAnsi" w:hAnsiTheme="majorHAnsi" w:cstheme="majorHAnsi"/>
                <w:sz w:val="24"/>
                <w:szCs w:val="24"/>
              </w:rPr>
              <w:t xml:space="preserve"> are not embedded within the templates.</w:t>
            </w:r>
          </w:p>
        </w:tc>
      </w:tr>
    </w:tbl>
    <w:p w14:paraId="74FE4ED2" w14:textId="77777777" w:rsidR="00383666" w:rsidRDefault="00383666">
      <w:pPr>
        <w:rPr>
          <w:rFonts w:asciiTheme="majorHAnsi" w:hAnsiTheme="majorHAnsi" w:cstheme="majorHAnsi"/>
        </w:rPr>
      </w:pPr>
    </w:p>
    <w:p w14:paraId="7642A29F" w14:textId="77777777" w:rsidR="00CD4FDE" w:rsidRPr="00D06B23" w:rsidRDefault="00CD4FDE">
      <w:pPr>
        <w:rPr>
          <w:rFonts w:asciiTheme="majorHAnsi" w:hAnsiTheme="majorHAnsi" w:cstheme="majorHAnsi"/>
        </w:rPr>
      </w:pPr>
    </w:p>
    <w:tbl>
      <w:tblPr>
        <w:tblStyle w:val="TableGrid"/>
        <w:tblW w:w="0" w:type="auto"/>
        <w:tblLook w:val="04A0" w:firstRow="1" w:lastRow="0" w:firstColumn="1" w:lastColumn="0" w:noHBand="0" w:noVBand="1"/>
      </w:tblPr>
      <w:tblGrid>
        <w:gridCol w:w="13495"/>
      </w:tblGrid>
      <w:tr w:rsidR="00606EF0" w:rsidRPr="00D06B23" w14:paraId="5A0C61F0" w14:textId="77777777" w:rsidTr="510FD81A">
        <w:tc>
          <w:tcPr>
            <w:tcW w:w="13495" w:type="dxa"/>
          </w:tcPr>
          <w:p w14:paraId="3EB8FE9B" w14:textId="5829EB6D" w:rsidR="00606EF0" w:rsidRPr="00E46D11" w:rsidRDefault="75A57DA4" w:rsidP="510FD81A">
            <w:pPr>
              <w:rPr>
                <w:rFonts w:asciiTheme="majorHAnsi" w:hAnsiTheme="majorHAnsi" w:cstheme="majorBidi"/>
              </w:rPr>
            </w:pPr>
            <w:r w:rsidRPr="510FD81A">
              <w:rPr>
                <w:rFonts w:asciiTheme="majorHAnsi" w:hAnsiTheme="majorHAnsi" w:cstheme="majorBidi"/>
                <w:b/>
                <w:bCs/>
                <w:sz w:val="28"/>
                <w:szCs w:val="28"/>
              </w:rPr>
              <w:lastRenderedPageBreak/>
              <w:t xml:space="preserve">Facilitating MTSS Team Conversations with Guiding Questions: </w:t>
            </w:r>
            <w:r w:rsidRPr="510FD81A">
              <w:rPr>
                <w:rFonts w:asciiTheme="majorHAnsi" w:hAnsiTheme="majorHAnsi" w:cstheme="majorBidi"/>
                <w:sz w:val="24"/>
                <w:szCs w:val="24"/>
              </w:rPr>
              <w:t>After completing each Intervention Inventory tab (Reading, Mathematics, and Social/Behavioral), MTSS teams may use the guiding questions provided to reflect on the alignment, effectiveness and accessibility of their current interventions. These questions are designed to support team-based discussions that identify system strengths, gaps in services, professional learning needs and opportunities for improvement. The team’s reflections will inform immediate action steps and long-term MTSS planning decisions</w:t>
            </w:r>
          </w:p>
        </w:tc>
      </w:tr>
    </w:tbl>
    <w:p w14:paraId="390A4DAB" w14:textId="34FEC3FA" w:rsidR="00A031FB" w:rsidRPr="00D06B23" w:rsidRDefault="00A031FB">
      <w:pPr>
        <w:rPr>
          <w:rFonts w:asciiTheme="majorHAnsi" w:hAnsiTheme="majorHAnsi" w:cstheme="majorHAnsi"/>
        </w:rPr>
      </w:pPr>
    </w:p>
    <w:tbl>
      <w:tblPr>
        <w:tblStyle w:val="TableGrid"/>
        <w:tblpPr w:leftFromText="180" w:rightFromText="180" w:vertAnchor="text" w:tblpY="1"/>
        <w:tblOverlap w:val="never"/>
        <w:tblW w:w="0" w:type="auto"/>
        <w:tblLook w:val="04A0" w:firstRow="1" w:lastRow="0" w:firstColumn="1" w:lastColumn="0" w:noHBand="0" w:noVBand="1"/>
      </w:tblPr>
      <w:tblGrid>
        <w:gridCol w:w="8185"/>
        <w:gridCol w:w="5310"/>
      </w:tblGrid>
      <w:tr w:rsidR="00781517" w:rsidRPr="00D06B23" w14:paraId="1E0F7E22" w14:textId="77777777" w:rsidTr="510FD81A">
        <w:trPr>
          <w:tblHeader/>
        </w:trPr>
        <w:tc>
          <w:tcPr>
            <w:tcW w:w="8185" w:type="dxa"/>
            <w:shd w:val="clear" w:color="auto" w:fill="D8F4FA"/>
          </w:tcPr>
          <w:p w14:paraId="5BA3665D" w14:textId="351B73CB" w:rsidR="00781517" w:rsidRPr="00D06B23" w:rsidRDefault="00781517" w:rsidP="007B0EC4">
            <w:pPr>
              <w:rPr>
                <w:rFonts w:asciiTheme="majorHAnsi" w:hAnsiTheme="majorHAnsi" w:cstheme="majorHAnsi"/>
              </w:rPr>
            </w:pPr>
            <w:r w:rsidRPr="00D06B23">
              <w:rPr>
                <w:rFonts w:asciiTheme="majorHAnsi" w:hAnsiTheme="majorHAnsi" w:cstheme="majorHAnsi"/>
                <w:b/>
                <w:sz w:val="28"/>
                <w:szCs w:val="28"/>
              </w:rPr>
              <w:t>Reading Intervention Guiding Questions:</w:t>
            </w:r>
            <w:r w:rsidRPr="00D06B23">
              <w:rPr>
                <w:rFonts w:asciiTheme="majorHAnsi" w:hAnsiTheme="majorHAnsi" w:cstheme="majorHAnsi"/>
                <w:b/>
                <w:sz w:val="24"/>
                <w:szCs w:val="24"/>
              </w:rPr>
              <w:t xml:space="preserve"> </w:t>
            </w:r>
            <w:r w:rsidRPr="00D06B23">
              <w:rPr>
                <w:rFonts w:asciiTheme="majorHAnsi" w:hAnsiTheme="majorHAnsi" w:cstheme="majorHAnsi"/>
                <w:sz w:val="24"/>
                <w:szCs w:val="24"/>
              </w:rPr>
              <w:t xml:space="preserve">Refer to the guiding questions below to assess your current Reading interventions. </w:t>
            </w:r>
          </w:p>
        </w:tc>
        <w:tc>
          <w:tcPr>
            <w:tcW w:w="5310" w:type="dxa"/>
            <w:shd w:val="clear" w:color="auto" w:fill="D8F4FA"/>
          </w:tcPr>
          <w:p w14:paraId="269ADCA5" w14:textId="6A1FA386" w:rsidR="00781517" w:rsidRPr="00D06B23" w:rsidRDefault="00781517" w:rsidP="007B0EC4">
            <w:pPr>
              <w:jc w:val="center"/>
              <w:rPr>
                <w:rFonts w:asciiTheme="majorHAnsi" w:hAnsiTheme="majorHAnsi" w:cstheme="majorHAnsi"/>
                <w:sz w:val="28"/>
                <w:szCs w:val="28"/>
              </w:rPr>
            </w:pPr>
            <w:r w:rsidRPr="00D06B23">
              <w:rPr>
                <w:rFonts w:asciiTheme="majorHAnsi" w:hAnsiTheme="majorHAnsi" w:cstheme="majorHAnsi"/>
                <w:b/>
                <w:bCs/>
                <w:sz w:val="28"/>
                <w:szCs w:val="28"/>
              </w:rPr>
              <w:t>Notes</w:t>
            </w:r>
          </w:p>
        </w:tc>
      </w:tr>
      <w:tr w:rsidR="00781517" w:rsidRPr="00D06B23" w14:paraId="7198160B" w14:textId="77777777" w:rsidTr="510FD81A">
        <w:tc>
          <w:tcPr>
            <w:tcW w:w="8185" w:type="dxa"/>
          </w:tcPr>
          <w:p w14:paraId="29490235" w14:textId="4A8768EE" w:rsidR="00781517" w:rsidRDefault="75A57DA4" w:rsidP="510FD81A">
            <w:pPr>
              <w:pStyle w:val="ListParagraph"/>
              <w:numPr>
                <w:ilvl w:val="0"/>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current interventions align with the needs identified in the data?</w:t>
            </w:r>
          </w:p>
          <w:p w14:paraId="3A38C8AF" w14:textId="2FA575A2" w:rsidR="00292EBC" w:rsidRPr="00292EBC" w:rsidRDefault="00292EBC" w:rsidP="00292EBC">
            <w:pPr>
              <w:pStyle w:val="ListParagraph"/>
              <w:numPr>
                <w:ilvl w:val="1"/>
                <w:numId w:val="38"/>
              </w:numPr>
              <w:spacing w:before="100" w:beforeAutospacing="1" w:after="100" w:afterAutospacing="1"/>
              <w:rPr>
                <w:rFonts w:asciiTheme="majorHAnsi" w:hAnsiTheme="majorHAnsi" w:cstheme="majorBidi"/>
                <w:sz w:val="24"/>
                <w:szCs w:val="24"/>
              </w:rPr>
            </w:pPr>
            <w:r>
              <w:rPr>
                <w:rFonts w:asciiTheme="majorHAnsi" w:hAnsiTheme="majorHAnsi" w:cstheme="majorBidi"/>
                <w:sz w:val="24"/>
                <w:szCs w:val="24"/>
              </w:rPr>
              <w:t>How do the interventions align with the Tier 1 High Quality Instructional Resource (HQIR)?</w:t>
            </w:r>
          </w:p>
          <w:p w14:paraId="70E6737B" w14:textId="6CFD0046" w:rsidR="00781517" w:rsidRPr="00E46D11" w:rsidRDefault="75A57DA4" w:rsidP="510FD81A">
            <w:pPr>
              <w:pStyle w:val="ListParagraph"/>
              <w:numPr>
                <w:ilvl w:val="1"/>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current interventions align with the district instructional vision for reading?</w:t>
            </w:r>
          </w:p>
          <w:p w14:paraId="53E939C8" w14:textId="372A5F34" w:rsidR="00781517" w:rsidRPr="00E46D11" w:rsidRDefault="75A57DA4" w:rsidP="510FD81A">
            <w:pPr>
              <w:pStyle w:val="ListParagraph"/>
              <w:numPr>
                <w:ilvl w:val="1"/>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are interventions aligned with evidence-based practices for Tiers 1, 2 and 3 instruction, intervention and supports?</w:t>
            </w:r>
          </w:p>
          <w:p w14:paraId="355A907D" w14:textId="77777777" w:rsidR="00781517" w:rsidRPr="00D06B23" w:rsidRDefault="00781517"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How do the interventions align with current evidence-based strategies in this domain?</w:t>
            </w:r>
          </w:p>
          <w:p w14:paraId="6E65D549" w14:textId="769AF5DD" w:rsidR="00781517" w:rsidRPr="00E46D11" w:rsidRDefault="75A57DA4" w:rsidP="510FD81A">
            <w:pPr>
              <w:pStyle w:val="ListParagraph"/>
              <w:numPr>
                <w:ilvl w:val="0"/>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data sources from the inventory inform the selection and implementation of interventions in this category?</w:t>
            </w:r>
          </w:p>
          <w:p w14:paraId="53B45578" w14:textId="16BE4973" w:rsidR="00781517" w:rsidRPr="00E46D11" w:rsidRDefault="75A57DA4" w:rsidP="510FD81A">
            <w:pPr>
              <w:pStyle w:val="ListParagraph"/>
              <w:numPr>
                <w:ilvl w:val="1"/>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are interventions being adapted to address patterns identified in data?</w:t>
            </w:r>
          </w:p>
          <w:p w14:paraId="2C03B271" w14:textId="77777777" w:rsidR="00FA33BE" w:rsidRPr="00D06B23" w:rsidRDefault="00FA33BE"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Are all tiers of the delivery system adequately addressed?</w:t>
            </w:r>
          </w:p>
          <w:p w14:paraId="24E16182" w14:textId="77777777" w:rsidR="00FA33BE" w:rsidRPr="00D06B23" w:rsidRDefault="00FA33BE" w:rsidP="007B0EC4">
            <w:pPr>
              <w:pStyle w:val="ListParagraph"/>
              <w:numPr>
                <w:ilvl w:val="1"/>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What gaps exist in intervention availability at each tier?</w:t>
            </w:r>
          </w:p>
          <w:p w14:paraId="75668480" w14:textId="77777777" w:rsidR="00FA33BE" w:rsidRPr="00D06B23" w:rsidRDefault="00FA33BE" w:rsidP="007B0EC4">
            <w:pPr>
              <w:pStyle w:val="ListParagraph"/>
              <w:numPr>
                <w:ilvl w:val="1"/>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Do we have gaps in interventions for certain grade levels or student needs?</w:t>
            </w:r>
          </w:p>
          <w:p w14:paraId="78F61F41" w14:textId="676D4F68" w:rsidR="00FA33BE" w:rsidRPr="00E46D11" w:rsidRDefault="75A57DA4" w:rsidP="510FD81A">
            <w:pPr>
              <w:pStyle w:val="ListParagraph"/>
              <w:numPr>
                <w:ilvl w:val="0"/>
                <w:numId w:val="38"/>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are we monitoring student progress and adjusting supports accordingly?</w:t>
            </w:r>
          </w:p>
          <w:p w14:paraId="1519EB17" w14:textId="77777777" w:rsidR="00FA33BE" w:rsidRPr="00D06B23" w:rsidRDefault="00FA33BE" w:rsidP="007B0EC4">
            <w:pPr>
              <w:pStyle w:val="ListParagraph"/>
              <w:numPr>
                <w:ilvl w:val="1"/>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How is intervention effectiveness measured?</w:t>
            </w:r>
          </w:p>
          <w:p w14:paraId="1E5C892E" w14:textId="77777777" w:rsidR="00FA33BE" w:rsidRPr="00D06B23" w:rsidRDefault="00FA33BE"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Do staff have the necessary training to implement reading interventions consistently and effectively?</w:t>
            </w:r>
          </w:p>
          <w:p w14:paraId="5F07698C" w14:textId="77777777" w:rsidR="00FA33BE" w:rsidRPr="00D06B23" w:rsidRDefault="00FA33BE"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lastRenderedPageBreak/>
              <w:t>What professional learning is needed to improve intervention effectiveness?</w:t>
            </w:r>
          </w:p>
          <w:p w14:paraId="5366B02C" w14:textId="180BEA22" w:rsidR="00781517" w:rsidRPr="00D06B23" w:rsidRDefault="009F076A" w:rsidP="007B0EC4">
            <w:pPr>
              <w:pStyle w:val="ListParagraph"/>
              <w:numPr>
                <w:ilvl w:val="0"/>
                <w:numId w:val="38"/>
              </w:numPr>
              <w:spacing w:before="100" w:beforeAutospacing="1" w:after="100" w:afterAutospacing="1"/>
              <w:rPr>
                <w:rFonts w:asciiTheme="majorHAnsi" w:hAnsiTheme="majorHAnsi" w:cstheme="majorHAnsi"/>
                <w:sz w:val="24"/>
                <w:szCs w:val="24"/>
              </w:rPr>
            </w:pPr>
            <w:r w:rsidRPr="00D06B23">
              <w:rPr>
                <w:rFonts w:asciiTheme="majorHAnsi" w:hAnsiTheme="majorHAnsi" w:cstheme="majorHAnsi"/>
                <w:sz w:val="24"/>
                <w:szCs w:val="24"/>
              </w:rPr>
              <w:t>Are there interventions that need to be replaced or scaled up?</w:t>
            </w:r>
          </w:p>
        </w:tc>
        <w:tc>
          <w:tcPr>
            <w:tcW w:w="5310" w:type="dxa"/>
          </w:tcPr>
          <w:p w14:paraId="25816F50" w14:textId="77777777" w:rsidR="00781517" w:rsidRPr="00D06B23" w:rsidRDefault="00781517" w:rsidP="007B0EC4">
            <w:pPr>
              <w:rPr>
                <w:rFonts w:asciiTheme="majorHAnsi" w:hAnsiTheme="majorHAnsi" w:cstheme="majorHAnsi"/>
              </w:rPr>
            </w:pPr>
          </w:p>
        </w:tc>
      </w:tr>
    </w:tbl>
    <w:p w14:paraId="36DBF5CE" w14:textId="77777777" w:rsidR="004D111C" w:rsidRPr="00D06B23" w:rsidRDefault="004D111C">
      <w:pPr>
        <w:spacing w:line="240" w:lineRule="auto"/>
        <w:rPr>
          <w:rFonts w:asciiTheme="majorHAnsi" w:hAnsiTheme="majorHAnsi" w:cstheme="majorHAnsi"/>
        </w:rPr>
      </w:pPr>
    </w:p>
    <w:tbl>
      <w:tblPr>
        <w:tblStyle w:val="TableGrid"/>
        <w:tblW w:w="13500" w:type="dxa"/>
        <w:tblInd w:w="-5" w:type="dxa"/>
        <w:tblLook w:val="04A0" w:firstRow="1" w:lastRow="0" w:firstColumn="1" w:lastColumn="0" w:noHBand="0" w:noVBand="1"/>
      </w:tblPr>
      <w:tblGrid>
        <w:gridCol w:w="2739"/>
        <w:gridCol w:w="2734"/>
        <w:gridCol w:w="2734"/>
        <w:gridCol w:w="2734"/>
        <w:gridCol w:w="2559"/>
      </w:tblGrid>
      <w:tr w:rsidR="00861E69" w:rsidRPr="00D06B23" w14:paraId="4BD2F12E" w14:textId="77777777" w:rsidTr="00326A8A">
        <w:tc>
          <w:tcPr>
            <w:tcW w:w="2739" w:type="dxa"/>
            <w:shd w:val="clear" w:color="auto" w:fill="E1F3EA"/>
          </w:tcPr>
          <w:p w14:paraId="5998F521" w14:textId="3E111E67" w:rsidR="008577DE" w:rsidRPr="00D06B23" w:rsidRDefault="0099348D"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 xml:space="preserve">Reading </w:t>
            </w:r>
            <w:r w:rsidR="008577DE" w:rsidRPr="00D06B23">
              <w:rPr>
                <w:rFonts w:asciiTheme="majorHAnsi" w:hAnsiTheme="majorHAnsi" w:cstheme="majorHAnsi"/>
                <w:b/>
                <w:bCs/>
                <w:color w:val="000000"/>
                <w:sz w:val="28"/>
                <w:szCs w:val="28"/>
              </w:rPr>
              <w:t>Priority Action Step</w:t>
            </w:r>
          </w:p>
        </w:tc>
        <w:tc>
          <w:tcPr>
            <w:tcW w:w="2734" w:type="dxa"/>
            <w:shd w:val="clear" w:color="auto" w:fill="E1F3EA"/>
          </w:tcPr>
          <w:p w14:paraId="5C00DF2F"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Person Responsible</w:t>
            </w:r>
          </w:p>
        </w:tc>
        <w:tc>
          <w:tcPr>
            <w:tcW w:w="2734" w:type="dxa"/>
            <w:shd w:val="clear" w:color="auto" w:fill="E1F3EA"/>
          </w:tcPr>
          <w:p w14:paraId="287EF301"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Timeline</w:t>
            </w:r>
          </w:p>
        </w:tc>
        <w:tc>
          <w:tcPr>
            <w:tcW w:w="2734" w:type="dxa"/>
            <w:shd w:val="clear" w:color="auto" w:fill="E1F3EA"/>
          </w:tcPr>
          <w:p w14:paraId="293D3A8B"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Success Criteria</w:t>
            </w:r>
          </w:p>
        </w:tc>
        <w:tc>
          <w:tcPr>
            <w:tcW w:w="2559" w:type="dxa"/>
            <w:shd w:val="clear" w:color="auto" w:fill="E1F3EA"/>
          </w:tcPr>
          <w:p w14:paraId="2CFB9D6C" w14:textId="77777777" w:rsidR="008577DE" w:rsidRPr="00D06B23" w:rsidRDefault="008577DE" w:rsidP="00BB2456">
            <w:pPr>
              <w:tabs>
                <w:tab w:val="left" w:pos="1560"/>
              </w:tabs>
              <w:jc w:val="center"/>
              <w:rPr>
                <w:rFonts w:asciiTheme="majorHAnsi" w:hAnsiTheme="majorHAnsi" w:cstheme="majorHAnsi"/>
                <w:b/>
                <w:bCs/>
                <w:color w:val="000000"/>
                <w:sz w:val="28"/>
                <w:szCs w:val="28"/>
              </w:rPr>
            </w:pPr>
            <w:r w:rsidRPr="00D06B23">
              <w:rPr>
                <w:rFonts w:asciiTheme="majorHAnsi" w:hAnsiTheme="majorHAnsi" w:cstheme="majorHAnsi"/>
                <w:b/>
                <w:bCs/>
                <w:color w:val="000000"/>
                <w:sz w:val="28"/>
                <w:szCs w:val="28"/>
              </w:rPr>
              <w:t>Notes</w:t>
            </w:r>
          </w:p>
        </w:tc>
      </w:tr>
      <w:tr w:rsidR="008577DE" w:rsidRPr="00D06B23" w14:paraId="7E47C296" w14:textId="77777777" w:rsidTr="00326A8A">
        <w:tc>
          <w:tcPr>
            <w:tcW w:w="2739" w:type="dxa"/>
          </w:tcPr>
          <w:p w14:paraId="767B4D58"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73532ECA"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5936E51B"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2A00220A"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559" w:type="dxa"/>
          </w:tcPr>
          <w:p w14:paraId="62269C51" w14:textId="77777777" w:rsidR="008577DE" w:rsidRPr="00D06B23" w:rsidRDefault="008577DE" w:rsidP="00F57E23">
            <w:pPr>
              <w:tabs>
                <w:tab w:val="left" w:pos="1560"/>
              </w:tabs>
              <w:spacing w:line="276" w:lineRule="auto"/>
              <w:rPr>
                <w:rFonts w:asciiTheme="majorHAnsi" w:hAnsiTheme="majorHAnsi" w:cstheme="majorHAnsi"/>
                <w:sz w:val="28"/>
                <w:szCs w:val="28"/>
              </w:rPr>
            </w:pPr>
          </w:p>
        </w:tc>
      </w:tr>
      <w:tr w:rsidR="008577DE" w:rsidRPr="00D06B23" w14:paraId="5C138417" w14:textId="77777777" w:rsidTr="00326A8A">
        <w:tc>
          <w:tcPr>
            <w:tcW w:w="2739" w:type="dxa"/>
          </w:tcPr>
          <w:p w14:paraId="2200FBAA"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1AC37650"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579E8E76"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734" w:type="dxa"/>
          </w:tcPr>
          <w:p w14:paraId="78CC35EE" w14:textId="77777777" w:rsidR="008577DE" w:rsidRPr="00D06B23" w:rsidRDefault="008577DE" w:rsidP="00F57E23">
            <w:pPr>
              <w:tabs>
                <w:tab w:val="left" w:pos="1560"/>
              </w:tabs>
              <w:spacing w:line="276" w:lineRule="auto"/>
              <w:rPr>
                <w:rFonts w:asciiTheme="majorHAnsi" w:hAnsiTheme="majorHAnsi" w:cstheme="majorHAnsi"/>
                <w:sz w:val="28"/>
                <w:szCs w:val="28"/>
              </w:rPr>
            </w:pPr>
          </w:p>
        </w:tc>
        <w:tc>
          <w:tcPr>
            <w:tcW w:w="2559" w:type="dxa"/>
          </w:tcPr>
          <w:p w14:paraId="4D3DEF56" w14:textId="77777777" w:rsidR="008577DE" w:rsidRPr="00D06B23" w:rsidRDefault="008577DE" w:rsidP="00F57E23">
            <w:pPr>
              <w:tabs>
                <w:tab w:val="left" w:pos="1560"/>
              </w:tabs>
              <w:spacing w:line="276" w:lineRule="auto"/>
              <w:rPr>
                <w:rFonts w:asciiTheme="majorHAnsi" w:hAnsiTheme="majorHAnsi" w:cstheme="majorHAnsi"/>
                <w:sz w:val="28"/>
                <w:szCs w:val="28"/>
              </w:rPr>
            </w:pPr>
          </w:p>
        </w:tc>
      </w:tr>
    </w:tbl>
    <w:p w14:paraId="5BB6A60C" w14:textId="77777777" w:rsidR="007B0EC4" w:rsidRPr="00D06B23" w:rsidRDefault="007B0EC4" w:rsidP="007B0EC4">
      <w:pPr>
        <w:rPr>
          <w:rFonts w:asciiTheme="majorHAnsi" w:hAnsiTheme="majorHAnsi" w:cstheme="majorHAnsi"/>
        </w:rPr>
      </w:pPr>
    </w:p>
    <w:p w14:paraId="17B2B8FB" w14:textId="77777777" w:rsidR="00EE31CC" w:rsidRPr="00D06B23" w:rsidRDefault="00EE31CC" w:rsidP="007B0EC4">
      <w:pPr>
        <w:rPr>
          <w:rFonts w:asciiTheme="majorHAnsi" w:hAnsiTheme="majorHAnsi" w:cstheme="majorHAnsi"/>
        </w:rPr>
      </w:pPr>
    </w:p>
    <w:p w14:paraId="7B6B842C" w14:textId="77777777" w:rsidR="00822A5B" w:rsidRPr="00D06B23" w:rsidRDefault="00822A5B" w:rsidP="007B0EC4">
      <w:pPr>
        <w:rPr>
          <w:rFonts w:asciiTheme="majorHAnsi" w:hAnsiTheme="majorHAnsi" w:cstheme="majorHAnsi"/>
        </w:rPr>
      </w:pPr>
    </w:p>
    <w:p w14:paraId="239F9603" w14:textId="77777777" w:rsidR="00F57E23" w:rsidRPr="00D06B23" w:rsidRDefault="00F57E23" w:rsidP="007B0EC4">
      <w:pPr>
        <w:rPr>
          <w:rFonts w:asciiTheme="majorHAnsi" w:hAnsiTheme="majorHAnsi" w:cstheme="majorHAnsi"/>
        </w:rPr>
      </w:pPr>
    </w:p>
    <w:p w14:paraId="18A068F1" w14:textId="77777777" w:rsidR="00F57E23" w:rsidRPr="00D06B23" w:rsidRDefault="00F57E23" w:rsidP="007B0EC4">
      <w:pPr>
        <w:rPr>
          <w:rFonts w:asciiTheme="majorHAnsi" w:hAnsiTheme="majorHAnsi" w:cstheme="majorHAnsi"/>
        </w:rPr>
      </w:pPr>
    </w:p>
    <w:p w14:paraId="1ACF5F93" w14:textId="77777777" w:rsidR="00822A5B" w:rsidRPr="00D06B23" w:rsidRDefault="00822A5B" w:rsidP="007B0EC4">
      <w:pPr>
        <w:rPr>
          <w:rFonts w:asciiTheme="majorHAnsi" w:hAnsiTheme="majorHAnsi" w:cstheme="majorHAnsi"/>
        </w:rPr>
      </w:pPr>
    </w:p>
    <w:p w14:paraId="4C298E07" w14:textId="77777777" w:rsidR="00EE31CC" w:rsidRPr="00D06B23" w:rsidRDefault="00EE31CC" w:rsidP="007B0EC4">
      <w:pPr>
        <w:rPr>
          <w:rFonts w:asciiTheme="majorHAnsi" w:hAnsiTheme="majorHAnsi" w:cstheme="majorHAnsi"/>
        </w:rPr>
      </w:pPr>
    </w:p>
    <w:p w14:paraId="6CF33F90" w14:textId="77777777" w:rsidR="00EE31CC" w:rsidRPr="00D06B23" w:rsidRDefault="00EE31CC" w:rsidP="007B0EC4">
      <w:pPr>
        <w:rPr>
          <w:rFonts w:asciiTheme="majorHAnsi" w:hAnsiTheme="majorHAnsi" w:cstheme="majorHAnsi"/>
        </w:rPr>
      </w:pPr>
    </w:p>
    <w:p w14:paraId="37DD6F15" w14:textId="77777777" w:rsidR="00EE31CC" w:rsidRPr="00D06B23" w:rsidRDefault="00EE31CC" w:rsidP="007B0EC4">
      <w:pPr>
        <w:rPr>
          <w:rFonts w:asciiTheme="majorHAnsi" w:hAnsiTheme="majorHAnsi" w:cstheme="majorHAnsi"/>
        </w:rPr>
      </w:pPr>
    </w:p>
    <w:p w14:paraId="791331B4" w14:textId="77777777" w:rsidR="00EE31CC" w:rsidRPr="00D06B23" w:rsidRDefault="00EE31CC" w:rsidP="007B0EC4">
      <w:pPr>
        <w:rPr>
          <w:rFonts w:asciiTheme="majorHAnsi" w:hAnsiTheme="majorHAnsi" w:cstheme="majorHAnsi"/>
        </w:rPr>
      </w:pPr>
    </w:p>
    <w:p w14:paraId="2E3D10AA" w14:textId="77777777" w:rsidR="00EE31CC" w:rsidRPr="00D06B23" w:rsidRDefault="00EE31CC" w:rsidP="007B0EC4">
      <w:pPr>
        <w:rPr>
          <w:rFonts w:asciiTheme="majorHAnsi" w:hAnsiTheme="majorHAnsi" w:cstheme="majorHAnsi"/>
        </w:rPr>
      </w:pPr>
    </w:p>
    <w:p w14:paraId="79578AF1" w14:textId="77777777" w:rsidR="00EE31CC" w:rsidRPr="00D06B23" w:rsidRDefault="00EE31CC" w:rsidP="007B0EC4">
      <w:pPr>
        <w:rPr>
          <w:rFonts w:asciiTheme="majorHAnsi" w:hAnsiTheme="majorHAnsi" w:cstheme="majorHAnsi"/>
        </w:rPr>
      </w:pPr>
    </w:p>
    <w:p w14:paraId="23F514F7" w14:textId="77777777" w:rsidR="00EE31CC" w:rsidRPr="00D06B23" w:rsidRDefault="00EE31CC" w:rsidP="007B0EC4">
      <w:pPr>
        <w:rPr>
          <w:rFonts w:asciiTheme="majorHAnsi" w:hAnsiTheme="majorHAnsi" w:cstheme="majorHAnsi"/>
        </w:rPr>
      </w:pPr>
    </w:p>
    <w:p w14:paraId="76257EE9" w14:textId="77777777" w:rsidR="00EE31CC" w:rsidRPr="00D06B23" w:rsidRDefault="00EE31CC" w:rsidP="007B0EC4">
      <w:pPr>
        <w:rPr>
          <w:rFonts w:asciiTheme="majorHAnsi" w:hAnsiTheme="majorHAnsi" w:cstheme="majorHAnsi"/>
        </w:rPr>
      </w:pPr>
    </w:p>
    <w:p w14:paraId="0CE99972" w14:textId="77777777" w:rsidR="00EE31CC" w:rsidRPr="00D06B23" w:rsidRDefault="00EE31CC" w:rsidP="007B0EC4">
      <w:pPr>
        <w:rPr>
          <w:rFonts w:asciiTheme="majorHAnsi" w:hAnsiTheme="majorHAnsi" w:cstheme="majorHAnsi"/>
        </w:rPr>
      </w:pPr>
    </w:p>
    <w:p w14:paraId="5467FAB1" w14:textId="77777777" w:rsidR="00F57E23" w:rsidRPr="00D06B23" w:rsidRDefault="00F57E23" w:rsidP="007B0EC4">
      <w:pPr>
        <w:rPr>
          <w:rFonts w:asciiTheme="majorHAnsi" w:hAnsiTheme="majorHAnsi" w:cstheme="majorHAnsi"/>
        </w:rPr>
      </w:pPr>
    </w:p>
    <w:p w14:paraId="21DADC52" w14:textId="77777777" w:rsidR="00EE31CC" w:rsidRPr="00D06B23" w:rsidRDefault="00EE31CC" w:rsidP="007B0EC4">
      <w:pPr>
        <w:rPr>
          <w:rFonts w:asciiTheme="majorHAnsi" w:hAnsiTheme="majorHAnsi" w:cstheme="majorHAnsi"/>
        </w:rPr>
      </w:pPr>
    </w:p>
    <w:p w14:paraId="78124F51" w14:textId="77777777" w:rsidR="00EE31CC" w:rsidRPr="00D06B23" w:rsidRDefault="00EE31CC" w:rsidP="007B0EC4">
      <w:pPr>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8190"/>
        <w:gridCol w:w="5310"/>
      </w:tblGrid>
      <w:tr w:rsidR="007B0EC4" w:rsidRPr="00D06B23" w14:paraId="408A841D" w14:textId="77777777" w:rsidTr="510FD81A">
        <w:tc>
          <w:tcPr>
            <w:tcW w:w="8190" w:type="dxa"/>
            <w:shd w:val="clear" w:color="auto" w:fill="D8F4FA"/>
          </w:tcPr>
          <w:p w14:paraId="423CF105" w14:textId="6689A97C" w:rsidR="007B0EC4" w:rsidRPr="00D06B23" w:rsidRDefault="007B0EC4" w:rsidP="007B0EC4">
            <w:pPr>
              <w:rPr>
                <w:rFonts w:asciiTheme="majorHAnsi" w:hAnsiTheme="majorHAnsi" w:cstheme="majorHAnsi"/>
              </w:rPr>
            </w:pPr>
            <w:r w:rsidRPr="00D06B23">
              <w:rPr>
                <w:rFonts w:asciiTheme="majorHAnsi" w:hAnsiTheme="majorHAnsi" w:cstheme="majorHAnsi"/>
                <w:b/>
                <w:bCs/>
                <w:sz w:val="28"/>
                <w:szCs w:val="28"/>
              </w:rPr>
              <w:lastRenderedPageBreak/>
              <w:t>Mathematics Intervention Guiding Questions</w:t>
            </w:r>
            <w:r w:rsidRPr="00D06B23">
              <w:rPr>
                <w:rFonts w:asciiTheme="majorHAnsi" w:hAnsiTheme="majorHAnsi" w:cstheme="majorHAnsi"/>
                <w:sz w:val="24"/>
                <w:szCs w:val="24"/>
              </w:rPr>
              <w:t xml:space="preserve">: Refer to the guiding questions below to assess your current Mathematics interventions. </w:t>
            </w:r>
          </w:p>
        </w:tc>
        <w:tc>
          <w:tcPr>
            <w:tcW w:w="5310" w:type="dxa"/>
            <w:shd w:val="clear" w:color="auto" w:fill="D8F4FA"/>
          </w:tcPr>
          <w:p w14:paraId="36F71918" w14:textId="4A37D4DC" w:rsidR="007B0EC4" w:rsidRPr="00D06B23" w:rsidRDefault="007B0EC4" w:rsidP="007B0EC4">
            <w:pPr>
              <w:jc w:val="center"/>
              <w:rPr>
                <w:rFonts w:asciiTheme="majorHAnsi" w:hAnsiTheme="majorHAnsi" w:cstheme="majorHAnsi"/>
                <w:sz w:val="28"/>
                <w:szCs w:val="28"/>
              </w:rPr>
            </w:pPr>
            <w:r w:rsidRPr="00D06B23">
              <w:rPr>
                <w:rFonts w:asciiTheme="majorHAnsi" w:hAnsiTheme="majorHAnsi" w:cstheme="majorHAnsi"/>
                <w:b/>
                <w:sz w:val="28"/>
                <w:szCs w:val="28"/>
              </w:rPr>
              <w:t>Notes</w:t>
            </w:r>
          </w:p>
        </w:tc>
      </w:tr>
      <w:tr w:rsidR="007B0EC4" w:rsidRPr="00D06B23" w14:paraId="29F03011" w14:textId="77777777" w:rsidTr="510FD81A">
        <w:tc>
          <w:tcPr>
            <w:tcW w:w="8190" w:type="dxa"/>
          </w:tcPr>
          <w:p w14:paraId="670769FA" w14:textId="11089313" w:rsidR="007B0EC4" w:rsidRDefault="75A57DA4" w:rsidP="510FD81A">
            <w:pPr>
              <w:pStyle w:val="ListParagraph"/>
              <w:numPr>
                <w:ilvl w:val="0"/>
                <w:numId w:val="36"/>
              </w:numPr>
              <w:spacing w:before="100" w:beforeAutospacing="1" w:after="100" w:afterAutospacing="1"/>
              <w:rPr>
                <w:rFonts w:asciiTheme="majorHAnsi" w:hAnsiTheme="majorHAnsi" w:cstheme="majorBidi"/>
                <w:sz w:val="24"/>
                <w:szCs w:val="24"/>
              </w:rPr>
            </w:pPr>
            <w:r w:rsidRPr="510FD81A">
              <w:rPr>
                <w:rFonts w:asciiTheme="majorHAnsi" w:hAnsiTheme="majorHAnsi" w:cstheme="majorBidi"/>
                <w:sz w:val="24"/>
                <w:szCs w:val="24"/>
              </w:rPr>
              <w:t>How do the current interventions align with the needs identified in the data?</w:t>
            </w:r>
          </w:p>
          <w:p w14:paraId="44A8F30E" w14:textId="60B25E29" w:rsidR="006C5B3D" w:rsidRPr="00F81F12" w:rsidRDefault="006C5B3D" w:rsidP="006C5B3D">
            <w:pPr>
              <w:pStyle w:val="ListParagraph"/>
              <w:numPr>
                <w:ilvl w:val="1"/>
                <w:numId w:val="36"/>
              </w:numPr>
              <w:spacing w:before="100" w:beforeAutospacing="1" w:after="100" w:afterAutospacing="1"/>
              <w:rPr>
                <w:rFonts w:asciiTheme="majorHAnsi" w:hAnsiTheme="majorHAnsi" w:cstheme="majorBidi"/>
                <w:sz w:val="24"/>
                <w:szCs w:val="24"/>
              </w:rPr>
            </w:pPr>
            <w:r>
              <w:rPr>
                <w:rFonts w:asciiTheme="majorHAnsi" w:hAnsiTheme="majorHAnsi" w:cstheme="majorBidi"/>
                <w:sz w:val="24"/>
                <w:szCs w:val="24"/>
              </w:rPr>
              <w:t>How do the interventions align with the Tier 1 High Quality Instructional Resource (HQIR)?</w:t>
            </w:r>
          </w:p>
          <w:p w14:paraId="2279962E" w14:textId="473DC33C" w:rsidR="007B0EC4" w:rsidRPr="00E535EA" w:rsidRDefault="75A57DA4" w:rsidP="2D382A14">
            <w:pPr>
              <w:pStyle w:val="ListParagraph"/>
              <w:numPr>
                <w:ilvl w:val="1"/>
                <w:numId w:val="36"/>
              </w:numPr>
              <w:spacing w:before="100" w:beforeAutospacing="1" w:after="100" w:afterAutospacing="1"/>
              <w:rPr>
                <w:rFonts w:asciiTheme="majorHAnsi" w:hAnsiTheme="majorHAnsi" w:cstheme="majorBidi"/>
                <w:sz w:val="24"/>
                <w:szCs w:val="24"/>
              </w:rPr>
            </w:pPr>
            <w:r w:rsidRPr="2D382A14">
              <w:rPr>
                <w:rFonts w:asciiTheme="majorHAnsi" w:hAnsiTheme="majorHAnsi" w:cstheme="majorBidi"/>
                <w:sz w:val="24"/>
                <w:szCs w:val="24"/>
              </w:rPr>
              <w:t>How do the current interventions align with the district instructional vision for mathematics?</w:t>
            </w:r>
          </w:p>
          <w:p w14:paraId="2D832DF1" w14:textId="2DD0DE02" w:rsidR="007B0EC4" w:rsidRPr="00CD4FDE" w:rsidRDefault="75A57DA4" w:rsidP="2D382A14">
            <w:pPr>
              <w:pStyle w:val="ListParagraph"/>
              <w:numPr>
                <w:ilvl w:val="1"/>
                <w:numId w:val="36"/>
              </w:numPr>
              <w:spacing w:before="100" w:beforeAutospacing="1" w:after="100" w:afterAutospacing="1"/>
              <w:rPr>
                <w:rFonts w:asciiTheme="majorHAnsi" w:hAnsiTheme="majorHAnsi" w:cstheme="majorBidi"/>
                <w:sz w:val="24"/>
                <w:szCs w:val="24"/>
              </w:rPr>
            </w:pPr>
            <w:r w:rsidRPr="2D382A14">
              <w:rPr>
                <w:rFonts w:asciiTheme="majorHAnsi" w:hAnsiTheme="majorHAnsi" w:cstheme="majorBidi"/>
                <w:sz w:val="24"/>
                <w:szCs w:val="24"/>
              </w:rPr>
              <w:t>How are interventions aligned with evidence-based practices for Tiers</w:t>
            </w:r>
            <w:r w:rsidRPr="00CD4FDE">
              <w:rPr>
                <w:rFonts w:asciiTheme="majorHAnsi" w:hAnsiTheme="majorHAnsi" w:cstheme="majorBidi"/>
                <w:sz w:val="24"/>
                <w:szCs w:val="24"/>
              </w:rPr>
              <w:t xml:space="preserve"> 1, 2 and 3 </w:t>
            </w:r>
            <w:r w:rsidRPr="2D382A14">
              <w:rPr>
                <w:rFonts w:asciiTheme="majorHAnsi" w:hAnsiTheme="majorHAnsi" w:cstheme="majorBidi"/>
                <w:sz w:val="24"/>
                <w:szCs w:val="24"/>
              </w:rPr>
              <w:t xml:space="preserve">instruction, intervention and </w:t>
            </w:r>
            <w:r w:rsidRPr="00CD4FDE">
              <w:rPr>
                <w:rFonts w:asciiTheme="majorHAnsi" w:hAnsiTheme="majorHAnsi" w:cstheme="majorBidi"/>
                <w:sz w:val="24"/>
                <w:szCs w:val="24"/>
              </w:rPr>
              <w:t>supports?</w:t>
            </w:r>
          </w:p>
          <w:p w14:paraId="1C86381E" w14:textId="77777777" w:rsidR="007B0EC4" w:rsidRPr="00CD4FDE" w:rsidRDefault="007B0EC4" w:rsidP="006C5B3D">
            <w:pPr>
              <w:pStyle w:val="ListParagraph"/>
              <w:numPr>
                <w:ilvl w:val="0"/>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How do the interventions align with current evidence-based strategies in this domain?</w:t>
            </w:r>
          </w:p>
          <w:p w14:paraId="642387E6" w14:textId="77512ACF" w:rsidR="007B0EC4" w:rsidRPr="00CD4FDE" w:rsidRDefault="75A57DA4" w:rsidP="2D382A14">
            <w:pPr>
              <w:pStyle w:val="ListParagraph"/>
              <w:numPr>
                <w:ilvl w:val="0"/>
                <w:numId w:val="36"/>
              </w:numPr>
              <w:spacing w:before="100" w:beforeAutospacing="1" w:after="100" w:afterAutospacing="1"/>
              <w:rPr>
                <w:rFonts w:asciiTheme="majorHAnsi" w:hAnsiTheme="majorHAnsi" w:cstheme="majorBidi"/>
                <w:sz w:val="24"/>
                <w:szCs w:val="24"/>
              </w:rPr>
            </w:pPr>
            <w:r w:rsidRPr="00CD4FDE">
              <w:rPr>
                <w:rFonts w:asciiTheme="majorHAnsi" w:hAnsiTheme="majorHAnsi" w:cstheme="majorBidi"/>
                <w:sz w:val="24"/>
                <w:szCs w:val="24"/>
              </w:rPr>
              <w:t>How do the data sources from the inventory inform the selection and implementation o</w:t>
            </w:r>
            <w:r w:rsidRPr="2D382A14">
              <w:rPr>
                <w:rFonts w:asciiTheme="majorHAnsi" w:hAnsiTheme="majorHAnsi" w:cstheme="majorBidi"/>
                <w:sz w:val="24"/>
                <w:szCs w:val="24"/>
              </w:rPr>
              <w:t>f</w:t>
            </w:r>
            <w:r w:rsidRPr="00CD4FDE">
              <w:rPr>
                <w:rFonts w:asciiTheme="majorHAnsi" w:hAnsiTheme="majorHAnsi" w:cstheme="majorBidi"/>
                <w:sz w:val="24"/>
                <w:szCs w:val="24"/>
              </w:rPr>
              <w:t xml:space="preserve"> interventions in this category?</w:t>
            </w:r>
          </w:p>
          <w:p w14:paraId="42217AD1" w14:textId="0C9D5F17" w:rsidR="007B0EC4" w:rsidRPr="00CD4FDE" w:rsidRDefault="75A57DA4" w:rsidP="00CD4FDE">
            <w:pPr>
              <w:pStyle w:val="ListParagraph"/>
              <w:numPr>
                <w:ilvl w:val="1"/>
                <w:numId w:val="36"/>
              </w:numPr>
              <w:spacing w:before="100" w:beforeAutospacing="1" w:after="100" w:afterAutospacing="1"/>
              <w:rPr>
                <w:rFonts w:asciiTheme="majorHAnsi" w:hAnsiTheme="majorHAnsi" w:cstheme="majorBidi"/>
                <w:sz w:val="24"/>
                <w:szCs w:val="24"/>
              </w:rPr>
            </w:pPr>
            <w:r w:rsidRPr="00CD4FDE">
              <w:rPr>
                <w:rFonts w:asciiTheme="majorHAnsi" w:hAnsiTheme="majorHAnsi" w:cstheme="majorBidi"/>
                <w:sz w:val="24"/>
                <w:szCs w:val="24"/>
              </w:rPr>
              <w:t>How are interventions being adapted to address patterns identified in data?</w:t>
            </w:r>
          </w:p>
          <w:p w14:paraId="19716BDC" w14:textId="77777777" w:rsidR="007B0EC4" w:rsidRPr="00CD4FDE" w:rsidRDefault="007B0EC4" w:rsidP="00CD4FDE">
            <w:pPr>
              <w:pStyle w:val="ListParagraph"/>
              <w:numPr>
                <w:ilvl w:val="0"/>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Are all tiers of the delivery system adequately addressed?</w:t>
            </w:r>
          </w:p>
          <w:p w14:paraId="2F4398C9" w14:textId="77777777" w:rsidR="007B0EC4" w:rsidRPr="00CD4FDE" w:rsidRDefault="007B0EC4" w:rsidP="00CD4FDE">
            <w:pPr>
              <w:pStyle w:val="ListParagraph"/>
              <w:numPr>
                <w:ilvl w:val="1"/>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What gaps exist in intervention availability at each tier?</w:t>
            </w:r>
          </w:p>
          <w:p w14:paraId="4F4923E5" w14:textId="77777777" w:rsidR="007B0EC4" w:rsidRPr="00CD4FDE" w:rsidRDefault="007B0EC4" w:rsidP="00CD4FDE">
            <w:pPr>
              <w:pStyle w:val="ListParagraph"/>
              <w:numPr>
                <w:ilvl w:val="1"/>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Do we have gaps in interventions for certain grade levels or student needs?</w:t>
            </w:r>
          </w:p>
          <w:p w14:paraId="43F2EFF8" w14:textId="696CF659" w:rsidR="007B0EC4" w:rsidRPr="00CD4FDE" w:rsidRDefault="75A57DA4" w:rsidP="00CD4FDE">
            <w:pPr>
              <w:pStyle w:val="ListParagraph"/>
              <w:numPr>
                <w:ilvl w:val="0"/>
                <w:numId w:val="36"/>
              </w:numPr>
              <w:spacing w:before="100" w:beforeAutospacing="1" w:after="100" w:afterAutospacing="1"/>
              <w:rPr>
                <w:rFonts w:asciiTheme="majorHAnsi" w:hAnsiTheme="majorHAnsi" w:cstheme="majorBidi"/>
                <w:sz w:val="24"/>
                <w:szCs w:val="24"/>
              </w:rPr>
            </w:pPr>
            <w:r w:rsidRPr="00CD4FDE">
              <w:rPr>
                <w:rFonts w:asciiTheme="majorHAnsi" w:hAnsiTheme="majorHAnsi" w:cstheme="majorBidi"/>
                <w:sz w:val="24"/>
                <w:szCs w:val="24"/>
              </w:rPr>
              <w:t>How are we monitoring student progress and adjusting supports accordingly?</w:t>
            </w:r>
          </w:p>
          <w:p w14:paraId="59ECC686" w14:textId="77777777" w:rsidR="007B0EC4" w:rsidRPr="00CD4FDE" w:rsidRDefault="007B0EC4" w:rsidP="00CD4FDE">
            <w:pPr>
              <w:pStyle w:val="ListParagraph"/>
              <w:numPr>
                <w:ilvl w:val="1"/>
                <w:numId w:val="36"/>
              </w:numPr>
              <w:spacing w:before="100" w:beforeAutospacing="1" w:after="100" w:afterAutospacing="1"/>
              <w:rPr>
                <w:rFonts w:asciiTheme="majorHAnsi" w:hAnsiTheme="majorHAnsi" w:cstheme="majorHAnsi"/>
                <w:sz w:val="24"/>
                <w:szCs w:val="24"/>
              </w:rPr>
            </w:pPr>
            <w:r w:rsidRPr="00CD4FDE">
              <w:rPr>
                <w:rFonts w:asciiTheme="majorHAnsi" w:hAnsiTheme="majorHAnsi" w:cstheme="majorHAnsi"/>
                <w:sz w:val="24"/>
                <w:szCs w:val="24"/>
              </w:rPr>
              <w:t>How is intervention effectiveness measured?</w:t>
            </w:r>
          </w:p>
          <w:p w14:paraId="6B88DCD1" w14:textId="77777777" w:rsidR="007B0EC4" w:rsidRPr="00CD4FDE" w:rsidRDefault="007B0EC4" w:rsidP="00CD4FDE">
            <w:pPr>
              <w:pStyle w:val="ListParagraph"/>
              <w:numPr>
                <w:ilvl w:val="0"/>
                <w:numId w:val="36"/>
              </w:numPr>
              <w:rPr>
                <w:rFonts w:asciiTheme="majorHAnsi" w:hAnsiTheme="majorHAnsi" w:cstheme="majorHAnsi"/>
                <w:sz w:val="24"/>
                <w:szCs w:val="24"/>
              </w:rPr>
            </w:pPr>
            <w:r w:rsidRPr="00CD4FDE">
              <w:rPr>
                <w:rFonts w:asciiTheme="majorHAnsi" w:hAnsiTheme="majorHAnsi" w:cstheme="majorHAnsi"/>
                <w:sz w:val="24"/>
                <w:szCs w:val="24"/>
              </w:rPr>
              <w:t>Do staff have the necessary training to implement mathematical interventions consistently and effectively?</w:t>
            </w:r>
          </w:p>
          <w:p w14:paraId="7C8C2B78" w14:textId="77777777" w:rsidR="007B0EC4" w:rsidRPr="00D06B23" w:rsidRDefault="007B0EC4" w:rsidP="00CF5504">
            <w:pPr>
              <w:numPr>
                <w:ilvl w:val="0"/>
                <w:numId w:val="36"/>
              </w:numPr>
              <w:rPr>
                <w:rFonts w:asciiTheme="majorHAnsi" w:hAnsiTheme="majorHAnsi" w:cstheme="majorHAnsi"/>
                <w:sz w:val="24"/>
                <w:szCs w:val="24"/>
              </w:rPr>
            </w:pPr>
            <w:r w:rsidRPr="00D06B23">
              <w:rPr>
                <w:rFonts w:asciiTheme="majorHAnsi" w:hAnsiTheme="majorHAnsi" w:cstheme="majorHAnsi"/>
                <w:sz w:val="24"/>
                <w:szCs w:val="24"/>
              </w:rPr>
              <w:t>What professional learning is needed to improve intervention effectiveness?</w:t>
            </w:r>
          </w:p>
          <w:p w14:paraId="46F54793" w14:textId="77777777" w:rsidR="007B0EC4" w:rsidRPr="00274DCC" w:rsidRDefault="007B0EC4" w:rsidP="006C5B3D">
            <w:pPr>
              <w:pStyle w:val="ListParagraph"/>
              <w:numPr>
                <w:ilvl w:val="0"/>
                <w:numId w:val="36"/>
              </w:numPr>
              <w:rPr>
                <w:rFonts w:asciiTheme="majorHAnsi" w:hAnsiTheme="majorHAnsi" w:cstheme="majorHAnsi"/>
              </w:rPr>
            </w:pPr>
            <w:r w:rsidRPr="00D06B23">
              <w:rPr>
                <w:rFonts w:asciiTheme="majorHAnsi" w:hAnsiTheme="majorHAnsi" w:cstheme="majorHAnsi"/>
                <w:sz w:val="24"/>
                <w:szCs w:val="24"/>
              </w:rPr>
              <w:t>Are there interventions that need to be replaced or scaled up?</w:t>
            </w:r>
          </w:p>
          <w:p w14:paraId="1CFB1093" w14:textId="286C8A04" w:rsidR="00274DCC" w:rsidRPr="00D06B23" w:rsidRDefault="00274DCC" w:rsidP="00274DCC">
            <w:pPr>
              <w:pStyle w:val="ListParagraph"/>
              <w:rPr>
                <w:rFonts w:asciiTheme="majorHAnsi" w:hAnsiTheme="majorHAnsi" w:cstheme="majorHAnsi"/>
              </w:rPr>
            </w:pPr>
          </w:p>
        </w:tc>
        <w:tc>
          <w:tcPr>
            <w:tcW w:w="5310" w:type="dxa"/>
          </w:tcPr>
          <w:p w14:paraId="66B7882E" w14:textId="77777777" w:rsidR="007B0EC4" w:rsidRPr="00D06B23" w:rsidRDefault="007B0EC4" w:rsidP="007B0EC4">
            <w:pPr>
              <w:rPr>
                <w:rFonts w:asciiTheme="majorHAnsi" w:hAnsiTheme="majorHAnsi" w:cstheme="majorHAnsi"/>
              </w:rPr>
            </w:pPr>
          </w:p>
        </w:tc>
      </w:tr>
    </w:tbl>
    <w:p w14:paraId="6BF732E6" w14:textId="2CDD7983" w:rsidR="007B0EC4" w:rsidRPr="00D06B23" w:rsidRDefault="007B0EC4" w:rsidP="007B0EC4">
      <w:pPr>
        <w:rPr>
          <w:rFonts w:asciiTheme="majorHAnsi" w:hAnsiTheme="majorHAnsi" w:cstheme="majorHAnsi"/>
        </w:rPr>
        <w:sectPr w:rsidR="007B0EC4" w:rsidRPr="00D06B23" w:rsidSect="005600D4">
          <w:footerReference w:type="default" r:id="rId21"/>
          <w:footerReference w:type="first" r:id="rId22"/>
          <w:pgSz w:w="15840" w:h="12240" w:orient="landscape"/>
          <w:pgMar w:top="1080" w:right="1080" w:bottom="1440" w:left="1080" w:header="720" w:footer="720" w:gutter="0"/>
          <w:pgNumType w:start="1"/>
          <w:cols w:space="720"/>
          <w:titlePg/>
        </w:sectPr>
      </w:pPr>
    </w:p>
    <w:tbl>
      <w:tblPr>
        <w:tblStyle w:val="TableGrid"/>
        <w:tblW w:w="13680" w:type="dxa"/>
        <w:tblInd w:w="-5" w:type="dxa"/>
        <w:tblLook w:val="04A0" w:firstRow="1" w:lastRow="0" w:firstColumn="1" w:lastColumn="0" w:noHBand="0" w:noVBand="1"/>
      </w:tblPr>
      <w:tblGrid>
        <w:gridCol w:w="2739"/>
        <w:gridCol w:w="2734"/>
        <w:gridCol w:w="2734"/>
        <w:gridCol w:w="2734"/>
        <w:gridCol w:w="2739"/>
      </w:tblGrid>
      <w:tr w:rsidR="00861E69" w:rsidRPr="00D06B23" w14:paraId="7356B489" w14:textId="77777777" w:rsidTr="00326A8A">
        <w:tc>
          <w:tcPr>
            <w:tcW w:w="2739" w:type="dxa"/>
            <w:shd w:val="clear" w:color="auto" w:fill="E1F3EA"/>
          </w:tcPr>
          <w:p w14:paraId="4C6AB187" w14:textId="3B9CC42C" w:rsidR="00ED100D" w:rsidRPr="00D06B23" w:rsidRDefault="0099348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lastRenderedPageBreak/>
              <w:t xml:space="preserve">Mathematics </w:t>
            </w:r>
            <w:r w:rsidR="00ED100D" w:rsidRPr="00D06B23">
              <w:rPr>
                <w:rFonts w:asciiTheme="majorHAnsi" w:hAnsiTheme="majorHAnsi" w:cstheme="majorHAnsi"/>
                <w:b/>
                <w:bCs/>
                <w:sz w:val="28"/>
                <w:szCs w:val="28"/>
              </w:rPr>
              <w:t>Priority Action Step</w:t>
            </w:r>
          </w:p>
        </w:tc>
        <w:tc>
          <w:tcPr>
            <w:tcW w:w="2734" w:type="dxa"/>
            <w:shd w:val="clear" w:color="auto" w:fill="E1F3EA"/>
          </w:tcPr>
          <w:p w14:paraId="342963FB"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Person Responsible</w:t>
            </w:r>
          </w:p>
        </w:tc>
        <w:tc>
          <w:tcPr>
            <w:tcW w:w="2734" w:type="dxa"/>
            <w:shd w:val="clear" w:color="auto" w:fill="E1F3EA"/>
          </w:tcPr>
          <w:p w14:paraId="32ED6927"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Timeline</w:t>
            </w:r>
          </w:p>
        </w:tc>
        <w:tc>
          <w:tcPr>
            <w:tcW w:w="2734" w:type="dxa"/>
            <w:shd w:val="clear" w:color="auto" w:fill="E1F3EA"/>
          </w:tcPr>
          <w:p w14:paraId="58E7D642"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Success Criteria</w:t>
            </w:r>
          </w:p>
        </w:tc>
        <w:tc>
          <w:tcPr>
            <w:tcW w:w="2739" w:type="dxa"/>
            <w:shd w:val="clear" w:color="auto" w:fill="E1F3EA"/>
          </w:tcPr>
          <w:p w14:paraId="51137AB1"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Notes</w:t>
            </w:r>
          </w:p>
        </w:tc>
      </w:tr>
      <w:tr w:rsidR="00ED100D" w:rsidRPr="00D06B23" w14:paraId="0C956172" w14:textId="77777777" w:rsidTr="00326A8A">
        <w:tc>
          <w:tcPr>
            <w:tcW w:w="2739" w:type="dxa"/>
          </w:tcPr>
          <w:p w14:paraId="6058DC9C"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4C143BCA"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3F469C89"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12EFF9AE"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1B4A4DBF"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r w:rsidR="00ED100D" w:rsidRPr="00D06B23" w14:paraId="31342D50" w14:textId="77777777" w:rsidTr="00326A8A">
        <w:tc>
          <w:tcPr>
            <w:tcW w:w="2739" w:type="dxa"/>
          </w:tcPr>
          <w:p w14:paraId="59C809B6"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6A2966E7"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515D9950"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0ECF7366"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478AC1A8"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bl>
    <w:p w14:paraId="09CE48CC" w14:textId="77777777" w:rsidR="009D3F53" w:rsidRPr="00D06B23" w:rsidRDefault="009D3F53">
      <w:pPr>
        <w:rPr>
          <w:rFonts w:asciiTheme="majorHAnsi" w:hAnsiTheme="majorHAnsi" w:cstheme="majorHAnsi"/>
        </w:rPr>
      </w:pPr>
    </w:p>
    <w:tbl>
      <w:tblPr>
        <w:tblStyle w:val="TableGrid"/>
        <w:tblW w:w="0" w:type="auto"/>
        <w:tblLook w:val="04A0" w:firstRow="1" w:lastRow="0" w:firstColumn="1" w:lastColumn="0" w:noHBand="0" w:noVBand="1"/>
      </w:tblPr>
      <w:tblGrid>
        <w:gridCol w:w="8185"/>
        <w:gridCol w:w="5485"/>
      </w:tblGrid>
      <w:tr w:rsidR="007B0EC4" w:rsidRPr="00D06B23" w14:paraId="7513C43A" w14:textId="77777777" w:rsidTr="00326A8A">
        <w:trPr>
          <w:tblHeader/>
        </w:trPr>
        <w:tc>
          <w:tcPr>
            <w:tcW w:w="8185" w:type="dxa"/>
            <w:shd w:val="clear" w:color="auto" w:fill="D8F4FA"/>
          </w:tcPr>
          <w:p w14:paraId="265F77E9" w14:textId="70660A44" w:rsidR="007B0EC4" w:rsidRPr="00D06B23" w:rsidRDefault="007B0EC4" w:rsidP="007B0EC4">
            <w:pPr>
              <w:rPr>
                <w:rFonts w:asciiTheme="majorHAnsi" w:hAnsiTheme="majorHAnsi" w:cstheme="majorHAnsi"/>
              </w:rPr>
            </w:pPr>
            <w:r w:rsidRPr="00D06B23">
              <w:rPr>
                <w:rFonts w:asciiTheme="majorHAnsi" w:hAnsiTheme="majorHAnsi" w:cstheme="majorHAnsi"/>
                <w:b/>
                <w:sz w:val="28"/>
                <w:szCs w:val="28"/>
              </w:rPr>
              <w:t>Social Behavioral Interventions Guiding Questions:</w:t>
            </w:r>
            <w:r w:rsidRPr="00D06B23">
              <w:rPr>
                <w:rFonts w:asciiTheme="majorHAnsi" w:hAnsiTheme="majorHAnsi" w:cstheme="majorHAnsi"/>
                <w:b/>
                <w:sz w:val="24"/>
                <w:szCs w:val="24"/>
              </w:rPr>
              <w:t xml:space="preserve"> </w:t>
            </w:r>
            <w:r w:rsidRPr="00D06B23">
              <w:rPr>
                <w:rFonts w:asciiTheme="majorHAnsi" w:hAnsiTheme="majorHAnsi" w:cstheme="majorHAnsi"/>
                <w:sz w:val="24"/>
                <w:szCs w:val="24"/>
              </w:rPr>
              <w:t xml:space="preserve">Refer to the guiding questions below to assess your current Social and Behavioral interventions. </w:t>
            </w:r>
          </w:p>
        </w:tc>
        <w:tc>
          <w:tcPr>
            <w:tcW w:w="5485" w:type="dxa"/>
            <w:shd w:val="clear" w:color="auto" w:fill="D8F4FA"/>
          </w:tcPr>
          <w:p w14:paraId="3787F020" w14:textId="0F33FD31" w:rsidR="007B0EC4" w:rsidRPr="00D06B23" w:rsidRDefault="007B0EC4" w:rsidP="0099348D">
            <w:pPr>
              <w:jc w:val="center"/>
              <w:rPr>
                <w:rFonts w:asciiTheme="majorHAnsi" w:hAnsiTheme="majorHAnsi" w:cstheme="majorHAnsi"/>
                <w:sz w:val="28"/>
                <w:szCs w:val="28"/>
              </w:rPr>
            </w:pPr>
            <w:r w:rsidRPr="00D06B23">
              <w:rPr>
                <w:rFonts w:asciiTheme="majorHAnsi" w:hAnsiTheme="majorHAnsi" w:cstheme="majorHAnsi"/>
                <w:b/>
                <w:bCs/>
                <w:sz w:val="28"/>
                <w:szCs w:val="28"/>
              </w:rPr>
              <w:t>Notes</w:t>
            </w:r>
          </w:p>
        </w:tc>
      </w:tr>
      <w:tr w:rsidR="007B0EC4" w:rsidRPr="00D06B23" w14:paraId="2CDA504A" w14:textId="77777777" w:rsidTr="00326A8A">
        <w:tc>
          <w:tcPr>
            <w:tcW w:w="8185" w:type="dxa"/>
          </w:tcPr>
          <w:p w14:paraId="12F5F8FF" w14:textId="5C171E13"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do the current interventions align with the needs identified in the data?</w:t>
            </w:r>
          </w:p>
          <w:p w14:paraId="118EE12A" w14:textId="7DB3B822" w:rsidR="007B0EC4" w:rsidRPr="00E46D11" w:rsidRDefault="75A57DA4" w:rsidP="2D382A14">
            <w:pPr>
              <w:numPr>
                <w:ilvl w:val="1"/>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are interventions aligned with evidence-based practices for Tiers 1, 2, and 3 instruction, intervention and supports?</w:t>
            </w:r>
          </w:p>
          <w:p w14:paraId="3160B704"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How do interventions align with a positive behavior reinforcement system, such as PBIS?</w:t>
            </w:r>
          </w:p>
          <w:p w14:paraId="6659E09E" w14:textId="77777777" w:rsidR="007B0EC4" w:rsidRPr="00D06B23" w:rsidRDefault="007B0EC4" w:rsidP="007B0EC4">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How do the interventions align with current evidence-based strategies in this domain?</w:t>
            </w:r>
          </w:p>
          <w:p w14:paraId="210AEC86" w14:textId="0D4B5A7C"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do the data sources from the inventory inform the selection and implementation of interventions in this category?</w:t>
            </w:r>
          </w:p>
          <w:p w14:paraId="3B2087AD" w14:textId="1BE9D49A" w:rsidR="007B0EC4" w:rsidRPr="00E46D11" w:rsidRDefault="75A57DA4" w:rsidP="2D382A14">
            <w:pPr>
              <w:numPr>
                <w:ilvl w:val="1"/>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are interventions being adapted to address patterns identified in data?</w:t>
            </w:r>
          </w:p>
          <w:p w14:paraId="6A01DE1F" w14:textId="77777777" w:rsidR="007B0EC4" w:rsidRPr="00D06B23" w:rsidRDefault="007B0EC4" w:rsidP="007B0EC4">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Are all tiers of the delivery system adequately addressed?</w:t>
            </w:r>
          </w:p>
          <w:p w14:paraId="64B34924"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What gaps exist in intervention availability at each tier?</w:t>
            </w:r>
          </w:p>
          <w:p w14:paraId="4D09C9E9"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Do we have gaps in interventions for certain grade levels or student needs?</w:t>
            </w:r>
          </w:p>
          <w:p w14:paraId="0B93D5B3" w14:textId="626694EE"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How are we monitoring student progress and adjusting supports accordingly?</w:t>
            </w:r>
          </w:p>
          <w:p w14:paraId="4179F6A4" w14:textId="77777777" w:rsidR="007B0EC4" w:rsidRPr="00D06B23" w:rsidRDefault="007B0EC4" w:rsidP="007B0EC4">
            <w:pPr>
              <w:numPr>
                <w:ilvl w:val="1"/>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How is intervention effectiveness measured?</w:t>
            </w:r>
          </w:p>
          <w:p w14:paraId="7EF7B768" w14:textId="65365062" w:rsidR="007B0EC4" w:rsidRPr="00E46D11" w:rsidRDefault="75A57DA4" w:rsidP="2D382A14">
            <w:pPr>
              <w:numPr>
                <w:ilvl w:val="0"/>
                <w:numId w:val="16"/>
              </w:numPr>
              <w:tabs>
                <w:tab w:val="left" w:pos="13500"/>
              </w:tabs>
              <w:spacing w:before="100" w:beforeAutospacing="1" w:after="100" w:afterAutospacing="1"/>
              <w:ind w:right="180"/>
              <w:rPr>
                <w:rFonts w:asciiTheme="majorHAnsi" w:hAnsiTheme="majorHAnsi" w:cstheme="majorBidi"/>
                <w:sz w:val="24"/>
                <w:szCs w:val="24"/>
              </w:rPr>
            </w:pPr>
            <w:r w:rsidRPr="2D382A14">
              <w:rPr>
                <w:rFonts w:asciiTheme="majorHAnsi" w:hAnsiTheme="majorHAnsi" w:cstheme="majorBidi"/>
                <w:sz w:val="24"/>
                <w:szCs w:val="24"/>
              </w:rPr>
              <w:t>Do staff have the necessary training to implement social-behavioral interventions consistently and effectively?</w:t>
            </w:r>
          </w:p>
          <w:p w14:paraId="00441C14" w14:textId="2DA3A1A2" w:rsidR="00643D2D" w:rsidRPr="00D06B23" w:rsidRDefault="007B0EC4" w:rsidP="00985E3B">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t>What professional learning is needed to improve intervention effectiveness?</w:t>
            </w:r>
          </w:p>
          <w:p w14:paraId="125BE5A6" w14:textId="4FF5D227" w:rsidR="007B0EC4" w:rsidRPr="00D06B23" w:rsidRDefault="007B0EC4" w:rsidP="00643D2D">
            <w:pPr>
              <w:numPr>
                <w:ilvl w:val="0"/>
                <w:numId w:val="16"/>
              </w:numPr>
              <w:tabs>
                <w:tab w:val="left" w:pos="13500"/>
              </w:tabs>
              <w:spacing w:before="100" w:beforeAutospacing="1" w:after="100" w:afterAutospacing="1"/>
              <w:ind w:right="180"/>
              <w:rPr>
                <w:rFonts w:asciiTheme="majorHAnsi" w:hAnsiTheme="majorHAnsi" w:cstheme="majorHAnsi"/>
                <w:sz w:val="24"/>
                <w:szCs w:val="24"/>
              </w:rPr>
            </w:pPr>
            <w:r w:rsidRPr="00D06B23">
              <w:rPr>
                <w:rFonts w:asciiTheme="majorHAnsi" w:hAnsiTheme="majorHAnsi" w:cstheme="majorHAnsi"/>
                <w:sz w:val="24"/>
                <w:szCs w:val="24"/>
              </w:rPr>
              <w:lastRenderedPageBreak/>
              <w:t>Are there interventions that need to be replaced or scaled up?</w:t>
            </w:r>
          </w:p>
        </w:tc>
        <w:tc>
          <w:tcPr>
            <w:tcW w:w="5485" w:type="dxa"/>
          </w:tcPr>
          <w:p w14:paraId="6A85DF74" w14:textId="77777777" w:rsidR="007B0EC4" w:rsidRPr="00D06B23" w:rsidRDefault="007B0EC4" w:rsidP="007B0EC4">
            <w:pPr>
              <w:rPr>
                <w:rFonts w:asciiTheme="majorHAnsi" w:hAnsiTheme="majorHAnsi" w:cstheme="majorHAnsi"/>
              </w:rPr>
            </w:pPr>
          </w:p>
        </w:tc>
      </w:tr>
    </w:tbl>
    <w:p w14:paraId="70FC94F0" w14:textId="77777777" w:rsidR="004D111C" w:rsidRPr="00D06B23" w:rsidRDefault="004D111C">
      <w:pPr>
        <w:rPr>
          <w:rFonts w:asciiTheme="majorHAnsi" w:hAnsiTheme="majorHAnsi" w:cstheme="majorHAnsi"/>
        </w:rPr>
      </w:pPr>
    </w:p>
    <w:tbl>
      <w:tblPr>
        <w:tblStyle w:val="TableGrid"/>
        <w:tblW w:w="13680" w:type="dxa"/>
        <w:tblInd w:w="-5" w:type="dxa"/>
        <w:tblLook w:val="04A0" w:firstRow="1" w:lastRow="0" w:firstColumn="1" w:lastColumn="0" w:noHBand="0" w:noVBand="1"/>
      </w:tblPr>
      <w:tblGrid>
        <w:gridCol w:w="2739"/>
        <w:gridCol w:w="2734"/>
        <w:gridCol w:w="2734"/>
        <w:gridCol w:w="2734"/>
        <w:gridCol w:w="2739"/>
      </w:tblGrid>
      <w:tr w:rsidR="00861E69" w:rsidRPr="00D06B23" w14:paraId="50694C3E" w14:textId="77777777" w:rsidTr="00326A8A">
        <w:tc>
          <w:tcPr>
            <w:tcW w:w="2739" w:type="dxa"/>
            <w:shd w:val="clear" w:color="auto" w:fill="E1F3EA"/>
          </w:tcPr>
          <w:p w14:paraId="0547720A" w14:textId="1A16E083" w:rsidR="00ED100D" w:rsidRPr="00D06B23" w:rsidRDefault="00861E69" w:rsidP="00BB2456">
            <w:pPr>
              <w:tabs>
                <w:tab w:val="left" w:pos="1560"/>
              </w:tabs>
              <w:jc w:val="center"/>
              <w:rPr>
                <w:rFonts w:asciiTheme="majorHAnsi" w:hAnsiTheme="majorHAnsi" w:cstheme="majorHAnsi"/>
                <w:b/>
                <w:bCs/>
                <w:sz w:val="28"/>
                <w:szCs w:val="28"/>
              </w:rPr>
            </w:pPr>
            <w:r>
              <w:rPr>
                <w:rFonts w:asciiTheme="majorHAnsi" w:hAnsiTheme="majorHAnsi" w:cstheme="majorHAnsi"/>
                <w:b/>
                <w:bCs/>
                <w:sz w:val="28"/>
                <w:szCs w:val="28"/>
              </w:rPr>
              <w:t xml:space="preserve">Social Behavioral </w:t>
            </w:r>
            <w:r w:rsidR="00ED100D" w:rsidRPr="00D06B23">
              <w:rPr>
                <w:rFonts w:asciiTheme="majorHAnsi" w:hAnsiTheme="majorHAnsi" w:cstheme="majorHAnsi"/>
                <w:b/>
                <w:bCs/>
                <w:sz w:val="28"/>
                <w:szCs w:val="28"/>
              </w:rPr>
              <w:t>Priority Action Step</w:t>
            </w:r>
          </w:p>
        </w:tc>
        <w:tc>
          <w:tcPr>
            <w:tcW w:w="2734" w:type="dxa"/>
            <w:shd w:val="clear" w:color="auto" w:fill="E1F3EA"/>
          </w:tcPr>
          <w:p w14:paraId="20EE92EC"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Person Responsible</w:t>
            </w:r>
          </w:p>
        </w:tc>
        <w:tc>
          <w:tcPr>
            <w:tcW w:w="2734" w:type="dxa"/>
            <w:shd w:val="clear" w:color="auto" w:fill="E1F3EA"/>
          </w:tcPr>
          <w:p w14:paraId="7B871E6E"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Timeline</w:t>
            </w:r>
          </w:p>
        </w:tc>
        <w:tc>
          <w:tcPr>
            <w:tcW w:w="2734" w:type="dxa"/>
            <w:shd w:val="clear" w:color="auto" w:fill="E1F3EA"/>
          </w:tcPr>
          <w:p w14:paraId="09A752BB"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Success Criteria</w:t>
            </w:r>
          </w:p>
        </w:tc>
        <w:tc>
          <w:tcPr>
            <w:tcW w:w="2739" w:type="dxa"/>
            <w:shd w:val="clear" w:color="auto" w:fill="E1F3EA"/>
          </w:tcPr>
          <w:p w14:paraId="731D91A5" w14:textId="77777777" w:rsidR="00ED100D" w:rsidRPr="00D06B23" w:rsidRDefault="00ED100D" w:rsidP="00BB2456">
            <w:pPr>
              <w:tabs>
                <w:tab w:val="left" w:pos="1560"/>
              </w:tabs>
              <w:jc w:val="center"/>
              <w:rPr>
                <w:rFonts w:asciiTheme="majorHAnsi" w:hAnsiTheme="majorHAnsi" w:cstheme="majorHAnsi"/>
                <w:b/>
                <w:bCs/>
                <w:sz w:val="28"/>
                <w:szCs w:val="28"/>
              </w:rPr>
            </w:pPr>
            <w:r w:rsidRPr="00D06B23">
              <w:rPr>
                <w:rFonts w:asciiTheme="majorHAnsi" w:hAnsiTheme="majorHAnsi" w:cstheme="majorHAnsi"/>
                <w:b/>
                <w:bCs/>
                <w:sz w:val="28"/>
                <w:szCs w:val="28"/>
              </w:rPr>
              <w:t>Notes</w:t>
            </w:r>
          </w:p>
        </w:tc>
      </w:tr>
      <w:tr w:rsidR="00ED100D" w:rsidRPr="00D06B23" w14:paraId="28A453D1" w14:textId="77777777" w:rsidTr="00326A8A">
        <w:tc>
          <w:tcPr>
            <w:tcW w:w="2739" w:type="dxa"/>
          </w:tcPr>
          <w:p w14:paraId="729ED68A"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52995B2D"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604BAEAE"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5279212D"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0BFA9EA2"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r w:rsidR="00ED100D" w:rsidRPr="00D06B23" w14:paraId="633F56A7" w14:textId="77777777" w:rsidTr="00326A8A">
        <w:tc>
          <w:tcPr>
            <w:tcW w:w="2739" w:type="dxa"/>
          </w:tcPr>
          <w:p w14:paraId="43303DC9"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2CBF1F16"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3B186B61"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4" w:type="dxa"/>
          </w:tcPr>
          <w:p w14:paraId="32DC40A8" w14:textId="77777777" w:rsidR="00ED100D" w:rsidRPr="00D06B23" w:rsidRDefault="00ED100D" w:rsidP="00F57E23">
            <w:pPr>
              <w:tabs>
                <w:tab w:val="left" w:pos="1560"/>
              </w:tabs>
              <w:spacing w:line="276" w:lineRule="auto"/>
              <w:rPr>
                <w:rFonts w:asciiTheme="majorHAnsi" w:hAnsiTheme="majorHAnsi" w:cstheme="majorHAnsi"/>
                <w:sz w:val="28"/>
                <w:szCs w:val="28"/>
              </w:rPr>
            </w:pPr>
          </w:p>
        </w:tc>
        <w:tc>
          <w:tcPr>
            <w:tcW w:w="2739" w:type="dxa"/>
          </w:tcPr>
          <w:p w14:paraId="46A92D65" w14:textId="77777777" w:rsidR="00ED100D" w:rsidRPr="00D06B23" w:rsidRDefault="00ED100D" w:rsidP="00F57E23">
            <w:pPr>
              <w:tabs>
                <w:tab w:val="left" w:pos="1560"/>
              </w:tabs>
              <w:spacing w:line="276" w:lineRule="auto"/>
              <w:rPr>
                <w:rFonts w:asciiTheme="majorHAnsi" w:hAnsiTheme="majorHAnsi" w:cstheme="majorHAnsi"/>
                <w:sz w:val="28"/>
                <w:szCs w:val="28"/>
              </w:rPr>
            </w:pPr>
          </w:p>
        </w:tc>
      </w:tr>
    </w:tbl>
    <w:p w14:paraId="5862C1D7" w14:textId="77777777" w:rsidR="000D3A82" w:rsidRPr="00D06B23" w:rsidRDefault="000D3A82">
      <w:pPr>
        <w:rPr>
          <w:rFonts w:asciiTheme="majorHAnsi" w:hAnsiTheme="majorHAnsi" w:cstheme="majorHAnsi"/>
        </w:rPr>
      </w:pPr>
    </w:p>
    <w:tbl>
      <w:tblPr>
        <w:tblStyle w:val="TableGrid"/>
        <w:tblW w:w="13680" w:type="dxa"/>
        <w:tblInd w:w="-5" w:type="dxa"/>
        <w:tblLook w:val="04A0" w:firstRow="1" w:lastRow="0" w:firstColumn="1" w:lastColumn="0" w:noHBand="0" w:noVBand="1"/>
      </w:tblPr>
      <w:tblGrid>
        <w:gridCol w:w="13680"/>
      </w:tblGrid>
      <w:tr w:rsidR="000D3A82" w:rsidRPr="00D06B23" w14:paraId="16E27157" w14:textId="77777777" w:rsidTr="00326A8A">
        <w:tc>
          <w:tcPr>
            <w:tcW w:w="13680" w:type="dxa"/>
          </w:tcPr>
          <w:p w14:paraId="0174B4B9" w14:textId="01282713" w:rsidR="000D3A82" w:rsidRPr="00E46D11" w:rsidRDefault="75A57DA4" w:rsidP="2D382A14">
            <w:pPr>
              <w:rPr>
                <w:rFonts w:asciiTheme="majorHAnsi" w:hAnsiTheme="majorHAnsi" w:cstheme="majorBidi"/>
                <w:sz w:val="24"/>
                <w:szCs w:val="24"/>
              </w:rPr>
            </w:pPr>
            <w:r w:rsidRPr="04AE9157">
              <w:rPr>
                <w:rFonts w:asciiTheme="majorHAnsi" w:hAnsiTheme="majorHAnsi" w:cstheme="majorBidi"/>
                <w:b/>
                <w:color w:val="007BB8"/>
                <w:sz w:val="28"/>
                <w:szCs w:val="28"/>
              </w:rPr>
              <w:t>Next Steps:</w:t>
            </w:r>
            <w:r w:rsidRPr="04AE9157">
              <w:rPr>
                <w:rFonts w:asciiTheme="majorHAnsi" w:hAnsiTheme="majorHAnsi" w:cstheme="majorBidi"/>
                <w:b/>
                <w:color w:val="007BB8"/>
              </w:rPr>
              <w:t xml:space="preserve"> </w:t>
            </w:r>
            <w:r w:rsidRPr="2D382A14">
              <w:rPr>
                <w:rFonts w:asciiTheme="majorHAnsi" w:hAnsiTheme="majorHAnsi" w:cstheme="majorBidi"/>
                <w:color w:val="007BB8"/>
              </w:rPr>
              <w:t xml:space="preserve"> </w:t>
            </w:r>
            <w:r w:rsidRPr="2D382A14">
              <w:rPr>
                <w:rFonts w:asciiTheme="majorHAnsi" w:hAnsiTheme="majorHAnsi" w:cstheme="majorBidi"/>
                <w:sz w:val="24"/>
                <w:szCs w:val="24"/>
              </w:rPr>
              <w:t>After compiling the data inventory and discussing the questions for Reading, Mathematics and Social</w:t>
            </w:r>
            <w:r w:rsidR="00A339BA" w:rsidRPr="2D382A14">
              <w:rPr>
                <w:rFonts w:asciiTheme="majorHAnsi" w:hAnsiTheme="majorHAnsi" w:cstheme="majorBidi"/>
                <w:sz w:val="24"/>
                <w:szCs w:val="24"/>
              </w:rPr>
              <w:t>/</w:t>
            </w:r>
            <w:r w:rsidRPr="2D382A14">
              <w:rPr>
                <w:rFonts w:asciiTheme="majorHAnsi" w:hAnsiTheme="majorHAnsi" w:cstheme="majorBidi"/>
                <w:sz w:val="24"/>
                <w:szCs w:val="24"/>
              </w:rPr>
              <w:t>Behavior</w:t>
            </w:r>
            <w:r w:rsidR="00A339BA" w:rsidRPr="2D382A14">
              <w:rPr>
                <w:rFonts w:asciiTheme="majorHAnsi" w:hAnsiTheme="majorHAnsi" w:cstheme="majorBidi"/>
                <w:sz w:val="24"/>
                <w:szCs w:val="24"/>
              </w:rPr>
              <w:t>al</w:t>
            </w:r>
            <w:r w:rsidRPr="2D382A14">
              <w:rPr>
                <w:rFonts w:asciiTheme="majorHAnsi" w:hAnsiTheme="majorHAnsi" w:cstheme="majorBidi"/>
                <w:sz w:val="24"/>
                <w:szCs w:val="24"/>
              </w:rPr>
              <w:t>, the MTSS team may consider the next steps in the collaborative problem-solving data-based decision-making process.</w:t>
            </w:r>
          </w:p>
          <w:p w14:paraId="14658D17" w14:textId="37D0EFF8" w:rsidR="00CC6495" w:rsidRPr="00D06B23" w:rsidRDefault="00CC6495">
            <w:pPr>
              <w:rPr>
                <w:rFonts w:asciiTheme="majorHAnsi" w:hAnsiTheme="majorHAnsi" w:cstheme="majorHAnsi"/>
              </w:rPr>
            </w:pPr>
          </w:p>
        </w:tc>
      </w:tr>
    </w:tbl>
    <w:p w14:paraId="525F4EFF" w14:textId="77777777" w:rsidR="000D3A82" w:rsidRPr="00D06B23" w:rsidRDefault="000D3A82">
      <w:pPr>
        <w:rPr>
          <w:rFonts w:asciiTheme="majorHAnsi" w:hAnsiTheme="majorHAnsi" w:cstheme="majorHAnsi"/>
        </w:rPr>
      </w:pPr>
    </w:p>
    <w:tbl>
      <w:tblPr>
        <w:tblStyle w:val="TableGrid"/>
        <w:tblW w:w="0" w:type="auto"/>
        <w:tblLook w:val="04A0" w:firstRow="1" w:lastRow="0" w:firstColumn="1" w:lastColumn="0" w:noHBand="0" w:noVBand="1"/>
      </w:tblPr>
      <w:tblGrid>
        <w:gridCol w:w="8185"/>
        <w:gridCol w:w="5485"/>
      </w:tblGrid>
      <w:tr w:rsidR="00030492" w:rsidRPr="00D06B23" w14:paraId="07CE10AB" w14:textId="77777777" w:rsidTr="00326A8A">
        <w:trPr>
          <w:tblHeader/>
        </w:trPr>
        <w:tc>
          <w:tcPr>
            <w:tcW w:w="8185" w:type="dxa"/>
            <w:shd w:val="clear" w:color="auto" w:fill="D8F4FA"/>
          </w:tcPr>
          <w:p w14:paraId="606CBE65" w14:textId="77777777" w:rsidR="00030492" w:rsidRPr="00D06B23" w:rsidRDefault="00030492" w:rsidP="00030492">
            <w:pPr>
              <w:jc w:val="center"/>
              <w:rPr>
                <w:rFonts w:asciiTheme="majorHAnsi" w:hAnsiTheme="majorHAnsi" w:cstheme="majorHAnsi"/>
                <w:b/>
                <w:bCs/>
                <w:sz w:val="28"/>
                <w:szCs w:val="28"/>
              </w:rPr>
            </w:pPr>
            <w:r w:rsidRPr="00D06B23">
              <w:rPr>
                <w:rFonts w:asciiTheme="majorHAnsi" w:hAnsiTheme="majorHAnsi" w:cstheme="majorHAnsi"/>
                <w:b/>
                <w:bCs/>
                <w:sz w:val="28"/>
                <w:szCs w:val="28"/>
              </w:rPr>
              <w:t>Questions for Planning Consideration</w:t>
            </w:r>
          </w:p>
          <w:p w14:paraId="3D8E02B3" w14:textId="77777777" w:rsidR="00030492" w:rsidRPr="00D06B23" w:rsidRDefault="00030492" w:rsidP="00030492">
            <w:pPr>
              <w:rPr>
                <w:rFonts w:asciiTheme="majorHAnsi" w:hAnsiTheme="majorHAnsi" w:cstheme="majorHAnsi"/>
              </w:rPr>
            </w:pPr>
          </w:p>
        </w:tc>
        <w:tc>
          <w:tcPr>
            <w:tcW w:w="5485" w:type="dxa"/>
            <w:shd w:val="clear" w:color="auto" w:fill="D8F4FA"/>
          </w:tcPr>
          <w:p w14:paraId="0C0A7242" w14:textId="46D101DB" w:rsidR="00030492" w:rsidRPr="00D06B23" w:rsidRDefault="00030492" w:rsidP="00E46D11">
            <w:pPr>
              <w:jc w:val="center"/>
              <w:rPr>
                <w:rFonts w:asciiTheme="majorHAnsi" w:hAnsiTheme="majorHAnsi" w:cstheme="majorHAnsi"/>
              </w:rPr>
            </w:pPr>
            <w:r w:rsidRPr="00D06B23">
              <w:rPr>
                <w:rFonts w:asciiTheme="majorHAnsi" w:hAnsiTheme="majorHAnsi" w:cstheme="majorHAnsi"/>
                <w:b/>
                <w:bCs/>
                <w:sz w:val="28"/>
                <w:szCs w:val="28"/>
              </w:rPr>
              <w:t>Notes</w:t>
            </w:r>
          </w:p>
        </w:tc>
      </w:tr>
      <w:tr w:rsidR="00030492" w:rsidRPr="00D06B23" w14:paraId="2E757C07" w14:textId="77777777" w:rsidTr="00326A8A">
        <w:tc>
          <w:tcPr>
            <w:tcW w:w="8185" w:type="dxa"/>
          </w:tcPr>
          <w:p w14:paraId="30B354D5" w14:textId="697F2006" w:rsidR="00030492" w:rsidRPr="00E46D11" w:rsidRDefault="00030492"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t>How are interventions accessible to students across all grade levels, learning styles and needs?</w:t>
            </w:r>
          </w:p>
          <w:p w14:paraId="6ACA4F0F" w14:textId="77777777" w:rsidR="00030492" w:rsidRPr="00D06B23"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 xml:space="preserve">Are there barriers to accessing specific interventions (e.g., scheduling, resources)? If yes, what is the plan for addressing them? </w:t>
            </w:r>
          </w:p>
          <w:p w14:paraId="6E47F0ED" w14:textId="77777777" w:rsidR="00030492" w:rsidRPr="00D06B23"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How do we ensure interventions are implemented consistently across settings and staff?</w:t>
            </w:r>
          </w:p>
          <w:p w14:paraId="58F2A550" w14:textId="5E4F765C" w:rsidR="00030492" w:rsidRPr="00E46D11" w:rsidRDefault="75A57DA4"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t>Do we have scalable interventions to expand supports as needed?</w:t>
            </w:r>
          </w:p>
          <w:p w14:paraId="6FBCD995" w14:textId="6A9C3B45" w:rsidR="00030492" w:rsidRPr="00E46D11" w:rsidRDefault="75A57DA4"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t>What resources or funding are required to sustain these interventions long-term?</w:t>
            </w:r>
          </w:p>
          <w:p w14:paraId="3AF41C12" w14:textId="77777777" w:rsidR="00030492"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How are interventions tailored to meet the needs of students transitioning between grades or schools?</w:t>
            </w:r>
          </w:p>
          <w:p w14:paraId="72FEA90C" w14:textId="77777777" w:rsidR="00B34D9C" w:rsidRDefault="00B34D9C" w:rsidP="00B34D9C">
            <w:pPr>
              <w:rPr>
                <w:rFonts w:asciiTheme="majorHAnsi" w:hAnsiTheme="majorHAnsi" w:cstheme="majorHAnsi"/>
                <w:sz w:val="24"/>
                <w:szCs w:val="24"/>
              </w:rPr>
            </w:pPr>
          </w:p>
          <w:p w14:paraId="4DEAACA0" w14:textId="77777777" w:rsidR="00B34D9C" w:rsidRPr="00B34D9C" w:rsidRDefault="00B34D9C" w:rsidP="00B34D9C">
            <w:pPr>
              <w:rPr>
                <w:rFonts w:asciiTheme="majorHAnsi" w:hAnsiTheme="majorHAnsi" w:cstheme="majorHAnsi"/>
                <w:sz w:val="24"/>
                <w:szCs w:val="24"/>
              </w:rPr>
            </w:pPr>
          </w:p>
          <w:p w14:paraId="41E5AA97" w14:textId="26B826CC" w:rsidR="00030492" w:rsidRPr="00E46D11" w:rsidRDefault="6B18C2B1" w:rsidP="2D382A14">
            <w:pPr>
              <w:pStyle w:val="ListParagraph"/>
              <w:numPr>
                <w:ilvl w:val="0"/>
                <w:numId w:val="27"/>
              </w:numPr>
              <w:rPr>
                <w:rFonts w:asciiTheme="majorHAnsi" w:hAnsiTheme="majorHAnsi" w:cstheme="majorBidi"/>
                <w:sz w:val="24"/>
                <w:szCs w:val="24"/>
              </w:rPr>
            </w:pPr>
            <w:r w:rsidRPr="2D382A14">
              <w:rPr>
                <w:rFonts w:asciiTheme="majorHAnsi" w:hAnsiTheme="majorHAnsi" w:cstheme="majorBidi"/>
                <w:sz w:val="24"/>
                <w:szCs w:val="24"/>
              </w:rPr>
              <w:lastRenderedPageBreak/>
              <w:t>How are the interventions or strategies engaging families and caregivers in supporting students?</w:t>
            </w:r>
          </w:p>
          <w:p w14:paraId="22CE4AB5" w14:textId="5F77F9B5" w:rsidR="00030492" w:rsidRPr="00D06B23" w:rsidRDefault="00030492" w:rsidP="00030492">
            <w:pPr>
              <w:pStyle w:val="ListParagraph"/>
              <w:numPr>
                <w:ilvl w:val="0"/>
                <w:numId w:val="27"/>
              </w:numPr>
              <w:rPr>
                <w:rFonts w:asciiTheme="majorHAnsi" w:hAnsiTheme="majorHAnsi" w:cstheme="majorHAnsi"/>
                <w:sz w:val="24"/>
                <w:szCs w:val="24"/>
              </w:rPr>
            </w:pPr>
            <w:r w:rsidRPr="00D06B23">
              <w:rPr>
                <w:rFonts w:asciiTheme="majorHAnsi" w:hAnsiTheme="majorHAnsi" w:cstheme="majorHAnsi"/>
                <w:sz w:val="24"/>
                <w:szCs w:val="24"/>
              </w:rPr>
              <w:t xml:space="preserve">How do interventions address the needs of students in specialized populations, such as </w:t>
            </w:r>
            <w:r w:rsidR="00B169E7" w:rsidRPr="00D06B23">
              <w:rPr>
                <w:rFonts w:asciiTheme="majorHAnsi" w:hAnsiTheme="majorHAnsi" w:cstheme="majorHAnsi"/>
                <w:sz w:val="24"/>
                <w:szCs w:val="24"/>
              </w:rPr>
              <w:t>multilingual learners</w:t>
            </w:r>
            <w:r w:rsidRPr="00D06B23">
              <w:rPr>
                <w:rFonts w:asciiTheme="majorHAnsi" w:hAnsiTheme="majorHAnsi" w:cstheme="majorHAnsi"/>
                <w:sz w:val="24"/>
                <w:szCs w:val="24"/>
              </w:rPr>
              <w:t xml:space="preserve"> or students with disabilities?</w:t>
            </w:r>
          </w:p>
          <w:p w14:paraId="07621690" w14:textId="77777777" w:rsidR="00030492" w:rsidRPr="00D06B23" w:rsidRDefault="00030492" w:rsidP="00030492">
            <w:pPr>
              <w:rPr>
                <w:rFonts w:asciiTheme="majorHAnsi" w:hAnsiTheme="majorHAnsi" w:cstheme="majorHAnsi"/>
              </w:rPr>
            </w:pPr>
          </w:p>
        </w:tc>
        <w:tc>
          <w:tcPr>
            <w:tcW w:w="5485" w:type="dxa"/>
          </w:tcPr>
          <w:p w14:paraId="59084CC1" w14:textId="77777777" w:rsidR="00030492" w:rsidRPr="00D06B23" w:rsidRDefault="00030492" w:rsidP="00030492">
            <w:pPr>
              <w:rPr>
                <w:rFonts w:asciiTheme="majorHAnsi" w:hAnsiTheme="majorHAnsi" w:cstheme="majorHAnsi"/>
              </w:rPr>
            </w:pPr>
          </w:p>
        </w:tc>
      </w:tr>
    </w:tbl>
    <w:p w14:paraId="08A95DBB" w14:textId="77777777" w:rsidR="00201C19" w:rsidRPr="00D06B23" w:rsidRDefault="00201C19">
      <w:pPr>
        <w:spacing w:line="240" w:lineRule="auto"/>
        <w:rPr>
          <w:rFonts w:asciiTheme="majorHAnsi" w:hAnsiTheme="majorHAnsi" w:cstheme="majorHAnsi"/>
        </w:rPr>
      </w:pPr>
    </w:p>
    <w:tbl>
      <w:tblPr>
        <w:tblStyle w:val="af1"/>
        <w:tblW w:w="136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2700"/>
        <w:gridCol w:w="1890"/>
        <w:gridCol w:w="2700"/>
        <w:gridCol w:w="2790"/>
      </w:tblGrid>
      <w:tr w:rsidR="00ED100D" w:rsidRPr="00D06B23" w14:paraId="2AE5D129" w14:textId="77777777" w:rsidTr="000B571A">
        <w:tc>
          <w:tcPr>
            <w:tcW w:w="3600" w:type="dxa"/>
            <w:shd w:val="clear" w:color="auto" w:fill="E1F3EA"/>
            <w:tcMar>
              <w:top w:w="100" w:type="dxa"/>
              <w:left w:w="100" w:type="dxa"/>
              <w:bottom w:w="100" w:type="dxa"/>
              <w:right w:w="100" w:type="dxa"/>
            </w:tcMar>
          </w:tcPr>
          <w:p w14:paraId="622C54EE" w14:textId="4B17AB6A" w:rsidR="00ED100D" w:rsidRPr="00D06B23" w:rsidRDefault="00BB2CCF">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 xml:space="preserve">Priority </w:t>
            </w:r>
            <w:r w:rsidR="00ED100D" w:rsidRPr="00D06B23">
              <w:rPr>
                <w:rFonts w:asciiTheme="majorHAnsi" w:hAnsiTheme="majorHAnsi" w:cstheme="majorHAnsi"/>
                <w:b/>
                <w:sz w:val="28"/>
                <w:szCs w:val="28"/>
              </w:rPr>
              <w:t>Action Steps</w:t>
            </w:r>
          </w:p>
        </w:tc>
        <w:tc>
          <w:tcPr>
            <w:tcW w:w="2700" w:type="dxa"/>
            <w:shd w:val="clear" w:color="auto" w:fill="E1F3EA"/>
            <w:tcMar>
              <w:top w:w="100" w:type="dxa"/>
              <w:left w:w="100" w:type="dxa"/>
              <w:bottom w:w="100" w:type="dxa"/>
              <w:right w:w="100" w:type="dxa"/>
            </w:tcMar>
          </w:tcPr>
          <w:p w14:paraId="59C309CC" w14:textId="77777777"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Action Step Lead</w:t>
            </w:r>
          </w:p>
        </w:tc>
        <w:tc>
          <w:tcPr>
            <w:tcW w:w="1890" w:type="dxa"/>
            <w:shd w:val="clear" w:color="auto" w:fill="E1F3EA"/>
            <w:tcMar>
              <w:top w:w="100" w:type="dxa"/>
              <w:left w:w="100" w:type="dxa"/>
              <w:bottom w:w="100" w:type="dxa"/>
              <w:right w:w="100" w:type="dxa"/>
            </w:tcMar>
          </w:tcPr>
          <w:p w14:paraId="2A5BC10F" w14:textId="77777777"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Timeline</w:t>
            </w:r>
          </w:p>
        </w:tc>
        <w:tc>
          <w:tcPr>
            <w:tcW w:w="2700" w:type="dxa"/>
            <w:shd w:val="clear" w:color="auto" w:fill="E1F3EA"/>
          </w:tcPr>
          <w:p w14:paraId="6BD6FF45" w14:textId="3AA79732"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Success Criteria</w:t>
            </w:r>
          </w:p>
        </w:tc>
        <w:tc>
          <w:tcPr>
            <w:tcW w:w="2790" w:type="dxa"/>
            <w:shd w:val="clear" w:color="auto" w:fill="E1F3EA"/>
            <w:tcMar>
              <w:top w:w="100" w:type="dxa"/>
              <w:left w:w="100" w:type="dxa"/>
              <w:bottom w:w="100" w:type="dxa"/>
              <w:right w:w="100" w:type="dxa"/>
            </w:tcMar>
          </w:tcPr>
          <w:p w14:paraId="1D0A3026" w14:textId="79812E37" w:rsidR="00ED100D" w:rsidRPr="00D06B23" w:rsidRDefault="00ED100D">
            <w:pPr>
              <w:widowControl w:val="0"/>
              <w:pBdr>
                <w:top w:val="nil"/>
                <w:left w:val="nil"/>
                <w:bottom w:val="nil"/>
                <w:right w:val="nil"/>
                <w:between w:val="nil"/>
              </w:pBdr>
              <w:spacing w:line="240" w:lineRule="auto"/>
              <w:jc w:val="center"/>
              <w:rPr>
                <w:rFonts w:asciiTheme="majorHAnsi" w:hAnsiTheme="majorHAnsi" w:cstheme="majorHAnsi"/>
                <w:b/>
                <w:sz w:val="28"/>
                <w:szCs w:val="28"/>
              </w:rPr>
            </w:pPr>
            <w:r w:rsidRPr="00D06B23">
              <w:rPr>
                <w:rFonts w:asciiTheme="majorHAnsi" w:hAnsiTheme="majorHAnsi" w:cstheme="majorHAnsi"/>
                <w:b/>
                <w:sz w:val="28"/>
                <w:szCs w:val="28"/>
              </w:rPr>
              <w:t>Notes</w:t>
            </w:r>
          </w:p>
        </w:tc>
      </w:tr>
      <w:tr w:rsidR="00ED100D" w:rsidRPr="00D06B23" w14:paraId="0DBAE8CF" w14:textId="77777777" w:rsidTr="000B571A">
        <w:tc>
          <w:tcPr>
            <w:tcW w:w="3600" w:type="dxa"/>
            <w:tcMar>
              <w:top w:w="100" w:type="dxa"/>
              <w:left w:w="100" w:type="dxa"/>
              <w:bottom w:w="100" w:type="dxa"/>
              <w:right w:w="100" w:type="dxa"/>
            </w:tcMar>
          </w:tcPr>
          <w:p w14:paraId="4D95E3F1"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Mar>
              <w:top w:w="100" w:type="dxa"/>
              <w:left w:w="100" w:type="dxa"/>
              <w:bottom w:w="100" w:type="dxa"/>
              <w:right w:w="100" w:type="dxa"/>
            </w:tcMar>
          </w:tcPr>
          <w:p w14:paraId="0A566A6C"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1890" w:type="dxa"/>
            <w:tcMar>
              <w:top w:w="100" w:type="dxa"/>
              <w:left w:w="100" w:type="dxa"/>
              <w:bottom w:w="100" w:type="dxa"/>
              <w:right w:w="100" w:type="dxa"/>
            </w:tcMar>
          </w:tcPr>
          <w:p w14:paraId="303D6ADB"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Pr>
          <w:p w14:paraId="72FFCEC5"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90" w:type="dxa"/>
            <w:tcMar>
              <w:top w:w="100" w:type="dxa"/>
              <w:left w:w="100" w:type="dxa"/>
              <w:bottom w:w="100" w:type="dxa"/>
              <w:right w:w="100" w:type="dxa"/>
            </w:tcMar>
          </w:tcPr>
          <w:p w14:paraId="3F39212F" w14:textId="2D49604A" w:rsidR="00ED100D" w:rsidRPr="00D06B23" w:rsidRDefault="00ED100D" w:rsidP="00F57E23">
            <w:pPr>
              <w:widowControl w:val="0"/>
              <w:pBdr>
                <w:top w:val="nil"/>
                <w:left w:val="nil"/>
                <w:bottom w:val="nil"/>
                <w:right w:val="nil"/>
                <w:between w:val="nil"/>
              </w:pBdr>
              <w:rPr>
                <w:rFonts w:asciiTheme="majorHAnsi" w:hAnsiTheme="majorHAnsi" w:cstheme="majorHAnsi"/>
              </w:rPr>
            </w:pPr>
          </w:p>
        </w:tc>
      </w:tr>
      <w:tr w:rsidR="00ED100D" w:rsidRPr="00D06B23" w14:paraId="4D12FE1B" w14:textId="77777777" w:rsidTr="000B571A">
        <w:tc>
          <w:tcPr>
            <w:tcW w:w="3600" w:type="dxa"/>
            <w:tcMar>
              <w:top w:w="100" w:type="dxa"/>
              <w:left w:w="100" w:type="dxa"/>
              <w:bottom w:w="100" w:type="dxa"/>
              <w:right w:w="100" w:type="dxa"/>
            </w:tcMar>
          </w:tcPr>
          <w:p w14:paraId="568213C8"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Mar>
              <w:top w:w="100" w:type="dxa"/>
              <w:left w:w="100" w:type="dxa"/>
              <w:bottom w:w="100" w:type="dxa"/>
              <w:right w:w="100" w:type="dxa"/>
            </w:tcMar>
          </w:tcPr>
          <w:p w14:paraId="573DBD8A"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1890" w:type="dxa"/>
            <w:tcMar>
              <w:top w:w="100" w:type="dxa"/>
              <w:left w:w="100" w:type="dxa"/>
              <w:bottom w:w="100" w:type="dxa"/>
              <w:right w:w="100" w:type="dxa"/>
            </w:tcMar>
          </w:tcPr>
          <w:p w14:paraId="769D47D2"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00" w:type="dxa"/>
          </w:tcPr>
          <w:p w14:paraId="0F724524" w14:textId="77777777" w:rsidR="00ED100D" w:rsidRPr="00D06B23" w:rsidRDefault="00ED100D" w:rsidP="00F57E23">
            <w:pPr>
              <w:widowControl w:val="0"/>
              <w:pBdr>
                <w:top w:val="nil"/>
                <w:left w:val="nil"/>
                <w:bottom w:val="nil"/>
                <w:right w:val="nil"/>
                <w:between w:val="nil"/>
              </w:pBdr>
              <w:rPr>
                <w:rFonts w:asciiTheme="majorHAnsi" w:hAnsiTheme="majorHAnsi" w:cstheme="majorHAnsi"/>
              </w:rPr>
            </w:pPr>
          </w:p>
        </w:tc>
        <w:tc>
          <w:tcPr>
            <w:tcW w:w="2790" w:type="dxa"/>
            <w:tcMar>
              <w:top w:w="100" w:type="dxa"/>
              <w:left w:w="100" w:type="dxa"/>
              <w:bottom w:w="100" w:type="dxa"/>
              <w:right w:w="100" w:type="dxa"/>
            </w:tcMar>
          </w:tcPr>
          <w:p w14:paraId="0AD94AB0" w14:textId="4EF7B1F1" w:rsidR="00ED100D" w:rsidRPr="00D06B23" w:rsidRDefault="00ED100D" w:rsidP="00F57E23">
            <w:pPr>
              <w:widowControl w:val="0"/>
              <w:pBdr>
                <w:top w:val="nil"/>
                <w:left w:val="nil"/>
                <w:bottom w:val="nil"/>
                <w:right w:val="nil"/>
                <w:between w:val="nil"/>
              </w:pBdr>
              <w:rPr>
                <w:rFonts w:asciiTheme="majorHAnsi" w:hAnsiTheme="majorHAnsi" w:cstheme="majorHAnsi"/>
              </w:rPr>
            </w:pPr>
          </w:p>
        </w:tc>
      </w:tr>
    </w:tbl>
    <w:p w14:paraId="10674890" w14:textId="77777777" w:rsidR="004D111C" w:rsidRPr="00D06B23" w:rsidRDefault="004D111C">
      <w:pPr>
        <w:rPr>
          <w:rFonts w:asciiTheme="majorHAnsi" w:hAnsiTheme="majorHAnsi" w:cstheme="majorHAnsi"/>
          <w:sz w:val="24"/>
          <w:szCs w:val="24"/>
        </w:rPr>
      </w:pPr>
    </w:p>
    <w:tbl>
      <w:tblPr>
        <w:tblStyle w:val="TableGrid"/>
        <w:tblW w:w="13680" w:type="dxa"/>
        <w:tblInd w:w="-5" w:type="dxa"/>
        <w:tblLook w:val="04A0" w:firstRow="1" w:lastRow="0" w:firstColumn="1" w:lastColumn="0" w:noHBand="0" w:noVBand="1"/>
      </w:tblPr>
      <w:tblGrid>
        <w:gridCol w:w="13680"/>
      </w:tblGrid>
      <w:tr w:rsidR="00BB2CCF" w:rsidRPr="00D06B23" w14:paraId="6B0656D6" w14:textId="77777777" w:rsidTr="00326A8A">
        <w:tc>
          <w:tcPr>
            <w:tcW w:w="13680" w:type="dxa"/>
          </w:tcPr>
          <w:p w14:paraId="4F0691B3" w14:textId="6AD6D2CA" w:rsidR="00BB2CCF" w:rsidRPr="00D06B23" w:rsidRDefault="00BB2CCF" w:rsidP="00E30FD6">
            <w:pPr>
              <w:pStyle w:val="NormalWeb"/>
              <w:spacing w:before="0" w:beforeAutospacing="0" w:after="0" w:afterAutospacing="0"/>
              <w:rPr>
                <w:rFonts w:asciiTheme="majorHAnsi" w:hAnsiTheme="majorHAnsi" w:cstheme="majorHAnsi"/>
                <w:sz w:val="28"/>
                <w:szCs w:val="28"/>
              </w:rPr>
            </w:pPr>
            <w:r w:rsidRPr="00D06B23">
              <w:rPr>
                <w:rStyle w:val="Strong"/>
                <w:rFonts w:asciiTheme="majorHAnsi" w:hAnsiTheme="majorHAnsi" w:cstheme="majorHAnsi"/>
                <w:sz w:val="28"/>
                <w:szCs w:val="28"/>
              </w:rPr>
              <w:t>Intervention Guidance Resources:</w:t>
            </w:r>
          </w:p>
          <w:p w14:paraId="4A1062DC" w14:textId="77777777" w:rsidR="00BB2CCF" w:rsidRPr="00D06B23" w:rsidRDefault="00BB2CCF" w:rsidP="00BB2CCF">
            <w:pPr>
              <w:numPr>
                <w:ilvl w:val="0"/>
                <w:numId w:val="18"/>
              </w:numPr>
              <w:spacing w:after="100" w:afterAutospacing="1"/>
              <w:rPr>
                <w:rFonts w:asciiTheme="majorHAnsi" w:hAnsiTheme="majorHAnsi" w:cstheme="majorHAnsi"/>
                <w:sz w:val="24"/>
                <w:szCs w:val="24"/>
              </w:rPr>
            </w:pPr>
            <w:hyperlink r:id="rId23" w:history="1">
              <w:r w:rsidRPr="00D06B23">
                <w:rPr>
                  <w:rStyle w:val="Hyperlink"/>
                  <w:rFonts w:asciiTheme="majorHAnsi" w:hAnsiTheme="majorHAnsi" w:cstheme="majorHAnsi"/>
                  <w:sz w:val="24"/>
                  <w:szCs w:val="24"/>
                </w:rPr>
                <w:t>KyMTSS.org</w:t>
              </w:r>
            </w:hyperlink>
          </w:p>
          <w:p w14:paraId="71AD5BCC" w14:textId="77777777" w:rsidR="00BB2CCF" w:rsidRPr="00D06B23" w:rsidRDefault="00BB2CCF" w:rsidP="00BB2CCF">
            <w:pPr>
              <w:numPr>
                <w:ilvl w:val="1"/>
                <w:numId w:val="18"/>
              </w:numPr>
              <w:spacing w:before="100" w:beforeAutospacing="1" w:after="100" w:afterAutospacing="1"/>
              <w:rPr>
                <w:rFonts w:asciiTheme="majorHAnsi" w:hAnsiTheme="majorHAnsi" w:cstheme="majorHAnsi"/>
                <w:sz w:val="24"/>
                <w:szCs w:val="24"/>
              </w:rPr>
            </w:pPr>
            <w:hyperlink r:id="rId24" w:history="1">
              <w:r w:rsidRPr="00D06B23">
                <w:rPr>
                  <w:rStyle w:val="Hyperlink"/>
                  <w:rFonts w:asciiTheme="majorHAnsi" w:hAnsiTheme="majorHAnsi" w:cstheme="majorHAnsi"/>
                  <w:sz w:val="24"/>
                  <w:szCs w:val="24"/>
                </w:rPr>
                <w:t>Resources for Tiered Delivery System with a Continuum of Supports</w:t>
              </w:r>
            </w:hyperlink>
          </w:p>
          <w:p w14:paraId="22A7A50F" w14:textId="77777777" w:rsidR="00BB2CCF" w:rsidRPr="00D06B23" w:rsidRDefault="00BB2CCF" w:rsidP="00BB2CCF">
            <w:pPr>
              <w:numPr>
                <w:ilvl w:val="0"/>
                <w:numId w:val="18"/>
              </w:numPr>
              <w:spacing w:before="100" w:beforeAutospacing="1" w:after="100" w:afterAutospacing="1"/>
              <w:rPr>
                <w:rFonts w:asciiTheme="majorHAnsi" w:hAnsiTheme="majorHAnsi" w:cstheme="majorHAnsi"/>
                <w:sz w:val="24"/>
                <w:szCs w:val="24"/>
              </w:rPr>
            </w:pPr>
            <w:hyperlink r:id="rId25" w:history="1">
              <w:r w:rsidRPr="00D06B23">
                <w:rPr>
                  <w:rStyle w:val="Hyperlink"/>
                  <w:rFonts w:asciiTheme="majorHAnsi" w:hAnsiTheme="majorHAnsi" w:cstheme="majorHAnsi"/>
                  <w:sz w:val="24"/>
                  <w:szCs w:val="24"/>
                </w:rPr>
                <w:t>KYABRI Intervention Tracker</w:t>
              </w:r>
            </w:hyperlink>
          </w:p>
          <w:p w14:paraId="1AE3B99D" w14:textId="77777777" w:rsidR="00BB2CCF" w:rsidRPr="00D06B23" w:rsidRDefault="00BB2CCF" w:rsidP="00BB2CCF">
            <w:pPr>
              <w:numPr>
                <w:ilvl w:val="0"/>
                <w:numId w:val="18"/>
              </w:numPr>
              <w:spacing w:before="100" w:beforeAutospacing="1" w:after="100" w:afterAutospacing="1"/>
              <w:rPr>
                <w:rFonts w:asciiTheme="majorHAnsi" w:hAnsiTheme="majorHAnsi" w:cstheme="majorHAnsi"/>
                <w:sz w:val="24"/>
                <w:szCs w:val="24"/>
              </w:rPr>
            </w:pPr>
            <w:hyperlink r:id="rId26" w:history="1">
              <w:r w:rsidRPr="00D06B23">
                <w:rPr>
                  <w:rStyle w:val="Hyperlink"/>
                  <w:rFonts w:asciiTheme="majorHAnsi" w:hAnsiTheme="majorHAnsi" w:cstheme="majorHAnsi"/>
                  <w:sz w:val="24"/>
                  <w:szCs w:val="24"/>
                </w:rPr>
                <w:t>National Center on Intensive Intervention (NCII)</w:t>
              </w:r>
            </w:hyperlink>
          </w:p>
          <w:p w14:paraId="0B1CCD8D" w14:textId="684ADBEB" w:rsidR="00BB2CCF" w:rsidRPr="00D06B23" w:rsidRDefault="00BB2CCF" w:rsidP="00BB2CCF">
            <w:pPr>
              <w:numPr>
                <w:ilvl w:val="0"/>
                <w:numId w:val="18"/>
              </w:numPr>
              <w:spacing w:before="100" w:beforeAutospacing="1" w:after="100" w:afterAutospacing="1"/>
              <w:rPr>
                <w:rStyle w:val="Strong"/>
                <w:rFonts w:asciiTheme="majorHAnsi" w:hAnsiTheme="majorHAnsi" w:cstheme="majorHAnsi"/>
                <w:b w:val="0"/>
                <w:bCs w:val="0"/>
                <w:sz w:val="24"/>
                <w:szCs w:val="24"/>
              </w:rPr>
            </w:pPr>
            <w:hyperlink r:id="rId27" w:history="1">
              <w:r w:rsidRPr="00D06B23">
                <w:rPr>
                  <w:rStyle w:val="Hyperlink"/>
                  <w:rFonts w:asciiTheme="majorHAnsi" w:hAnsiTheme="majorHAnsi" w:cstheme="majorHAnsi"/>
                  <w:sz w:val="24"/>
                  <w:szCs w:val="24"/>
                </w:rPr>
                <w:t>What Works Clearinghouse (WWC)</w:t>
              </w:r>
            </w:hyperlink>
          </w:p>
        </w:tc>
      </w:tr>
    </w:tbl>
    <w:p w14:paraId="64F11AE5" w14:textId="177171B3" w:rsidR="0086493B" w:rsidRPr="00D06B23" w:rsidRDefault="0086493B" w:rsidP="00CB768C">
      <w:pPr>
        <w:spacing w:line="240" w:lineRule="auto"/>
        <w:rPr>
          <w:rFonts w:asciiTheme="majorHAnsi" w:hAnsiTheme="majorHAnsi" w:cstheme="majorHAnsi"/>
          <w:sz w:val="24"/>
          <w:szCs w:val="24"/>
        </w:rPr>
      </w:pPr>
    </w:p>
    <w:p w14:paraId="1094A5D7" w14:textId="77777777" w:rsidR="00D06B23" w:rsidRPr="00D06B23" w:rsidRDefault="00D06B23" w:rsidP="00CB768C">
      <w:pPr>
        <w:spacing w:line="240" w:lineRule="auto"/>
        <w:rPr>
          <w:rFonts w:asciiTheme="majorHAnsi" w:hAnsiTheme="majorHAnsi" w:cstheme="majorHAnsi"/>
          <w:sz w:val="24"/>
          <w:szCs w:val="24"/>
        </w:rPr>
      </w:pPr>
    </w:p>
    <w:p w14:paraId="01C35E7B" w14:textId="77777777" w:rsidR="00D06B23" w:rsidRPr="00D06B23" w:rsidRDefault="00D06B23" w:rsidP="00CB768C">
      <w:pPr>
        <w:spacing w:line="240" w:lineRule="auto"/>
        <w:rPr>
          <w:rFonts w:asciiTheme="majorHAnsi" w:hAnsiTheme="majorHAnsi" w:cstheme="majorHAnsi"/>
          <w:sz w:val="24"/>
          <w:szCs w:val="24"/>
        </w:rPr>
      </w:pPr>
    </w:p>
    <w:p w14:paraId="52703EA4" w14:textId="77777777" w:rsidR="00D06B23" w:rsidRPr="00D06B23" w:rsidRDefault="00D06B23" w:rsidP="00CB768C">
      <w:pPr>
        <w:spacing w:line="240" w:lineRule="auto"/>
        <w:rPr>
          <w:rFonts w:asciiTheme="majorHAnsi" w:hAnsiTheme="majorHAnsi" w:cstheme="majorHAnsi"/>
          <w:sz w:val="24"/>
          <w:szCs w:val="24"/>
        </w:rPr>
      </w:pPr>
    </w:p>
    <w:p w14:paraId="611A7269" w14:textId="77777777" w:rsidR="00D06B23" w:rsidRPr="00D06B23" w:rsidRDefault="00D06B23" w:rsidP="00CB768C">
      <w:pPr>
        <w:spacing w:line="240" w:lineRule="auto"/>
        <w:rPr>
          <w:rFonts w:asciiTheme="majorHAnsi" w:hAnsiTheme="majorHAnsi" w:cstheme="majorHAnsi"/>
          <w:sz w:val="24"/>
          <w:szCs w:val="24"/>
        </w:rPr>
      </w:pPr>
    </w:p>
    <w:p w14:paraId="070A3C6B" w14:textId="77777777" w:rsidR="00D06B23" w:rsidRPr="00D06B23" w:rsidRDefault="00D06B23" w:rsidP="00CB768C">
      <w:pPr>
        <w:spacing w:line="240" w:lineRule="auto"/>
        <w:rPr>
          <w:rFonts w:asciiTheme="majorHAnsi" w:hAnsiTheme="majorHAnsi" w:cstheme="majorHAnsi"/>
          <w:sz w:val="24"/>
          <w:szCs w:val="24"/>
        </w:rPr>
      </w:pPr>
    </w:p>
    <w:p w14:paraId="1129771F" w14:textId="77777777" w:rsidR="00D06B23" w:rsidRPr="00D06B23" w:rsidRDefault="00D06B23" w:rsidP="00CB768C">
      <w:pPr>
        <w:spacing w:line="240" w:lineRule="auto"/>
        <w:rPr>
          <w:rFonts w:asciiTheme="majorHAnsi" w:hAnsiTheme="majorHAnsi" w:cstheme="majorHAnsi"/>
          <w:sz w:val="24"/>
          <w:szCs w:val="24"/>
        </w:rPr>
      </w:pPr>
    </w:p>
    <w:p w14:paraId="6257322F" w14:textId="77777777" w:rsidR="00D06B23" w:rsidRPr="00D06B23" w:rsidRDefault="00D06B23" w:rsidP="00CB768C">
      <w:pPr>
        <w:spacing w:line="240" w:lineRule="auto"/>
        <w:rPr>
          <w:rFonts w:asciiTheme="majorHAnsi" w:hAnsiTheme="majorHAnsi" w:cstheme="majorHAnsi"/>
          <w:sz w:val="24"/>
          <w:szCs w:val="24"/>
        </w:rPr>
      </w:pPr>
    </w:p>
    <w:p w14:paraId="4D900B6A" w14:textId="77777777" w:rsidR="00D06B23" w:rsidRPr="00D06B23" w:rsidRDefault="00D06B23" w:rsidP="00CB768C">
      <w:pPr>
        <w:spacing w:line="240" w:lineRule="auto"/>
        <w:rPr>
          <w:rFonts w:asciiTheme="majorHAnsi" w:hAnsiTheme="majorHAnsi" w:cstheme="majorHAnsi"/>
          <w:sz w:val="24"/>
          <w:szCs w:val="24"/>
        </w:rPr>
      </w:pPr>
    </w:p>
    <w:p w14:paraId="2DE8FD24" w14:textId="77777777" w:rsidR="00D06B23" w:rsidRPr="00D06B23" w:rsidRDefault="00D06B23" w:rsidP="00CB768C">
      <w:pPr>
        <w:spacing w:line="240" w:lineRule="auto"/>
        <w:rPr>
          <w:rFonts w:asciiTheme="majorHAnsi" w:hAnsiTheme="majorHAnsi" w:cstheme="majorHAnsi"/>
          <w:sz w:val="24"/>
          <w:szCs w:val="24"/>
        </w:rPr>
      </w:pPr>
    </w:p>
    <w:p w14:paraId="3F631F6D" w14:textId="77777777" w:rsidR="00BF483F" w:rsidRPr="00D06B23" w:rsidRDefault="00BF483F" w:rsidP="00CB768C">
      <w:pPr>
        <w:spacing w:line="240" w:lineRule="auto"/>
        <w:rPr>
          <w:rFonts w:asciiTheme="majorHAnsi" w:hAnsiTheme="majorHAnsi" w:cstheme="majorHAnsi"/>
          <w:sz w:val="24"/>
          <w:szCs w:val="24"/>
        </w:rPr>
      </w:pPr>
    </w:p>
    <w:tbl>
      <w:tblPr>
        <w:tblW w:w="136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600"/>
        <w:gridCol w:w="10080"/>
      </w:tblGrid>
      <w:tr w:rsidR="0052505E" w:rsidRPr="00D06B23" w14:paraId="7D4DB7FC" w14:textId="77777777" w:rsidTr="00C943B5">
        <w:trPr>
          <w:trHeight w:val="375"/>
          <w:tblHeader/>
        </w:trPr>
        <w:tc>
          <w:tcPr>
            <w:tcW w:w="3600" w:type="dxa"/>
            <w:shd w:val="clear" w:color="auto" w:fill="00629F"/>
            <w:tcMar>
              <w:top w:w="100" w:type="dxa"/>
              <w:left w:w="100" w:type="dxa"/>
              <w:bottom w:w="100" w:type="dxa"/>
              <w:right w:w="100" w:type="dxa"/>
            </w:tcMar>
          </w:tcPr>
          <w:p w14:paraId="757281C7"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heme="majorHAnsi" w:hAnsiTheme="majorHAnsi" w:cstheme="majorHAnsi"/>
                <w:b/>
                <w:color w:val="FFFFFF"/>
                <w:sz w:val="32"/>
                <w:szCs w:val="32"/>
              </w:rPr>
            </w:pPr>
          </w:p>
          <w:p w14:paraId="44E9AE26" w14:textId="20485329"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jc w:val="center"/>
              <w:rPr>
                <w:rFonts w:asciiTheme="majorHAnsi" w:hAnsiTheme="majorHAnsi" w:cstheme="majorHAnsi"/>
                <w:b/>
                <w:color w:val="FFFFFF"/>
                <w:sz w:val="32"/>
                <w:szCs w:val="32"/>
              </w:rPr>
            </w:pPr>
            <w:r w:rsidRPr="00D06B23">
              <w:rPr>
                <w:rFonts w:asciiTheme="majorHAnsi" w:hAnsiTheme="majorHAnsi" w:cstheme="majorHAnsi"/>
                <w:b/>
                <w:color w:val="FFFFFF"/>
                <w:sz w:val="32"/>
                <w:szCs w:val="32"/>
              </w:rPr>
              <w:t xml:space="preserve">Key Concepts </w:t>
            </w:r>
          </w:p>
        </w:tc>
        <w:tc>
          <w:tcPr>
            <w:tcW w:w="10080" w:type="dxa"/>
            <w:shd w:val="clear" w:color="auto" w:fill="00629F"/>
            <w:tcMar>
              <w:top w:w="100" w:type="dxa"/>
              <w:left w:w="100" w:type="dxa"/>
              <w:bottom w:w="100" w:type="dxa"/>
              <w:right w:w="100" w:type="dxa"/>
            </w:tcMar>
          </w:tcPr>
          <w:p w14:paraId="53CAC623"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720" w:hanging="360"/>
              <w:jc w:val="center"/>
              <w:rPr>
                <w:rFonts w:asciiTheme="majorHAnsi" w:hAnsiTheme="majorHAnsi" w:cstheme="majorHAnsi"/>
                <w:b/>
                <w:color w:val="FFFFFF"/>
                <w:sz w:val="32"/>
                <w:szCs w:val="32"/>
              </w:rPr>
            </w:pPr>
          </w:p>
          <w:p w14:paraId="252020DB"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720" w:hanging="360"/>
              <w:jc w:val="center"/>
              <w:rPr>
                <w:rFonts w:asciiTheme="majorHAnsi" w:hAnsiTheme="majorHAnsi" w:cstheme="majorHAnsi"/>
                <w:b/>
                <w:color w:val="FFFFFF"/>
                <w:sz w:val="32"/>
                <w:szCs w:val="32"/>
              </w:rPr>
            </w:pPr>
            <w:r w:rsidRPr="00D06B23">
              <w:rPr>
                <w:rFonts w:asciiTheme="majorHAnsi" w:hAnsiTheme="majorHAnsi" w:cstheme="majorHAnsi"/>
                <w:b/>
                <w:color w:val="FFFFFF"/>
                <w:sz w:val="32"/>
                <w:szCs w:val="32"/>
              </w:rPr>
              <w:t>Common Language</w:t>
            </w:r>
          </w:p>
          <w:p w14:paraId="5C9939DD" w14:textId="77777777" w:rsidR="00E271D6" w:rsidRPr="00D06B23"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720" w:hanging="360"/>
              <w:jc w:val="center"/>
              <w:rPr>
                <w:rFonts w:asciiTheme="majorHAnsi" w:hAnsiTheme="majorHAnsi" w:cstheme="majorHAnsi"/>
                <w:b/>
                <w:color w:val="FFFFFF"/>
                <w:sz w:val="32"/>
                <w:szCs w:val="32"/>
              </w:rPr>
            </w:pPr>
          </w:p>
        </w:tc>
      </w:tr>
      <w:tr w:rsidR="00E271D6" w:rsidRPr="00D06B23" w14:paraId="078EEA80" w14:textId="77777777" w:rsidTr="00D06B23">
        <w:trPr>
          <w:trHeight w:val="807"/>
        </w:trPr>
        <w:tc>
          <w:tcPr>
            <w:tcW w:w="3600" w:type="dxa"/>
            <w:tcMar>
              <w:top w:w="100" w:type="dxa"/>
              <w:left w:w="100" w:type="dxa"/>
              <w:bottom w:w="100" w:type="dxa"/>
              <w:right w:w="100" w:type="dxa"/>
            </w:tcMar>
          </w:tcPr>
          <w:p w14:paraId="2998438C"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Data-Driven Decision-Making</w:t>
            </w:r>
          </w:p>
        </w:tc>
        <w:tc>
          <w:tcPr>
            <w:tcW w:w="10080" w:type="dxa"/>
            <w:tcMar>
              <w:top w:w="100" w:type="dxa"/>
              <w:left w:w="100" w:type="dxa"/>
              <w:bottom w:w="100" w:type="dxa"/>
              <w:right w:w="100" w:type="dxa"/>
            </w:tcMar>
          </w:tcPr>
          <w:p w14:paraId="51641538" w14:textId="77777777" w:rsidR="00E271D6" w:rsidRPr="00CD4FDE" w:rsidRDefault="00E271D6" w:rsidP="00932A6E">
            <w:pPr>
              <w:pStyle w:val="KARSubsection"/>
              <w:ind w:left="0"/>
              <w:rPr>
                <w:rFonts w:asciiTheme="majorHAnsi" w:hAnsiTheme="majorHAnsi" w:cstheme="majorHAnsi"/>
                <w:sz w:val="24"/>
              </w:rPr>
            </w:pPr>
            <w:r w:rsidRPr="00CD4FDE">
              <w:rPr>
                <w:rFonts w:asciiTheme="majorHAnsi" w:hAnsiTheme="majorHAnsi" w:cstheme="majorHAnsi"/>
                <w:sz w:val="24"/>
              </w:rPr>
              <w:t>A coordinated framework of high-quality, valid and reliable assessments used to guide decisions at all levels, ensuring effective practices that promote students' academic, behavioral and social-emotional success.</w:t>
            </w:r>
          </w:p>
        </w:tc>
      </w:tr>
      <w:tr w:rsidR="00E271D6" w:rsidRPr="00D06B23" w14:paraId="34149E23" w14:textId="77777777" w:rsidTr="00D06B23">
        <w:trPr>
          <w:trHeight w:val="509"/>
        </w:trPr>
        <w:tc>
          <w:tcPr>
            <w:tcW w:w="3600" w:type="dxa"/>
            <w:tcMar>
              <w:top w:w="100" w:type="dxa"/>
              <w:left w:w="100" w:type="dxa"/>
              <w:bottom w:w="100" w:type="dxa"/>
              <w:right w:w="100" w:type="dxa"/>
            </w:tcMar>
          </w:tcPr>
          <w:p w14:paraId="10C6EC39"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Evidence-Based Interventions</w:t>
            </w:r>
          </w:p>
        </w:tc>
        <w:tc>
          <w:tcPr>
            <w:tcW w:w="10080" w:type="dxa"/>
            <w:tcMar>
              <w:top w:w="100" w:type="dxa"/>
              <w:left w:w="100" w:type="dxa"/>
              <w:bottom w:w="100" w:type="dxa"/>
              <w:right w:w="100" w:type="dxa"/>
            </w:tcMar>
          </w:tcPr>
          <w:p w14:paraId="3A60F144" w14:textId="582E463C" w:rsidR="00E271D6" w:rsidRPr="00CD4FDE" w:rsidRDefault="00E271D6" w:rsidP="00932A6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 xml:space="preserve">A practice or program that demonstrates a statistically significant effect on improving student outcomes or other relevant outcomes, based </w:t>
            </w:r>
            <w:r w:rsidR="00C74D4D" w:rsidRPr="00D06B23">
              <w:rPr>
                <w:rFonts w:asciiTheme="majorHAnsi" w:hAnsiTheme="majorHAnsi" w:cstheme="majorHAnsi"/>
                <w:sz w:val="24"/>
                <w:szCs w:val="24"/>
                <w:lang w:val="en-US"/>
              </w:rPr>
              <w:t xml:space="preserve">on evidence classified as </w:t>
            </w:r>
            <w:r w:rsidRPr="00CD4FDE">
              <w:rPr>
                <w:rFonts w:asciiTheme="majorHAnsi" w:hAnsiTheme="majorHAnsi" w:cstheme="majorHAnsi"/>
                <w:sz w:val="24"/>
                <w:szCs w:val="24"/>
                <w:lang w:val="en-US"/>
              </w:rPr>
              <w:t xml:space="preserve">strong, moderate, promising or </w:t>
            </w:r>
            <w:r w:rsidR="002E2158" w:rsidRPr="00D06B23">
              <w:rPr>
                <w:rFonts w:asciiTheme="majorHAnsi" w:hAnsiTheme="majorHAnsi" w:cstheme="majorHAnsi"/>
                <w:sz w:val="24"/>
                <w:szCs w:val="24"/>
                <w:lang w:val="en-US"/>
              </w:rPr>
              <w:t>demonstrating</w:t>
            </w:r>
            <w:r w:rsidRPr="00CD4FDE">
              <w:rPr>
                <w:rFonts w:asciiTheme="majorHAnsi" w:hAnsiTheme="majorHAnsi" w:cstheme="majorHAnsi"/>
                <w:sz w:val="24"/>
                <w:szCs w:val="24"/>
                <w:lang w:val="en-US"/>
              </w:rPr>
              <w:t xml:space="preserve"> a rationale. </w:t>
            </w:r>
          </w:p>
        </w:tc>
      </w:tr>
      <w:tr w:rsidR="00E271D6" w:rsidRPr="00D06B23" w14:paraId="7EC55B28" w14:textId="77777777" w:rsidTr="00D06B23">
        <w:trPr>
          <w:trHeight w:val="509"/>
        </w:trPr>
        <w:tc>
          <w:tcPr>
            <w:tcW w:w="3600" w:type="dxa"/>
            <w:tcMar>
              <w:top w:w="100" w:type="dxa"/>
              <w:left w:w="100" w:type="dxa"/>
              <w:bottom w:w="100" w:type="dxa"/>
              <w:right w:w="100" w:type="dxa"/>
            </w:tcMar>
          </w:tcPr>
          <w:p w14:paraId="160375CA"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Fidelity of Implementation</w:t>
            </w:r>
          </w:p>
        </w:tc>
        <w:tc>
          <w:tcPr>
            <w:tcW w:w="10080" w:type="dxa"/>
            <w:tcMar>
              <w:top w:w="100" w:type="dxa"/>
              <w:left w:w="100" w:type="dxa"/>
              <w:bottom w:w="100" w:type="dxa"/>
              <w:right w:w="100" w:type="dxa"/>
            </w:tcMar>
          </w:tcPr>
          <w:p w14:paraId="1DCA8E64" w14:textId="77777777" w:rsidR="00E271D6" w:rsidRPr="00CD4FDE" w:rsidRDefault="00E271D6" w:rsidP="00932A6E">
            <w:pPr>
              <w:pBdr>
                <w:bottom w:val="none" w:sz="0" w:space="4" w:color="auto"/>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The accurate and consistent delivery or application of instructional resources, interventions, and assessments as they were designed to be used.</w:t>
            </w:r>
          </w:p>
        </w:tc>
      </w:tr>
      <w:tr w:rsidR="00E271D6" w:rsidRPr="00D06B23" w14:paraId="4B52B25B" w14:textId="77777777" w:rsidTr="00D06B23">
        <w:trPr>
          <w:trHeight w:val="348"/>
        </w:trPr>
        <w:tc>
          <w:tcPr>
            <w:tcW w:w="3600" w:type="dxa"/>
            <w:tcMar>
              <w:top w:w="100" w:type="dxa"/>
              <w:left w:w="100" w:type="dxa"/>
              <w:bottom w:w="100" w:type="dxa"/>
              <w:right w:w="100" w:type="dxa"/>
            </w:tcMar>
          </w:tcPr>
          <w:p w14:paraId="7446FCA6"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Group Size</w:t>
            </w:r>
          </w:p>
        </w:tc>
        <w:tc>
          <w:tcPr>
            <w:tcW w:w="10080" w:type="dxa"/>
            <w:tcMar>
              <w:top w:w="100" w:type="dxa"/>
              <w:left w:w="100" w:type="dxa"/>
              <w:bottom w:w="100" w:type="dxa"/>
              <w:right w:w="100" w:type="dxa"/>
            </w:tcMar>
          </w:tcPr>
          <w:p w14:paraId="62575487" w14:textId="2BAA1C84" w:rsidR="00E271D6" w:rsidRPr="00CD4FDE" w:rsidRDefault="00E271D6" w:rsidP="00932A6E">
            <w:pPr>
              <w:widowControl w:val="0"/>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A group may be an individual, a small group, a class, a grade or a large group.</w:t>
            </w:r>
          </w:p>
        </w:tc>
      </w:tr>
      <w:tr w:rsidR="00E271D6" w:rsidRPr="00D06B23" w14:paraId="51DB4CF4" w14:textId="77777777" w:rsidTr="00D06B23">
        <w:trPr>
          <w:trHeight w:val="348"/>
        </w:trPr>
        <w:tc>
          <w:tcPr>
            <w:tcW w:w="3600" w:type="dxa"/>
            <w:tcMar>
              <w:top w:w="100" w:type="dxa"/>
              <w:left w:w="100" w:type="dxa"/>
              <w:bottom w:w="100" w:type="dxa"/>
              <w:right w:w="100" w:type="dxa"/>
            </w:tcMar>
          </w:tcPr>
          <w:p w14:paraId="3E913BCE" w14:textId="2ED6CA25"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Interventions</w:t>
            </w:r>
          </w:p>
        </w:tc>
        <w:tc>
          <w:tcPr>
            <w:tcW w:w="10080" w:type="dxa"/>
            <w:tcMar>
              <w:top w:w="100" w:type="dxa"/>
              <w:left w:w="100" w:type="dxa"/>
              <w:bottom w:w="100" w:type="dxa"/>
              <w:right w:w="100" w:type="dxa"/>
            </w:tcMar>
          </w:tcPr>
          <w:p w14:paraId="64B01325" w14:textId="77777777" w:rsidR="00E271D6" w:rsidRPr="00CD4FDE" w:rsidRDefault="00E271D6" w:rsidP="503BA08B">
            <w:pPr>
              <w:pBdr>
                <w:bottom w:val="none" w:sz="0" w:space="4" w:color="auto"/>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 xml:space="preserve">An academic or behavioral instruction, practice, strategy or curriculum that is identified through data-based problem-solving and provided to accelerate students' performance to meet or exceed proficiency. </w:t>
            </w:r>
          </w:p>
        </w:tc>
      </w:tr>
      <w:tr w:rsidR="00E271D6" w:rsidRPr="00D06B23" w14:paraId="2014CAD5" w14:textId="77777777" w:rsidTr="00D06B23">
        <w:trPr>
          <w:trHeight w:val="348"/>
        </w:trPr>
        <w:tc>
          <w:tcPr>
            <w:tcW w:w="3600" w:type="dxa"/>
            <w:tcMar>
              <w:top w:w="100" w:type="dxa"/>
              <w:left w:w="100" w:type="dxa"/>
              <w:bottom w:w="100" w:type="dxa"/>
              <w:right w:w="100" w:type="dxa"/>
            </w:tcMar>
          </w:tcPr>
          <w:p w14:paraId="652416AA"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Intervention Inventory</w:t>
            </w:r>
          </w:p>
        </w:tc>
        <w:tc>
          <w:tcPr>
            <w:tcW w:w="10080" w:type="dxa"/>
            <w:tcMar>
              <w:top w:w="100" w:type="dxa"/>
              <w:left w:w="100" w:type="dxa"/>
              <w:bottom w:w="100" w:type="dxa"/>
              <w:right w:w="100" w:type="dxa"/>
            </w:tcMar>
          </w:tcPr>
          <w:p w14:paraId="3486526C" w14:textId="4B3F70D3" w:rsidR="00E271D6" w:rsidRPr="00CD4FDE" w:rsidRDefault="00E271D6" w:rsidP="503BA08B">
            <w:pPr>
              <w:pBdr>
                <w:bottom w:val="none" w:sz="0" w:space="4" w:color="auto"/>
              </w:pBdr>
              <w:spacing w:line="240" w:lineRule="auto"/>
              <w:rPr>
                <w:rFonts w:asciiTheme="majorHAnsi" w:hAnsiTheme="majorHAnsi" w:cstheme="majorHAnsi"/>
                <w:sz w:val="24"/>
                <w:szCs w:val="24"/>
                <w:lang w:val="en-US"/>
              </w:rPr>
            </w:pPr>
            <w:r w:rsidRPr="00CD4FDE">
              <w:rPr>
                <w:rFonts w:asciiTheme="majorHAnsi" w:hAnsiTheme="majorHAnsi" w:cstheme="majorHAnsi"/>
                <w:sz w:val="24"/>
                <w:szCs w:val="24"/>
                <w:lang w:val="en-US"/>
              </w:rPr>
              <w:t xml:space="preserve">A structured tool for school or district teams to document, review and reflect on academic, behavioral and social-emotional interventions currently in use across all tiers of support. The inventory captures key details about each intervention, including implementation practices, evidence of effectiveness and resource needs. It supports data-driven discussions to identify gaps, strengths and </w:t>
            </w:r>
            <w:r w:rsidRPr="00D06B23">
              <w:rPr>
                <w:rFonts w:asciiTheme="majorHAnsi" w:hAnsiTheme="majorHAnsi" w:cstheme="majorHAnsi"/>
                <w:sz w:val="24"/>
                <w:szCs w:val="24"/>
                <w:lang w:val="en-US"/>
              </w:rPr>
              <w:t>the next</w:t>
            </w:r>
            <w:r w:rsidRPr="00CD4FDE">
              <w:rPr>
                <w:rFonts w:asciiTheme="majorHAnsi" w:hAnsiTheme="majorHAnsi" w:cstheme="majorHAnsi"/>
                <w:sz w:val="24"/>
                <w:szCs w:val="24"/>
                <w:lang w:val="en-US"/>
              </w:rPr>
              <w:t xml:space="preserve"> steps in building a comprehensive, tiered system of support.</w:t>
            </w:r>
          </w:p>
        </w:tc>
      </w:tr>
      <w:tr w:rsidR="00E271D6" w:rsidRPr="00D06B23" w14:paraId="2D5ABCAB" w14:textId="77777777" w:rsidTr="00D06B23">
        <w:trPr>
          <w:trHeight w:val="348"/>
        </w:trPr>
        <w:tc>
          <w:tcPr>
            <w:tcW w:w="3600" w:type="dxa"/>
            <w:tcMar>
              <w:top w:w="100" w:type="dxa"/>
              <w:left w:w="100" w:type="dxa"/>
              <w:bottom w:w="100" w:type="dxa"/>
              <w:right w:w="100" w:type="dxa"/>
            </w:tcMar>
          </w:tcPr>
          <w:p w14:paraId="58B61FCD" w14:textId="77777777"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t>Multi-Tiered System of Support (MTSS)</w:t>
            </w:r>
          </w:p>
        </w:tc>
        <w:tc>
          <w:tcPr>
            <w:tcW w:w="10080" w:type="dxa"/>
            <w:tcMar>
              <w:top w:w="100" w:type="dxa"/>
              <w:left w:w="100" w:type="dxa"/>
              <w:bottom w:w="100" w:type="dxa"/>
              <w:right w:w="100" w:type="dxa"/>
            </w:tcMar>
          </w:tcPr>
          <w:p w14:paraId="5DEECDD1" w14:textId="7912CEC0" w:rsidR="00E271D6" w:rsidRPr="00CD4FDE" w:rsidRDefault="00E271D6" w:rsidP="00932A6E">
            <w:pPr>
              <w:pBdr>
                <w:bottom w:val="none" w:sz="0" w:space="4" w:color="auto"/>
              </w:pBdr>
              <w:spacing w:line="240" w:lineRule="auto"/>
              <w:rPr>
                <w:rFonts w:asciiTheme="majorHAnsi" w:hAnsiTheme="majorHAnsi" w:cstheme="majorBidi"/>
                <w:sz w:val="24"/>
                <w:szCs w:val="24"/>
                <w:lang w:val="en-US"/>
              </w:rPr>
            </w:pPr>
            <w:r w:rsidRPr="00CD4FDE">
              <w:rPr>
                <w:rFonts w:asciiTheme="majorHAnsi" w:hAnsiTheme="majorHAnsi" w:cstheme="majorBidi"/>
                <w:sz w:val="24"/>
                <w:szCs w:val="24"/>
              </w:rPr>
              <w:t>A multi-level prevention system designed to maximize student achievement and social and behavioral competencies through an integration of differentiated universal instruction, assessment and intervention.</w:t>
            </w:r>
          </w:p>
        </w:tc>
      </w:tr>
      <w:tr w:rsidR="00E271D6" w:rsidRPr="00D06B23" w14:paraId="234F841D" w14:textId="77777777" w:rsidTr="00D06B23">
        <w:trPr>
          <w:trHeight w:val="348"/>
        </w:trPr>
        <w:tc>
          <w:tcPr>
            <w:tcW w:w="3600" w:type="dxa"/>
            <w:tcMar>
              <w:top w:w="100" w:type="dxa"/>
              <w:left w:w="100" w:type="dxa"/>
              <w:bottom w:w="100" w:type="dxa"/>
              <w:right w:w="100" w:type="dxa"/>
            </w:tcMar>
          </w:tcPr>
          <w:p w14:paraId="0D04BBA0" w14:textId="0115B54D" w:rsidR="00E271D6" w:rsidRPr="00CD4FDE" w:rsidRDefault="00E271D6" w:rsidP="00CD4FDE">
            <w:pPr>
              <w:spacing w:before="100" w:beforeAutospacing="1" w:line="240" w:lineRule="auto"/>
              <w:ind w:left="360"/>
              <w:rPr>
                <w:rFonts w:asciiTheme="majorHAnsi" w:hAnsiTheme="majorHAnsi" w:cstheme="majorHAnsi"/>
                <w:b/>
                <w:bCs/>
                <w:sz w:val="24"/>
                <w:szCs w:val="24"/>
              </w:rPr>
            </w:pPr>
            <w:r w:rsidRPr="00CD4FDE">
              <w:rPr>
                <w:rFonts w:asciiTheme="majorHAnsi" w:hAnsiTheme="majorHAnsi" w:cstheme="majorHAnsi"/>
                <w:b/>
                <w:bCs/>
                <w:sz w:val="24"/>
                <w:szCs w:val="24"/>
              </w:rPr>
              <w:lastRenderedPageBreak/>
              <w:t>Progress Monitoring</w:t>
            </w:r>
          </w:p>
        </w:tc>
        <w:tc>
          <w:tcPr>
            <w:tcW w:w="10080" w:type="dxa"/>
            <w:tcMar>
              <w:top w:w="100" w:type="dxa"/>
              <w:left w:w="100" w:type="dxa"/>
              <w:bottom w:w="100" w:type="dxa"/>
              <w:right w:w="100" w:type="dxa"/>
            </w:tcMar>
          </w:tcPr>
          <w:p w14:paraId="099E91E4" w14:textId="77777777" w:rsidR="00E271D6" w:rsidRPr="00CD4FDE" w:rsidRDefault="00E271D6" w:rsidP="503BA08B">
            <w:pPr>
              <w:pBdr>
                <w:bottom w:val="none" w:sz="0" w:space="4" w:color="auto"/>
              </w:pBdr>
              <w:spacing w:line="240" w:lineRule="auto"/>
              <w:rPr>
                <w:rFonts w:asciiTheme="majorHAnsi" w:hAnsiTheme="majorHAnsi" w:cstheme="majorHAnsi"/>
                <w:sz w:val="24"/>
                <w:szCs w:val="24"/>
                <w:lang w:val="en-US"/>
              </w:rPr>
            </w:pPr>
            <w:r w:rsidRPr="00D06B23">
              <w:rPr>
                <w:rFonts w:asciiTheme="majorHAnsi" w:hAnsiTheme="majorHAnsi" w:cstheme="majorHAnsi"/>
                <w:sz w:val="24"/>
                <w:szCs w:val="24"/>
                <w:lang w:val="en-US"/>
              </w:rPr>
              <w:t>A process that</w:t>
            </w:r>
            <w:r w:rsidRPr="00CD4FDE">
              <w:rPr>
                <w:rFonts w:asciiTheme="majorHAnsi" w:hAnsiTheme="majorHAnsi" w:cstheme="majorHAnsi"/>
                <w:sz w:val="24"/>
                <w:szCs w:val="24"/>
                <w:lang w:val="en-US"/>
              </w:rPr>
              <w:t xml:space="preserve"> involves regularly and systematically collecting formal data to evaluate students’ current performance, measure their rate of growth or responsiveness to instruction or intervention, and determine the effectiveness of the teaching and support provided using valid and reliable tools. Educators select assessment measures that align with the student’s grade level and skill set. This process includes comparing baseline data gathered before intervention with ongoing progress data to track changes over time. </w:t>
            </w:r>
            <w:r w:rsidRPr="00CD4FDE">
              <w:rPr>
                <w:rFonts w:asciiTheme="majorHAnsi" w:hAnsiTheme="majorHAnsi" w:cstheme="majorHAnsi"/>
                <w:i/>
                <w:iCs/>
                <w:sz w:val="24"/>
                <w:szCs w:val="24"/>
                <w:lang w:val="en-US"/>
              </w:rPr>
              <w:t>(KDE recommendation: Tier 2: every two weeks or at least monthly; Tier 3: weekly)</w:t>
            </w:r>
          </w:p>
        </w:tc>
      </w:tr>
      <w:tr w:rsidR="00E271D6" w:rsidRPr="00D06B23" w14:paraId="683BD0A8" w14:textId="77777777" w:rsidTr="00D06B23">
        <w:trPr>
          <w:trHeight w:val="348"/>
        </w:trPr>
        <w:tc>
          <w:tcPr>
            <w:tcW w:w="3600" w:type="dxa"/>
            <w:tcMar>
              <w:top w:w="100" w:type="dxa"/>
              <w:left w:w="100" w:type="dxa"/>
              <w:bottom w:w="100" w:type="dxa"/>
              <w:right w:w="100" w:type="dxa"/>
            </w:tcMar>
          </w:tcPr>
          <w:p w14:paraId="3C8C0D6C" w14:textId="77777777" w:rsidR="00E271D6" w:rsidRPr="00D06B23" w:rsidRDefault="00E271D6" w:rsidP="00932A6E">
            <w:pPr>
              <w:spacing w:before="100" w:beforeAutospacing="1" w:line="240" w:lineRule="auto"/>
              <w:ind w:left="360"/>
              <w:rPr>
                <w:rFonts w:asciiTheme="majorHAnsi" w:hAnsiTheme="majorHAnsi" w:cstheme="majorHAnsi"/>
                <w:b/>
                <w:bCs/>
                <w:sz w:val="24"/>
                <w:szCs w:val="24"/>
              </w:rPr>
            </w:pPr>
            <w:r w:rsidRPr="00D06B23">
              <w:rPr>
                <w:rFonts w:asciiTheme="majorHAnsi" w:hAnsiTheme="majorHAnsi" w:cstheme="majorHAnsi"/>
                <w:b/>
                <w:bCs/>
                <w:sz w:val="24"/>
                <w:szCs w:val="24"/>
              </w:rPr>
              <w:t>Tier 1 (Universal)</w:t>
            </w:r>
          </w:p>
        </w:tc>
        <w:tc>
          <w:tcPr>
            <w:tcW w:w="10080" w:type="dxa"/>
            <w:tcMar>
              <w:top w:w="100" w:type="dxa"/>
              <w:left w:w="100" w:type="dxa"/>
              <w:bottom w:w="100" w:type="dxa"/>
              <w:right w:w="100" w:type="dxa"/>
            </w:tcMar>
          </w:tcPr>
          <w:p w14:paraId="63EBCD9C" w14:textId="15DF2C47" w:rsidR="00E271D6" w:rsidRPr="00E46D11" w:rsidRDefault="00E271D6" w:rsidP="503BA08B">
            <w:pPr>
              <w:pBdr>
                <w:bottom w:val="none" w:sz="0" w:space="4" w:color="auto"/>
              </w:pBdr>
              <w:spacing w:line="240" w:lineRule="auto"/>
              <w:rPr>
                <w:rFonts w:asciiTheme="majorHAnsi" w:hAnsiTheme="majorHAnsi" w:cstheme="majorBidi"/>
                <w:sz w:val="24"/>
                <w:szCs w:val="24"/>
                <w:lang w:val="en-US"/>
              </w:rPr>
            </w:pPr>
            <w:r w:rsidRPr="41265BB1">
              <w:rPr>
                <w:rFonts w:asciiTheme="majorHAnsi" w:hAnsiTheme="majorHAnsi" w:cstheme="majorBidi"/>
                <w:sz w:val="24"/>
                <w:szCs w:val="24"/>
                <w:lang w:val="en-US"/>
              </w:rPr>
              <w:t>The</w:t>
            </w:r>
            <w:r w:rsidR="0024694F">
              <w:rPr>
                <w:rFonts w:asciiTheme="majorHAnsi" w:hAnsiTheme="majorHAnsi" w:cstheme="majorBidi"/>
                <w:sz w:val="24"/>
                <w:szCs w:val="24"/>
                <w:lang w:val="en-US"/>
              </w:rPr>
              <w:t xml:space="preserve"> </w:t>
            </w:r>
            <w:r w:rsidRPr="41265BB1">
              <w:rPr>
                <w:rFonts w:asciiTheme="majorHAnsi" w:hAnsiTheme="majorHAnsi" w:cstheme="majorBidi"/>
                <w:sz w:val="24"/>
                <w:szCs w:val="24"/>
                <w:lang w:val="en-US"/>
              </w:rPr>
              <w:t xml:space="preserve">instruction provided to all students based on the </w:t>
            </w:r>
            <w:r w:rsidR="00B63287" w:rsidRPr="00941FA7">
              <w:rPr>
                <w:rFonts w:asciiTheme="majorHAnsi" w:hAnsiTheme="majorHAnsi" w:cstheme="majorBidi"/>
                <w:i/>
                <w:sz w:val="24"/>
                <w:szCs w:val="24"/>
                <w:lang w:val="en-US"/>
              </w:rPr>
              <w:t>Kentucky</w:t>
            </w:r>
            <w:r w:rsidRPr="00941FA7">
              <w:rPr>
                <w:rFonts w:asciiTheme="majorHAnsi" w:hAnsiTheme="majorHAnsi" w:cstheme="majorBidi"/>
                <w:i/>
                <w:sz w:val="24"/>
                <w:szCs w:val="24"/>
                <w:lang w:val="en-US"/>
              </w:rPr>
              <w:t xml:space="preserve"> </w:t>
            </w:r>
            <w:r w:rsidR="00B63287" w:rsidRPr="00941FA7">
              <w:rPr>
                <w:rFonts w:asciiTheme="majorHAnsi" w:hAnsiTheme="majorHAnsi" w:cstheme="majorBidi"/>
                <w:i/>
                <w:sz w:val="24"/>
                <w:szCs w:val="24"/>
                <w:lang w:val="en-US"/>
              </w:rPr>
              <w:t>A</w:t>
            </w:r>
            <w:r w:rsidRPr="00941FA7">
              <w:rPr>
                <w:rFonts w:asciiTheme="majorHAnsi" w:hAnsiTheme="majorHAnsi" w:cstheme="majorBidi"/>
                <w:i/>
                <w:sz w:val="24"/>
                <w:szCs w:val="24"/>
                <w:lang w:val="en-US"/>
              </w:rPr>
              <w:t xml:space="preserve">cademic </w:t>
            </w:r>
            <w:r w:rsidR="00941FA7" w:rsidRPr="00941FA7">
              <w:rPr>
                <w:rFonts w:asciiTheme="majorHAnsi" w:hAnsiTheme="majorHAnsi" w:cstheme="majorBidi"/>
                <w:i/>
                <w:sz w:val="24"/>
                <w:szCs w:val="24"/>
                <w:lang w:val="en-US"/>
              </w:rPr>
              <w:t>S</w:t>
            </w:r>
            <w:r w:rsidRPr="00941FA7">
              <w:rPr>
                <w:rFonts w:asciiTheme="majorHAnsi" w:hAnsiTheme="majorHAnsi" w:cstheme="majorBidi"/>
                <w:i/>
                <w:sz w:val="24"/>
                <w:szCs w:val="24"/>
                <w:lang w:val="en-US"/>
              </w:rPr>
              <w:t>tandards</w:t>
            </w:r>
            <w:r w:rsidR="003864E4" w:rsidRPr="00D06B23">
              <w:rPr>
                <w:rFonts w:asciiTheme="majorHAnsi" w:hAnsiTheme="majorHAnsi" w:cstheme="majorHAnsi"/>
                <w:sz w:val="24"/>
                <w:szCs w:val="24"/>
                <w:lang w:val="en-US"/>
              </w:rPr>
              <w:t>.</w:t>
            </w:r>
            <w:r w:rsidRPr="00D06B23">
              <w:rPr>
                <w:rFonts w:asciiTheme="majorHAnsi" w:hAnsiTheme="majorHAnsi" w:cstheme="majorHAnsi"/>
                <w:sz w:val="24"/>
                <w:szCs w:val="24"/>
                <w:lang w:val="en-US"/>
              </w:rPr>
              <w:t xml:space="preserve"> </w:t>
            </w:r>
          </w:p>
        </w:tc>
      </w:tr>
      <w:tr w:rsidR="00E271D6" w:rsidRPr="00D06B23" w14:paraId="1F84F40A" w14:textId="77777777" w:rsidTr="00D06B23">
        <w:trPr>
          <w:trHeight w:val="348"/>
        </w:trPr>
        <w:tc>
          <w:tcPr>
            <w:tcW w:w="3600" w:type="dxa"/>
            <w:tcMar>
              <w:top w:w="100" w:type="dxa"/>
              <w:left w:w="100" w:type="dxa"/>
              <w:bottom w:w="100" w:type="dxa"/>
              <w:right w:w="100" w:type="dxa"/>
            </w:tcMar>
          </w:tcPr>
          <w:p w14:paraId="59C0A7F4" w14:textId="77777777" w:rsidR="00E271D6" w:rsidRPr="00D06B23" w:rsidRDefault="00E271D6" w:rsidP="00932A6E">
            <w:pPr>
              <w:spacing w:before="100" w:beforeAutospacing="1" w:line="240" w:lineRule="auto"/>
              <w:ind w:left="360"/>
              <w:rPr>
                <w:rFonts w:asciiTheme="majorHAnsi" w:hAnsiTheme="majorHAnsi" w:cstheme="majorHAnsi"/>
                <w:b/>
                <w:bCs/>
                <w:sz w:val="24"/>
                <w:szCs w:val="24"/>
              </w:rPr>
            </w:pPr>
            <w:r w:rsidRPr="00D06B23">
              <w:rPr>
                <w:rFonts w:asciiTheme="majorHAnsi" w:hAnsiTheme="majorHAnsi" w:cstheme="majorHAnsi"/>
                <w:b/>
                <w:bCs/>
                <w:sz w:val="24"/>
                <w:szCs w:val="24"/>
              </w:rPr>
              <w:t>Tier 2 (Targeted)</w:t>
            </w:r>
          </w:p>
        </w:tc>
        <w:tc>
          <w:tcPr>
            <w:tcW w:w="10080" w:type="dxa"/>
            <w:tcMar>
              <w:top w:w="100" w:type="dxa"/>
              <w:left w:w="100" w:type="dxa"/>
              <w:bottom w:w="100" w:type="dxa"/>
              <w:right w:w="100" w:type="dxa"/>
            </w:tcMar>
          </w:tcPr>
          <w:p w14:paraId="4EF81D32" w14:textId="3672E1A6" w:rsidR="00E271D6" w:rsidRPr="00E46D11" w:rsidRDefault="00E271D6" w:rsidP="503BA08B">
            <w:pPr>
              <w:pBdr>
                <w:bottom w:val="none" w:sz="0" w:space="4" w:color="auto"/>
              </w:pBdr>
              <w:spacing w:line="240" w:lineRule="auto"/>
              <w:rPr>
                <w:rFonts w:asciiTheme="majorHAnsi" w:hAnsiTheme="majorHAnsi" w:cstheme="majorBidi"/>
                <w:sz w:val="24"/>
                <w:szCs w:val="24"/>
                <w:lang w:val="en-US"/>
              </w:rPr>
            </w:pPr>
            <w:r w:rsidRPr="41265BB1">
              <w:rPr>
                <w:rFonts w:asciiTheme="majorHAnsi" w:hAnsiTheme="majorHAnsi" w:cstheme="majorBidi"/>
                <w:sz w:val="24"/>
                <w:szCs w:val="24"/>
                <w:lang w:val="en-US"/>
              </w:rPr>
              <w:t xml:space="preserve">The supplemental evidence-based intervention, in addition to and in alignment with Tier 1 universal instruction, for students identified by universal screening and diagnostic assessment data as at-risk for not meeting grade-level academic or behavioral benchmarks. </w:t>
            </w:r>
          </w:p>
        </w:tc>
      </w:tr>
      <w:tr w:rsidR="00E271D6" w:rsidRPr="00D06B23" w14:paraId="0918FC20" w14:textId="77777777" w:rsidTr="00D06B23">
        <w:trPr>
          <w:trHeight w:val="348"/>
        </w:trPr>
        <w:tc>
          <w:tcPr>
            <w:tcW w:w="3600" w:type="dxa"/>
            <w:tcMar>
              <w:top w:w="100" w:type="dxa"/>
              <w:left w:w="100" w:type="dxa"/>
              <w:bottom w:w="100" w:type="dxa"/>
              <w:right w:w="100" w:type="dxa"/>
            </w:tcMar>
          </w:tcPr>
          <w:p w14:paraId="4A92D430" w14:textId="77777777" w:rsidR="00E271D6" w:rsidRPr="00D06B23" w:rsidRDefault="00E271D6" w:rsidP="00932A6E">
            <w:pPr>
              <w:spacing w:before="100" w:beforeAutospacing="1" w:line="240" w:lineRule="auto"/>
              <w:ind w:left="360"/>
              <w:rPr>
                <w:rFonts w:asciiTheme="majorHAnsi" w:hAnsiTheme="majorHAnsi" w:cstheme="majorHAnsi"/>
                <w:b/>
                <w:bCs/>
                <w:sz w:val="24"/>
                <w:szCs w:val="24"/>
              </w:rPr>
            </w:pPr>
            <w:r w:rsidRPr="00D06B23">
              <w:rPr>
                <w:rFonts w:asciiTheme="majorHAnsi" w:hAnsiTheme="majorHAnsi" w:cstheme="majorHAnsi"/>
                <w:b/>
                <w:bCs/>
                <w:sz w:val="24"/>
                <w:szCs w:val="24"/>
              </w:rPr>
              <w:t>Tier 3 (Intensive)</w:t>
            </w:r>
          </w:p>
        </w:tc>
        <w:tc>
          <w:tcPr>
            <w:tcW w:w="10080" w:type="dxa"/>
            <w:tcMar>
              <w:top w:w="100" w:type="dxa"/>
              <w:left w:w="100" w:type="dxa"/>
              <w:bottom w:w="100" w:type="dxa"/>
              <w:right w:w="100" w:type="dxa"/>
            </w:tcMar>
          </w:tcPr>
          <w:p w14:paraId="7DE303E2" w14:textId="77777777" w:rsidR="00E271D6" w:rsidRPr="00D06B23" w:rsidRDefault="00E271D6" w:rsidP="00932A6E">
            <w:pPr>
              <w:pBdr>
                <w:bottom w:val="none" w:sz="0" w:space="4" w:color="auto"/>
              </w:pBdr>
              <w:spacing w:line="240" w:lineRule="auto"/>
              <w:rPr>
                <w:rFonts w:asciiTheme="majorHAnsi" w:hAnsiTheme="majorHAnsi" w:cstheme="majorHAnsi"/>
                <w:sz w:val="24"/>
                <w:szCs w:val="24"/>
              </w:rPr>
            </w:pPr>
            <w:r w:rsidRPr="00D06B23">
              <w:rPr>
                <w:rFonts w:asciiTheme="majorHAnsi" w:hAnsiTheme="majorHAnsi" w:cstheme="majorHAnsi"/>
                <w:sz w:val="24"/>
                <w:szCs w:val="24"/>
              </w:rPr>
              <w:t xml:space="preserve">An intensive, individualized level of support provided in addition to Tier 1 universal instruction and Tier 2 targeted intervention, a student is provided evidence-based intervention services, based on diagnostic assessment and progress monitoring data, with an intensity and duration matched to the student's individualized academic and behavioral needs. </w:t>
            </w:r>
          </w:p>
        </w:tc>
      </w:tr>
    </w:tbl>
    <w:p w14:paraId="563C36D5" w14:textId="77777777" w:rsidR="007F2D91" w:rsidRPr="00D06B23" w:rsidRDefault="007F2D91">
      <w:pPr>
        <w:rPr>
          <w:rFonts w:asciiTheme="majorHAnsi" w:hAnsiTheme="majorHAnsi" w:cstheme="majorHAnsi"/>
          <w:sz w:val="24"/>
          <w:szCs w:val="24"/>
        </w:rPr>
      </w:pPr>
    </w:p>
    <w:sectPr w:rsidR="007F2D91" w:rsidRPr="00D06B23">
      <w:footerReference w:type="default" r:id="rId28"/>
      <w:headerReference w:type="first" r:id="rId29"/>
      <w:footerReference w:type="first" r:id="rId30"/>
      <w:pgSz w:w="15840" w:h="12240" w:orient="landscape"/>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F2C5" w14:textId="77777777" w:rsidR="00AF4CD9" w:rsidRDefault="00AF4CD9">
      <w:pPr>
        <w:spacing w:line="240" w:lineRule="auto"/>
      </w:pPr>
      <w:r>
        <w:separator/>
      </w:r>
    </w:p>
  </w:endnote>
  <w:endnote w:type="continuationSeparator" w:id="0">
    <w:p w14:paraId="3EF5DF01" w14:textId="77777777" w:rsidR="00AF4CD9" w:rsidRDefault="00AF4CD9">
      <w:pPr>
        <w:spacing w:line="240" w:lineRule="auto"/>
      </w:pPr>
      <w:r>
        <w:continuationSeparator/>
      </w:r>
    </w:p>
  </w:endnote>
  <w:endnote w:type="continuationNotice" w:id="1">
    <w:p w14:paraId="316E7FB8" w14:textId="77777777" w:rsidR="00AF4CD9" w:rsidRDefault="00AF4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02DA" w14:textId="52441DB6" w:rsidR="002873DF" w:rsidRDefault="3DBAA44A" w:rsidP="3DBAA44A">
    <w:pPr>
      <w:widowControl w:val="0"/>
      <w:spacing w:line="240" w:lineRule="auto"/>
      <w:rPr>
        <w:lang w:val="en-US"/>
      </w:rPr>
    </w:pPr>
    <w:r w:rsidRPr="3DBAA44A">
      <w:rPr>
        <w:lang w:val="en-US"/>
      </w:rPr>
      <w:t>Kentucky Multi-Tiered System of Supports (</w:t>
    </w:r>
    <w:proofErr w:type="spellStart"/>
    <w:r w:rsidRPr="3DBAA44A">
      <w:rPr>
        <w:lang w:val="en-US"/>
      </w:rPr>
      <w:t>KyMTSS</w:t>
    </w:r>
    <w:proofErr w:type="spellEnd"/>
    <w:r w:rsidRPr="3DBAA44A">
      <w:rPr>
        <w:lang w:val="en-US"/>
      </w:rPr>
      <w:t xml:space="preserve">) Team </w:t>
    </w:r>
    <w:r w:rsidR="002919BF">
      <w:rPr>
        <w:lang w:val="en-US"/>
      </w:rPr>
      <w:t>Intervention</w:t>
    </w:r>
    <w:r w:rsidRPr="3DBAA44A">
      <w:rPr>
        <w:lang w:val="en-US"/>
      </w:rPr>
      <w:t xml:space="preserve"> Inventory, 202</w:t>
    </w:r>
    <w:r w:rsidR="002919BF">
      <w:rPr>
        <w:lang w:val="en-US"/>
      </w:rPr>
      <w:t>5</w:t>
    </w:r>
    <w:r w:rsidR="002873DF">
      <w:tab/>
    </w:r>
    <w:r w:rsidR="002873DF">
      <w:tab/>
    </w:r>
    <w:r w:rsidR="002873DF">
      <w:tab/>
    </w:r>
    <w:r w:rsidR="002873DF">
      <w:tab/>
    </w:r>
    <w:r w:rsidR="002873DF">
      <w:tab/>
    </w:r>
    <w:r w:rsidR="002873DF">
      <w:tab/>
    </w:r>
    <w:r w:rsidR="002873DF">
      <w:tab/>
    </w:r>
    <w:r w:rsidR="002873DF" w:rsidRPr="3DBAA44A">
      <w:rPr>
        <w:noProof/>
        <w:lang w:val="en-US"/>
      </w:rPr>
      <w:fldChar w:fldCharType="begin"/>
    </w:r>
    <w:r w:rsidR="002873DF">
      <w:instrText>PAGE</w:instrText>
    </w:r>
    <w:r w:rsidR="002873DF" w:rsidRPr="3DBAA44A">
      <w:fldChar w:fldCharType="separate"/>
    </w:r>
    <w:r w:rsidRPr="3DBAA44A">
      <w:rPr>
        <w:noProof/>
        <w:lang w:val="en-US"/>
      </w:rPr>
      <w:t>2</w:t>
    </w:r>
    <w:r w:rsidR="002873DF" w:rsidRPr="3DBAA44A">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4C" w14:textId="77777777" w:rsidR="002873DF" w:rsidRDefault="002873DF">
    <w:pPr>
      <w:widowControl w:val="0"/>
      <w:spacing w:line="240" w:lineRule="auto"/>
    </w:pPr>
  </w:p>
  <w:p w14:paraId="1F958EF1" w14:textId="582D0453" w:rsidR="002873DF" w:rsidRDefault="3DBAA44A">
    <w:pPr>
      <w:widowControl w:val="0"/>
      <w:spacing w:line="240" w:lineRule="auto"/>
    </w:pPr>
    <w:r w:rsidRPr="3DBAA44A">
      <w:rPr>
        <w:lang w:val="en-US"/>
      </w:rPr>
      <w:t>Kentucky Multi-Tiered System of Supports (</w:t>
    </w:r>
    <w:proofErr w:type="spellStart"/>
    <w:r w:rsidRPr="3DBAA44A">
      <w:rPr>
        <w:lang w:val="en-US"/>
      </w:rPr>
      <w:t>KyMTSS</w:t>
    </w:r>
    <w:proofErr w:type="spellEnd"/>
    <w:r w:rsidRPr="3DBAA44A">
      <w:rPr>
        <w:lang w:val="en-US"/>
      </w:rPr>
      <w:t xml:space="preserve">) Team </w:t>
    </w:r>
    <w:r w:rsidR="002919BF">
      <w:rPr>
        <w:lang w:val="en-US"/>
      </w:rPr>
      <w:t>Intervention</w:t>
    </w:r>
    <w:r w:rsidRPr="3DBAA44A">
      <w:rPr>
        <w:lang w:val="en-US"/>
      </w:rPr>
      <w:t xml:space="preserve"> Inventory, 202</w:t>
    </w:r>
    <w:r w:rsidR="002919BF">
      <w:rPr>
        <w:lang w:val="en-US"/>
      </w:rPr>
      <w:t>5</w:t>
    </w:r>
  </w:p>
  <w:p w14:paraId="47997078" w14:textId="77777777" w:rsidR="002873DF" w:rsidRDefault="002873DF">
    <w:pPr>
      <w:widowControl w:val="0"/>
      <w:spacing w:line="240" w:lineRule="auto"/>
    </w:pPr>
  </w:p>
  <w:p w14:paraId="647C78EB" w14:textId="77777777" w:rsidR="002873DF" w:rsidRDefault="002873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F502" w14:textId="4DEF0E83" w:rsidR="004D111C" w:rsidRDefault="3DBAA44A" w:rsidP="3DBAA44A">
    <w:pPr>
      <w:widowControl w:val="0"/>
      <w:spacing w:line="240" w:lineRule="auto"/>
      <w:rPr>
        <w:lang w:val="en-US"/>
      </w:rPr>
    </w:pPr>
    <w:r w:rsidRPr="3DBAA44A">
      <w:rPr>
        <w:lang w:val="en-US"/>
      </w:rPr>
      <w:t>Kentucky Multi-Tiered System of Supports (</w:t>
    </w:r>
    <w:proofErr w:type="spellStart"/>
    <w:r w:rsidRPr="3DBAA44A">
      <w:rPr>
        <w:lang w:val="en-US"/>
      </w:rPr>
      <w:t>KyMTSS</w:t>
    </w:r>
    <w:proofErr w:type="spellEnd"/>
    <w:r w:rsidRPr="3DBAA44A">
      <w:rPr>
        <w:lang w:val="en-US"/>
      </w:rPr>
      <w:t xml:space="preserve">) </w:t>
    </w:r>
    <w:r w:rsidR="005B102F">
      <w:rPr>
        <w:lang w:val="en-US"/>
      </w:rPr>
      <w:t>Intervention</w:t>
    </w:r>
    <w:r w:rsidRPr="3DBAA44A">
      <w:rPr>
        <w:lang w:val="en-US"/>
      </w:rPr>
      <w:t xml:space="preserve"> Inventory, 202</w:t>
    </w:r>
    <w:r w:rsidR="005B102F">
      <w:rPr>
        <w:lang w:val="en-US"/>
      </w:rPr>
      <w:t>5</w:t>
    </w:r>
    <w:r w:rsidR="007E2AA8">
      <w:tab/>
    </w:r>
    <w:r w:rsidR="007E2AA8">
      <w:tab/>
    </w:r>
    <w:r w:rsidR="007E2AA8">
      <w:tab/>
    </w:r>
    <w:r w:rsidR="007E2AA8">
      <w:tab/>
    </w:r>
    <w:r w:rsidR="007E2AA8">
      <w:tab/>
    </w:r>
    <w:r w:rsidR="007E2AA8">
      <w:tab/>
    </w:r>
    <w:r w:rsidR="007E2AA8">
      <w:tab/>
    </w:r>
    <w:r w:rsidR="007E2AA8" w:rsidRPr="3DBAA44A">
      <w:rPr>
        <w:noProof/>
        <w:lang w:val="en-US"/>
      </w:rPr>
      <w:fldChar w:fldCharType="begin"/>
    </w:r>
    <w:r w:rsidR="007E2AA8">
      <w:instrText>PAGE</w:instrText>
    </w:r>
    <w:r w:rsidR="007E2AA8" w:rsidRPr="3DBAA44A">
      <w:fldChar w:fldCharType="separate"/>
    </w:r>
    <w:r w:rsidRPr="3DBAA44A">
      <w:rPr>
        <w:noProof/>
        <w:lang w:val="en-US"/>
      </w:rPr>
      <w:t>2</w:t>
    </w:r>
    <w:r w:rsidR="007E2AA8" w:rsidRPr="3DBAA44A">
      <w:rPr>
        <w:noProof/>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96A" w14:textId="77777777" w:rsidR="004D111C" w:rsidRDefault="004D111C">
    <w:pPr>
      <w:widowControl w:val="0"/>
      <w:spacing w:line="240" w:lineRule="auto"/>
    </w:pPr>
  </w:p>
  <w:p w14:paraId="7E987CEC" w14:textId="77777777" w:rsidR="004D111C" w:rsidRDefault="3DBAA44A">
    <w:pPr>
      <w:widowControl w:val="0"/>
      <w:spacing w:line="240" w:lineRule="auto"/>
    </w:pPr>
    <w:r w:rsidRPr="3DBAA44A">
      <w:rPr>
        <w:lang w:val="en-US"/>
      </w:rPr>
      <w:t>Kentucky Multi-Tiered System of Supports (</w:t>
    </w:r>
    <w:proofErr w:type="spellStart"/>
    <w:r w:rsidRPr="3DBAA44A">
      <w:rPr>
        <w:lang w:val="en-US"/>
      </w:rPr>
      <w:t>KyMTSS</w:t>
    </w:r>
    <w:proofErr w:type="spellEnd"/>
    <w:r w:rsidRPr="3DBAA44A">
      <w:rPr>
        <w:lang w:val="en-US"/>
      </w:rPr>
      <w:t>) Team Data Inventory, 2024</w:t>
    </w:r>
  </w:p>
  <w:p w14:paraId="3AFD6CA2" w14:textId="77777777" w:rsidR="004D111C" w:rsidRDefault="004D111C">
    <w:pPr>
      <w:widowControl w:val="0"/>
      <w:spacing w:line="240" w:lineRule="auto"/>
    </w:pPr>
  </w:p>
  <w:p w14:paraId="273D6948" w14:textId="77777777" w:rsidR="004D111C" w:rsidRDefault="004D1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D26C" w14:textId="77777777" w:rsidR="00AF4CD9" w:rsidRDefault="00AF4CD9">
      <w:pPr>
        <w:spacing w:line="240" w:lineRule="auto"/>
      </w:pPr>
      <w:r>
        <w:separator/>
      </w:r>
    </w:p>
  </w:footnote>
  <w:footnote w:type="continuationSeparator" w:id="0">
    <w:p w14:paraId="0A447576" w14:textId="77777777" w:rsidR="00AF4CD9" w:rsidRDefault="00AF4CD9">
      <w:pPr>
        <w:spacing w:line="240" w:lineRule="auto"/>
      </w:pPr>
      <w:r>
        <w:continuationSeparator/>
      </w:r>
    </w:p>
  </w:footnote>
  <w:footnote w:type="continuationNotice" w:id="1">
    <w:p w14:paraId="5B6648EF" w14:textId="77777777" w:rsidR="00AF4CD9" w:rsidRDefault="00AF4C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A191" w14:textId="77777777" w:rsidR="004D111C" w:rsidRDefault="004D1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755"/>
    <w:multiLevelType w:val="hybridMultilevel"/>
    <w:tmpl w:val="1AD4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7785"/>
    <w:multiLevelType w:val="hybridMultilevel"/>
    <w:tmpl w:val="0A9A37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94C5C55"/>
    <w:multiLevelType w:val="hybridMultilevel"/>
    <w:tmpl w:val="4F0ABC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3B100F"/>
    <w:multiLevelType w:val="hybridMultilevel"/>
    <w:tmpl w:val="6B726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503DFA"/>
    <w:multiLevelType w:val="multilevel"/>
    <w:tmpl w:val="AE688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F7BE6"/>
    <w:multiLevelType w:val="hybridMultilevel"/>
    <w:tmpl w:val="033A23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20628"/>
    <w:multiLevelType w:val="multilevel"/>
    <w:tmpl w:val="B0AC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F6C71"/>
    <w:multiLevelType w:val="hybridMultilevel"/>
    <w:tmpl w:val="0D18C5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C22049"/>
    <w:multiLevelType w:val="multilevel"/>
    <w:tmpl w:val="A6DCB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F405A9"/>
    <w:multiLevelType w:val="multilevel"/>
    <w:tmpl w:val="9BE42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39368E"/>
    <w:multiLevelType w:val="hybridMultilevel"/>
    <w:tmpl w:val="3008F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0327EC"/>
    <w:multiLevelType w:val="multilevel"/>
    <w:tmpl w:val="6B867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B15E1"/>
    <w:multiLevelType w:val="hybridMultilevel"/>
    <w:tmpl w:val="F656D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6C5C6E"/>
    <w:multiLevelType w:val="multilevel"/>
    <w:tmpl w:val="62F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DE5811"/>
    <w:multiLevelType w:val="hybridMultilevel"/>
    <w:tmpl w:val="8C041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E3410"/>
    <w:multiLevelType w:val="multilevel"/>
    <w:tmpl w:val="FBA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D6022E"/>
    <w:multiLevelType w:val="hybridMultilevel"/>
    <w:tmpl w:val="C70C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F6D06"/>
    <w:multiLevelType w:val="multilevel"/>
    <w:tmpl w:val="7E0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D2626"/>
    <w:multiLevelType w:val="multilevel"/>
    <w:tmpl w:val="899E1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29358F"/>
    <w:multiLevelType w:val="hybridMultilevel"/>
    <w:tmpl w:val="BDD8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920EB"/>
    <w:multiLevelType w:val="multilevel"/>
    <w:tmpl w:val="1AA0F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ABD4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90E0595"/>
    <w:multiLevelType w:val="hybridMultilevel"/>
    <w:tmpl w:val="BBD0C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9761D"/>
    <w:multiLevelType w:val="multilevel"/>
    <w:tmpl w:val="1B2E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B5E88"/>
    <w:multiLevelType w:val="multilevel"/>
    <w:tmpl w:val="9F9EE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B9A35A3"/>
    <w:multiLevelType w:val="hybridMultilevel"/>
    <w:tmpl w:val="57E0A61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D7201BB"/>
    <w:multiLevelType w:val="hybridMultilevel"/>
    <w:tmpl w:val="C7E0550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F5C6C4E"/>
    <w:multiLevelType w:val="hybridMultilevel"/>
    <w:tmpl w:val="51DE30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C0248"/>
    <w:multiLevelType w:val="hybridMultilevel"/>
    <w:tmpl w:val="5664D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54568"/>
    <w:multiLevelType w:val="hybridMultilevel"/>
    <w:tmpl w:val="E0C8E380"/>
    <w:lvl w:ilvl="0" w:tplc="F164321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B38ED"/>
    <w:multiLevelType w:val="hybridMultilevel"/>
    <w:tmpl w:val="4B3E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D602B"/>
    <w:multiLevelType w:val="multilevel"/>
    <w:tmpl w:val="DD1E7D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474D9"/>
    <w:multiLevelType w:val="hybridMultilevel"/>
    <w:tmpl w:val="FA74D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136FA"/>
    <w:multiLevelType w:val="hybridMultilevel"/>
    <w:tmpl w:val="879C0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F1BD5"/>
    <w:multiLevelType w:val="multilevel"/>
    <w:tmpl w:val="E5B26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376125"/>
    <w:multiLevelType w:val="multilevel"/>
    <w:tmpl w:val="4C6C38F4"/>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45793D"/>
    <w:multiLevelType w:val="hybridMultilevel"/>
    <w:tmpl w:val="CF080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077765"/>
    <w:multiLevelType w:val="multilevel"/>
    <w:tmpl w:val="7528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473E5"/>
    <w:multiLevelType w:val="hybridMultilevel"/>
    <w:tmpl w:val="BA7A6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AD3744"/>
    <w:multiLevelType w:val="hybridMultilevel"/>
    <w:tmpl w:val="EF8C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0064A"/>
    <w:multiLevelType w:val="hybridMultilevel"/>
    <w:tmpl w:val="E946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B2E35"/>
    <w:multiLevelType w:val="multilevel"/>
    <w:tmpl w:val="728E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B4F2B"/>
    <w:multiLevelType w:val="hybridMultilevel"/>
    <w:tmpl w:val="C6EC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D01AED"/>
    <w:multiLevelType w:val="hybridMultilevel"/>
    <w:tmpl w:val="52608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197FA2"/>
    <w:multiLevelType w:val="multilevel"/>
    <w:tmpl w:val="8D7E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3102B"/>
    <w:multiLevelType w:val="hybridMultilevel"/>
    <w:tmpl w:val="0E10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74098">
    <w:abstractNumId w:val="13"/>
  </w:num>
  <w:num w:numId="2" w16cid:durableId="736326098">
    <w:abstractNumId w:val="15"/>
  </w:num>
  <w:num w:numId="3" w16cid:durableId="1383674036">
    <w:abstractNumId w:val="8"/>
  </w:num>
  <w:num w:numId="4" w16cid:durableId="2117602688">
    <w:abstractNumId w:val="35"/>
  </w:num>
  <w:num w:numId="5" w16cid:durableId="465272355">
    <w:abstractNumId w:val="9"/>
  </w:num>
  <w:num w:numId="6" w16cid:durableId="1532568781">
    <w:abstractNumId w:val="4"/>
  </w:num>
  <w:num w:numId="7" w16cid:durableId="642581441">
    <w:abstractNumId w:val="24"/>
  </w:num>
  <w:num w:numId="8" w16cid:durableId="257835427">
    <w:abstractNumId w:val="34"/>
  </w:num>
  <w:num w:numId="9" w16cid:durableId="333381866">
    <w:abstractNumId w:val="18"/>
  </w:num>
  <w:num w:numId="10" w16cid:durableId="62719978">
    <w:abstractNumId w:val="30"/>
  </w:num>
  <w:num w:numId="11" w16cid:durableId="195854256">
    <w:abstractNumId w:val="26"/>
  </w:num>
  <w:num w:numId="12" w16cid:durableId="1090275657">
    <w:abstractNumId w:val="28"/>
  </w:num>
  <w:num w:numId="13" w16cid:durableId="1889295216">
    <w:abstractNumId w:val="25"/>
  </w:num>
  <w:num w:numId="14" w16cid:durableId="511526323">
    <w:abstractNumId w:val="37"/>
  </w:num>
  <w:num w:numId="15" w16cid:durableId="1540511411">
    <w:abstractNumId w:val="6"/>
  </w:num>
  <w:num w:numId="16" w16cid:durableId="954675522">
    <w:abstractNumId w:val="11"/>
  </w:num>
  <w:num w:numId="17" w16cid:durableId="1791052785">
    <w:abstractNumId w:val="23"/>
  </w:num>
  <w:num w:numId="18" w16cid:durableId="1285845922">
    <w:abstractNumId w:val="20"/>
  </w:num>
  <w:num w:numId="19" w16cid:durableId="163790535">
    <w:abstractNumId w:val="44"/>
  </w:num>
  <w:num w:numId="20" w16cid:durableId="288510878">
    <w:abstractNumId w:val="14"/>
  </w:num>
  <w:num w:numId="21" w16cid:durableId="1420786546">
    <w:abstractNumId w:val="5"/>
  </w:num>
  <w:num w:numId="22" w16cid:durableId="1933464535">
    <w:abstractNumId w:val="19"/>
  </w:num>
  <w:num w:numId="23" w16cid:durableId="518080929">
    <w:abstractNumId w:val="43"/>
  </w:num>
  <w:num w:numId="24" w16cid:durableId="1740712574">
    <w:abstractNumId w:val="36"/>
  </w:num>
  <w:num w:numId="25" w16cid:durableId="1071391356">
    <w:abstractNumId w:val="10"/>
  </w:num>
  <w:num w:numId="26" w16cid:durableId="1178815498">
    <w:abstractNumId w:val="38"/>
  </w:num>
  <w:num w:numId="27" w16cid:durableId="1392078795">
    <w:abstractNumId w:val="1"/>
  </w:num>
  <w:num w:numId="28" w16cid:durableId="621225825">
    <w:abstractNumId w:val="16"/>
  </w:num>
  <w:num w:numId="29" w16cid:durableId="1372222124">
    <w:abstractNumId w:val="42"/>
  </w:num>
  <w:num w:numId="30" w16cid:durableId="598753187">
    <w:abstractNumId w:val="3"/>
  </w:num>
  <w:num w:numId="31" w16cid:durableId="653989967">
    <w:abstractNumId w:val="27"/>
  </w:num>
  <w:num w:numId="32" w16cid:durableId="1748771519">
    <w:abstractNumId w:val="2"/>
  </w:num>
  <w:num w:numId="33" w16cid:durableId="151533591">
    <w:abstractNumId w:val="7"/>
  </w:num>
  <w:num w:numId="34" w16cid:durableId="1403866695">
    <w:abstractNumId w:val="41"/>
  </w:num>
  <w:num w:numId="35" w16cid:durableId="1529486063">
    <w:abstractNumId w:val="29"/>
  </w:num>
  <w:num w:numId="36" w16cid:durableId="1390226144">
    <w:abstractNumId w:val="0"/>
  </w:num>
  <w:num w:numId="37" w16cid:durableId="351106713">
    <w:abstractNumId w:val="17"/>
  </w:num>
  <w:num w:numId="38" w16cid:durableId="32047633">
    <w:abstractNumId w:val="45"/>
  </w:num>
  <w:num w:numId="39" w16cid:durableId="1249847640">
    <w:abstractNumId w:val="33"/>
  </w:num>
  <w:num w:numId="40" w16cid:durableId="425543133">
    <w:abstractNumId w:val="31"/>
  </w:num>
  <w:num w:numId="41" w16cid:durableId="1669753375">
    <w:abstractNumId w:val="39"/>
  </w:num>
  <w:num w:numId="42" w16cid:durableId="736560198">
    <w:abstractNumId w:val="12"/>
  </w:num>
  <w:num w:numId="43" w16cid:durableId="1642147832">
    <w:abstractNumId w:val="40"/>
  </w:num>
  <w:num w:numId="44" w16cid:durableId="1835687083">
    <w:abstractNumId w:val="32"/>
  </w:num>
  <w:num w:numId="45" w16cid:durableId="1568684687">
    <w:abstractNumId w:val="22"/>
  </w:num>
  <w:num w:numId="46" w16cid:durableId="4856297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1C"/>
    <w:rsid w:val="00000DD3"/>
    <w:rsid w:val="00002887"/>
    <w:rsid w:val="00002B66"/>
    <w:rsid w:val="00003EC8"/>
    <w:rsid w:val="000102CE"/>
    <w:rsid w:val="00010335"/>
    <w:rsid w:val="000106EC"/>
    <w:rsid w:val="0001078D"/>
    <w:rsid w:val="00010C44"/>
    <w:rsid w:val="00016E08"/>
    <w:rsid w:val="000217A1"/>
    <w:rsid w:val="000219B6"/>
    <w:rsid w:val="00022421"/>
    <w:rsid w:val="0002321B"/>
    <w:rsid w:val="000234EC"/>
    <w:rsid w:val="00024BE7"/>
    <w:rsid w:val="00024D7B"/>
    <w:rsid w:val="000258B9"/>
    <w:rsid w:val="00030492"/>
    <w:rsid w:val="000312D0"/>
    <w:rsid w:val="00031384"/>
    <w:rsid w:val="000314F9"/>
    <w:rsid w:val="00031798"/>
    <w:rsid w:val="00034601"/>
    <w:rsid w:val="00035904"/>
    <w:rsid w:val="000377C0"/>
    <w:rsid w:val="00042D31"/>
    <w:rsid w:val="00043EF6"/>
    <w:rsid w:val="0004750E"/>
    <w:rsid w:val="000527C1"/>
    <w:rsid w:val="0005335F"/>
    <w:rsid w:val="00056EE1"/>
    <w:rsid w:val="000600A0"/>
    <w:rsid w:val="000611A0"/>
    <w:rsid w:val="00061B6F"/>
    <w:rsid w:val="0006305E"/>
    <w:rsid w:val="00064749"/>
    <w:rsid w:val="00067D9C"/>
    <w:rsid w:val="000728E7"/>
    <w:rsid w:val="00072B3B"/>
    <w:rsid w:val="000735E1"/>
    <w:rsid w:val="0007473B"/>
    <w:rsid w:val="00074903"/>
    <w:rsid w:val="00074E7C"/>
    <w:rsid w:val="00075345"/>
    <w:rsid w:val="00077A4A"/>
    <w:rsid w:val="000801B0"/>
    <w:rsid w:val="000819D8"/>
    <w:rsid w:val="00081AD4"/>
    <w:rsid w:val="00081AD9"/>
    <w:rsid w:val="00082461"/>
    <w:rsid w:val="0008406E"/>
    <w:rsid w:val="0009002A"/>
    <w:rsid w:val="000945CF"/>
    <w:rsid w:val="00097E23"/>
    <w:rsid w:val="000A05AC"/>
    <w:rsid w:val="000A0862"/>
    <w:rsid w:val="000A0D59"/>
    <w:rsid w:val="000A3362"/>
    <w:rsid w:val="000A3699"/>
    <w:rsid w:val="000A3791"/>
    <w:rsid w:val="000A3FDB"/>
    <w:rsid w:val="000A54A5"/>
    <w:rsid w:val="000A57A2"/>
    <w:rsid w:val="000A671F"/>
    <w:rsid w:val="000B0ACA"/>
    <w:rsid w:val="000B2D8E"/>
    <w:rsid w:val="000B49AF"/>
    <w:rsid w:val="000B52A5"/>
    <w:rsid w:val="000B571A"/>
    <w:rsid w:val="000C02A0"/>
    <w:rsid w:val="000C11B8"/>
    <w:rsid w:val="000C142D"/>
    <w:rsid w:val="000C17A1"/>
    <w:rsid w:val="000C1D8D"/>
    <w:rsid w:val="000C2D89"/>
    <w:rsid w:val="000C47C6"/>
    <w:rsid w:val="000C5031"/>
    <w:rsid w:val="000C5142"/>
    <w:rsid w:val="000C6D74"/>
    <w:rsid w:val="000C6F73"/>
    <w:rsid w:val="000D0419"/>
    <w:rsid w:val="000D1E2A"/>
    <w:rsid w:val="000D20F8"/>
    <w:rsid w:val="000D21F4"/>
    <w:rsid w:val="000D2430"/>
    <w:rsid w:val="000D3A82"/>
    <w:rsid w:val="000D51A9"/>
    <w:rsid w:val="000D56EF"/>
    <w:rsid w:val="000D65C8"/>
    <w:rsid w:val="000E1175"/>
    <w:rsid w:val="000E296F"/>
    <w:rsid w:val="000E4980"/>
    <w:rsid w:val="000E65E2"/>
    <w:rsid w:val="000E66A2"/>
    <w:rsid w:val="000E79F3"/>
    <w:rsid w:val="000F13D0"/>
    <w:rsid w:val="000F49AE"/>
    <w:rsid w:val="000F5A58"/>
    <w:rsid w:val="000F5E64"/>
    <w:rsid w:val="000F5FBF"/>
    <w:rsid w:val="000F69FD"/>
    <w:rsid w:val="000F7ABE"/>
    <w:rsid w:val="001036E9"/>
    <w:rsid w:val="001069B7"/>
    <w:rsid w:val="00106D6B"/>
    <w:rsid w:val="00110CFC"/>
    <w:rsid w:val="00112552"/>
    <w:rsid w:val="0011768B"/>
    <w:rsid w:val="00117D82"/>
    <w:rsid w:val="001201F0"/>
    <w:rsid w:val="00120B5D"/>
    <w:rsid w:val="0012296F"/>
    <w:rsid w:val="001237E5"/>
    <w:rsid w:val="001239DB"/>
    <w:rsid w:val="00123EAE"/>
    <w:rsid w:val="0012441D"/>
    <w:rsid w:val="00124BF4"/>
    <w:rsid w:val="00124C53"/>
    <w:rsid w:val="001266DB"/>
    <w:rsid w:val="00130FC2"/>
    <w:rsid w:val="001316C1"/>
    <w:rsid w:val="001318F9"/>
    <w:rsid w:val="00131C4C"/>
    <w:rsid w:val="0013481E"/>
    <w:rsid w:val="00136011"/>
    <w:rsid w:val="001374F8"/>
    <w:rsid w:val="00140697"/>
    <w:rsid w:val="00141FF3"/>
    <w:rsid w:val="00143AC2"/>
    <w:rsid w:val="00143CDE"/>
    <w:rsid w:val="00143CE0"/>
    <w:rsid w:val="00144036"/>
    <w:rsid w:val="00144500"/>
    <w:rsid w:val="001449A7"/>
    <w:rsid w:val="0014564D"/>
    <w:rsid w:val="00145820"/>
    <w:rsid w:val="00152A36"/>
    <w:rsid w:val="00153768"/>
    <w:rsid w:val="00153EC6"/>
    <w:rsid w:val="0015471A"/>
    <w:rsid w:val="00154921"/>
    <w:rsid w:val="00157834"/>
    <w:rsid w:val="001618BE"/>
    <w:rsid w:val="0016201D"/>
    <w:rsid w:val="001642F7"/>
    <w:rsid w:val="00183860"/>
    <w:rsid w:val="00184B15"/>
    <w:rsid w:val="00185634"/>
    <w:rsid w:val="001907E5"/>
    <w:rsid w:val="001908AF"/>
    <w:rsid w:val="00191195"/>
    <w:rsid w:val="001946B4"/>
    <w:rsid w:val="00194B9A"/>
    <w:rsid w:val="0019571C"/>
    <w:rsid w:val="00195757"/>
    <w:rsid w:val="00195CEA"/>
    <w:rsid w:val="0019713C"/>
    <w:rsid w:val="001A09CE"/>
    <w:rsid w:val="001A11A6"/>
    <w:rsid w:val="001A2A46"/>
    <w:rsid w:val="001A3505"/>
    <w:rsid w:val="001A38E9"/>
    <w:rsid w:val="001B0999"/>
    <w:rsid w:val="001B265F"/>
    <w:rsid w:val="001C23A6"/>
    <w:rsid w:val="001C2BB9"/>
    <w:rsid w:val="001C4DA7"/>
    <w:rsid w:val="001C5DDF"/>
    <w:rsid w:val="001C6923"/>
    <w:rsid w:val="001C732C"/>
    <w:rsid w:val="001C7DC6"/>
    <w:rsid w:val="001C7DF9"/>
    <w:rsid w:val="001D0235"/>
    <w:rsid w:val="001D0AB7"/>
    <w:rsid w:val="001D4F0F"/>
    <w:rsid w:val="001D5171"/>
    <w:rsid w:val="001D5AC0"/>
    <w:rsid w:val="001E0597"/>
    <w:rsid w:val="001E27B2"/>
    <w:rsid w:val="001E4820"/>
    <w:rsid w:val="001E4B5A"/>
    <w:rsid w:val="001E5025"/>
    <w:rsid w:val="001E5A66"/>
    <w:rsid w:val="001E715A"/>
    <w:rsid w:val="001F00D1"/>
    <w:rsid w:val="001F1E6B"/>
    <w:rsid w:val="001F2C09"/>
    <w:rsid w:val="001F579C"/>
    <w:rsid w:val="001F5C4E"/>
    <w:rsid w:val="001F74ED"/>
    <w:rsid w:val="002008B7"/>
    <w:rsid w:val="00201C19"/>
    <w:rsid w:val="002021BC"/>
    <w:rsid w:val="00204752"/>
    <w:rsid w:val="00205B6E"/>
    <w:rsid w:val="00206806"/>
    <w:rsid w:val="00210481"/>
    <w:rsid w:val="00210582"/>
    <w:rsid w:val="00211AC7"/>
    <w:rsid w:val="0021466B"/>
    <w:rsid w:val="002150A5"/>
    <w:rsid w:val="00216889"/>
    <w:rsid w:val="00217F3A"/>
    <w:rsid w:val="0022295A"/>
    <w:rsid w:val="00222980"/>
    <w:rsid w:val="0022666F"/>
    <w:rsid w:val="00230F23"/>
    <w:rsid w:val="00233ADD"/>
    <w:rsid w:val="00234AC8"/>
    <w:rsid w:val="00235E3D"/>
    <w:rsid w:val="00242D5E"/>
    <w:rsid w:val="00244674"/>
    <w:rsid w:val="002467C6"/>
    <w:rsid w:val="0024692D"/>
    <w:rsid w:val="0024694F"/>
    <w:rsid w:val="002478BB"/>
    <w:rsid w:val="00247CAF"/>
    <w:rsid w:val="002544AE"/>
    <w:rsid w:val="00256127"/>
    <w:rsid w:val="00257848"/>
    <w:rsid w:val="00257FDF"/>
    <w:rsid w:val="00260183"/>
    <w:rsid w:val="002603C1"/>
    <w:rsid w:val="0026064F"/>
    <w:rsid w:val="002619F4"/>
    <w:rsid w:val="0027032D"/>
    <w:rsid w:val="002721E0"/>
    <w:rsid w:val="00274DCC"/>
    <w:rsid w:val="00275291"/>
    <w:rsid w:val="00275653"/>
    <w:rsid w:val="0027614D"/>
    <w:rsid w:val="00277053"/>
    <w:rsid w:val="002828A9"/>
    <w:rsid w:val="002835D2"/>
    <w:rsid w:val="002849FA"/>
    <w:rsid w:val="00285CBD"/>
    <w:rsid w:val="00286D6F"/>
    <w:rsid w:val="002873DF"/>
    <w:rsid w:val="00287757"/>
    <w:rsid w:val="00287F25"/>
    <w:rsid w:val="002919BF"/>
    <w:rsid w:val="00292537"/>
    <w:rsid w:val="00292EBC"/>
    <w:rsid w:val="002975B0"/>
    <w:rsid w:val="00297A35"/>
    <w:rsid w:val="002A15EC"/>
    <w:rsid w:val="002A269A"/>
    <w:rsid w:val="002A2E26"/>
    <w:rsid w:val="002A5007"/>
    <w:rsid w:val="002B104A"/>
    <w:rsid w:val="002B152F"/>
    <w:rsid w:val="002B1A1E"/>
    <w:rsid w:val="002B2181"/>
    <w:rsid w:val="002B6D9F"/>
    <w:rsid w:val="002B7549"/>
    <w:rsid w:val="002C20FD"/>
    <w:rsid w:val="002C25CE"/>
    <w:rsid w:val="002C4021"/>
    <w:rsid w:val="002C407A"/>
    <w:rsid w:val="002C5F2A"/>
    <w:rsid w:val="002C7294"/>
    <w:rsid w:val="002C7FFA"/>
    <w:rsid w:val="002D1436"/>
    <w:rsid w:val="002D14B7"/>
    <w:rsid w:val="002D2A9F"/>
    <w:rsid w:val="002D2FB4"/>
    <w:rsid w:val="002D4091"/>
    <w:rsid w:val="002E059E"/>
    <w:rsid w:val="002E149B"/>
    <w:rsid w:val="002E1B26"/>
    <w:rsid w:val="002E2158"/>
    <w:rsid w:val="002E600F"/>
    <w:rsid w:val="002F114E"/>
    <w:rsid w:val="002F12EB"/>
    <w:rsid w:val="002F510E"/>
    <w:rsid w:val="00300EEC"/>
    <w:rsid w:val="00302525"/>
    <w:rsid w:val="00302D87"/>
    <w:rsid w:val="00303404"/>
    <w:rsid w:val="00307680"/>
    <w:rsid w:val="00310BE1"/>
    <w:rsid w:val="003148F4"/>
    <w:rsid w:val="00314B43"/>
    <w:rsid w:val="00321C7E"/>
    <w:rsid w:val="00321FE1"/>
    <w:rsid w:val="003224CD"/>
    <w:rsid w:val="003231E6"/>
    <w:rsid w:val="0032350B"/>
    <w:rsid w:val="003252DB"/>
    <w:rsid w:val="003265A5"/>
    <w:rsid w:val="003267B2"/>
    <w:rsid w:val="00326A2F"/>
    <w:rsid w:val="00326A8A"/>
    <w:rsid w:val="0032737B"/>
    <w:rsid w:val="00331312"/>
    <w:rsid w:val="00331590"/>
    <w:rsid w:val="00332252"/>
    <w:rsid w:val="00332830"/>
    <w:rsid w:val="00333405"/>
    <w:rsid w:val="0033489B"/>
    <w:rsid w:val="00335B9B"/>
    <w:rsid w:val="00336B48"/>
    <w:rsid w:val="00340E97"/>
    <w:rsid w:val="003414E5"/>
    <w:rsid w:val="0034469E"/>
    <w:rsid w:val="00345158"/>
    <w:rsid w:val="003473DD"/>
    <w:rsid w:val="00350103"/>
    <w:rsid w:val="0035306F"/>
    <w:rsid w:val="003552FE"/>
    <w:rsid w:val="0035626A"/>
    <w:rsid w:val="00360EAC"/>
    <w:rsid w:val="00366377"/>
    <w:rsid w:val="00370320"/>
    <w:rsid w:val="00370EC5"/>
    <w:rsid w:val="0037109F"/>
    <w:rsid w:val="00372CED"/>
    <w:rsid w:val="0037416D"/>
    <w:rsid w:val="003741B4"/>
    <w:rsid w:val="00374374"/>
    <w:rsid w:val="00374C25"/>
    <w:rsid w:val="00377A83"/>
    <w:rsid w:val="00383666"/>
    <w:rsid w:val="00385898"/>
    <w:rsid w:val="003864E4"/>
    <w:rsid w:val="003871FF"/>
    <w:rsid w:val="00387F79"/>
    <w:rsid w:val="00395F28"/>
    <w:rsid w:val="003962FE"/>
    <w:rsid w:val="00397045"/>
    <w:rsid w:val="003A0FB0"/>
    <w:rsid w:val="003A1C0F"/>
    <w:rsid w:val="003A2038"/>
    <w:rsid w:val="003A2843"/>
    <w:rsid w:val="003A3098"/>
    <w:rsid w:val="003A7025"/>
    <w:rsid w:val="003B053F"/>
    <w:rsid w:val="003B0F11"/>
    <w:rsid w:val="003B481F"/>
    <w:rsid w:val="003B582F"/>
    <w:rsid w:val="003B61B8"/>
    <w:rsid w:val="003C0839"/>
    <w:rsid w:val="003C1476"/>
    <w:rsid w:val="003C18CF"/>
    <w:rsid w:val="003C2D60"/>
    <w:rsid w:val="003C3124"/>
    <w:rsid w:val="003C33B9"/>
    <w:rsid w:val="003C4D7B"/>
    <w:rsid w:val="003C6F9D"/>
    <w:rsid w:val="003D30B3"/>
    <w:rsid w:val="003D37DF"/>
    <w:rsid w:val="003E06AF"/>
    <w:rsid w:val="003E082B"/>
    <w:rsid w:val="003E5582"/>
    <w:rsid w:val="003E6384"/>
    <w:rsid w:val="003E6493"/>
    <w:rsid w:val="003E73DD"/>
    <w:rsid w:val="003F143A"/>
    <w:rsid w:val="004012AF"/>
    <w:rsid w:val="0040227D"/>
    <w:rsid w:val="0040227E"/>
    <w:rsid w:val="0041044C"/>
    <w:rsid w:val="00410AA9"/>
    <w:rsid w:val="004132A8"/>
    <w:rsid w:val="00414B52"/>
    <w:rsid w:val="00414D5A"/>
    <w:rsid w:val="004156F1"/>
    <w:rsid w:val="00417892"/>
    <w:rsid w:val="0043200F"/>
    <w:rsid w:val="004322EF"/>
    <w:rsid w:val="00435343"/>
    <w:rsid w:val="0043622D"/>
    <w:rsid w:val="00436CD1"/>
    <w:rsid w:val="00437B9B"/>
    <w:rsid w:val="00443BB5"/>
    <w:rsid w:val="0044427C"/>
    <w:rsid w:val="00450118"/>
    <w:rsid w:val="00452EB6"/>
    <w:rsid w:val="00454352"/>
    <w:rsid w:val="00456C44"/>
    <w:rsid w:val="00460033"/>
    <w:rsid w:val="00460913"/>
    <w:rsid w:val="00462CDA"/>
    <w:rsid w:val="0046443C"/>
    <w:rsid w:val="00464BB0"/>
    <w:rsid w:val="0046522F"/>
    <w:rsid w:val="00466A1D"/>
    <w:rsid w:val="00473880"/>
    <w:rsid w:val="00474670"/>
    <w:rsid w:val="00477CBC"/>
    <w:rsid w:val="004809F2"/>
    <w:rsid w:val="00481799"/>
    <w:rsid w:val="00482819"/>
    <w:rsid w:val="004838DB"/>
    <w:rsid w:val="00483DA9"/>
    <w:rsid w:val="004849B0"/>
    <w:rsid w:val="00485FF1"/>
    <w:rsid w:val="00486729"/>
    <w:rsid w:val="00486AA7"/>
    <w:rsid w:val="004875D1"/>
    <w:rsid w:val="004922DB"/>
    <w:rsid w:val="0049275A"/>
    <w:rsid w:val="004967D5"/>
    <w:rsid w:val="004A4FD4"/>
    <w:rsid w:val="004A6608"/>
    <w:rsid w:val="004A6D10"/>
    <w:rsid w:val="004A7371"/>
    <w:rsid w:val="004B19B7"/>
    <w:rsid w:val="004B4AF0"/>
    <w:rsid w:val="004B5B10"/>
    <w:rsid w:val="004B5D0B"/>
    <w:rsid w:val="004C31DB"/>
    <w:rsid w:val="004C409A"/>
    <w:rsid w:val="004C40D3"/>
    <w:rsid w:val="004C75E9"/>
    <w:rsid w:val="004D002E"/>
    <w:rsid w:val="004D0EF3"/>
    <w:rsid w:val="004D111C"/>
    <w:rsid w:val="004D49BE"/>
    <w:rsid w:val="004D5517"/>
    <w:rsid w:val="004D599A"/>
    <w:rsid w:val="004E3F07"/>
    <w:rsid w:val="004E47BB"/>
    <w:rsid w:val="004E4FBA"/>
    <w:rsid w:val="004E590E"/>
    <w:rsid w:val="004E6DEC"/>
    <w:rsid w:val="004F00AE"/>
    <w:rsid w:val="004F2277"/>
    <w:rsid w:val="004F5959"/>
    <w:rsid w:val="004F76C5"/>
    <w:rsid w:val="00501B91"/>
    <w:rsid w:val="005022F5"/>
    <w:rsid w:val="00503DF5"/>
    <w:rsid w:val="005045E1"/>
    <w:rsid w:val="00504BE6"/>
    <w:rsid w:val="0050674E"/>
    <w:rsid w:val="005101B3"/>
    <w:rsid w:val="005109CA"/>
    <w:rsid w:val="00510E5E"/>
    <w:rsid w:val="00517386"/>
    <w:rsid w:val="005202E8"/>
    <w:rsid w:val="0052153B"/>
    <w:rsid w:val="0052505E"/>
    <w:rsid w:val="00531D3A"/>
    <w:rsid w:val="00534E19"/>
    <w:rsid w:val="00536A1A"/>
    <w:rsid w:val="00542927"/>
    <w:rsid w:val="00545B7F"/>
    <w:rsid w:val="00546107"/>
    <w:rsid w:val="0055164D"/>
    <w:rsid w:val="00552892"/>
    <w:rsid w:val="00553339"/>
    <w:rsid w:val="00555572"/>
    <w:rsid w:val="00555FC6"/>
    <w:rsid w:val="00557AF5"/>
    <w:rsid w:val="005600D4"/>
    <w:rsid w:val="00560D6A"/>
    <w:rsid w:val="00560EF9"/>
    <w:rsid w:val="00564794"/>
    <w:rsid w:val="00565A2D"/>
    <w:rsid w:val="00567149"/>
    <w:rsid w:val="0057015E"/>
    <w:rsid w:val="00571590"/>
    <w:rsid w:val="00572FD9"/>
    <w:rsid w:val="005758A2"/>
    <w:rsid w:val="00575BB1"/>
    <w:rsid w:val="005845E2"/>
    <w:rsid w:val="00585A03"/>
    <w:rsid w:val="00587B7F"/>
    <w:rsid w:val="0059373B"/>
    <w:rsid w:val="005A00FF"/>
    <w:rsid w:val="005A0331"/>
    <w:rsid w:val="005A06E8"/>
    <w:rsid w:val="005A34C6"/>
    <w:rsid w:val="005A41EC"/>
    <w:rsid w:val="005A4E15"/>
    <w:rsid w:val="005A5492"/>
    <w:rsid w:val="005A720D"/>
    <w:rsid w:val="005B102F"/>
    <w:rsid w:val="005B21D9"/>
    <w:rsid w:val="005B2B07"/>
    <w:rsid w:val="005B75D5"/>
    <w:rsid w:val="005B7AF2"/>
    <w:rsid w:val="005B7F67"/>
    <w:rsid w:val="005C24BB"/>
    <w:rsid w:val="005C33EC"/>
    <w:rsid w:val="005C5F12"/>
    <w:rsid w:val="005C7594"/>
    <w:rsid w:val="005D3E55"/>
    <w:rsid w:val="005D62C7"/>
    <w:rsid w:val="005E5183"/>
    <w:rsid w:val="005E5390"/>
    <w:rsid w:val="005F081C"/>
    <w:rsid w:val="005F11B5"/>
    <w:rsid w:val="005F435D"/>
    <w:rsid w:val="005F626C"/>
    <w:rsid w:val="00600BAE"/>
    <w:rsid w:val="0060259E"/>
    <w:rsid w:val="00603A90"/>
    <w:rsid w:val="006064AD"/>
    <w:rsid w:val="00606EF0"/>
    <w:rsid w:val="00607707"/>
    <w:rsid w:val="00610F97"/>
    <w:rsid w:val="00612B13"/>
    <w:rsid w:val="006135C1"/>
    <w:rsid w:val="00620CE6"/>
    <w:rsid w:val="00623466"/>
    <w:rsid w:val="0062384A"/>
    <w:rsid w:val="00623A84"/>
    <w:rsid w:val="0062421C"/>
    <w:rsid w:val="00625439"/>
    <w:rsid w:val="00630327"/>
    <w:rsid w:val="00631A3D"/>
    <w:rsid w:val="00634081"/>
    <w:rsid w:val="006347DC"/>
    <w:rsid w:val="00635E7B"/>
    <w:rsid w:val="006409B9"/>
    <w:rsid w:val="00643D2D"/>
    <w:rsid w:val="00646315"/>
    <w:rsid w:val="006527F1"/>
    <w:rsid w:val="006529A0"/>
    <w:rsid w:val="00652E56"/>
    <w:rsid w:val="00655FC7"/>
    <w:rsid w:val="006607BE"/>
    <w:rsid w:val="00661444"/>
    <w:rsid w:val="006616CA"/>
    <w:rsid w:val="0066212F"/>
    <w:rsid w:val="0066230D"/>
    <w:rsid w:val="006626FE"/>
    <w:rsid w:val="00663D64"/>
    <w:rsid w:val="006647F2"/>
    <w:rsid w:val="006650AE"/>
    <w:rsid w:val="00665B18"/>
    <w:rsid w:val="00677510"/>
    <w:rsid w:val="0067795C"/>
    <w:rsid w:val="006801AF"/>
    <w:rsid w:val="006809AC"/>
    <w:rsid w:val="00680A8D"/>
    <w:rsid w:val="00681633"/>
    <w:rsid w:val="00681C74"/>
    <w:rsid w:val="00683906"/>
    <w:rsid w:val="006839A3"/>
    <w:rsid w:val="00683F29"/>
    <w:rsid w:val="00685F0A"/>
    <w:rsid w:val="006918A0"/>
    <w:rsid w:val="00691E7B"/>
    <w:rsid w:val="006930C9"/>
    <w:rsid w:val="00693C03"/>
    <w:rsid w:val="00696129"/>
    <w:rsid w:val="00697205"/>
    <w:rsid w:val="006A082B"/>
    <w:rsid w:val="006B22DA"/>
    <w:rsid w:val="006B2587"/>
    <w:rsid w:val="006B2BC8"/>
    <w:rsid w:val="006B3C39"/>
    <w:rsid w:val="006B4659"/>
    <w:rsid w:val="006B504C"/>
    <w:rsid w:val="006B5595"/>
    <w:rsid w:val="006B67EC"/>
    <w:rsid w:val="006B6FE4"/>
    <w:rsid w:val="006C2324"/>
    <w:rsid w:val="006C5B3D"/>
    <w:rsid w:val="006C60FB"/>
    <w:rsid w:val="006D18F8"/>
    <w:rsid w:val="006D38A3"/>
    <w:rsid w:val="006E0098"/>
    <w:rsid w:val="006E1C3F"/>
    <w:rsid w:val="006E52D1"/>
    <w:rsid w:val="006E5755"/>
    <w:rsid w:val="006F086E"/>
    <w:rsid w:val="006F0F9A"/>
    <w:rsid w:val="006F1209"/>
    <w:rsid w:val="006F2C77"/>
    <w:rsid w:val="006F441E"/>
    <w:rsid w:val="006F5131"/>
    <w:rsid w:val="006F6D7C"/>
    <w:rsid w:val="006F735A"/>
    <w:rsid w:val="00701466"/>
    <w:rsid w:val="00705711"/>
    <w:rsid w:val="00713A4E"/>
    <w:rsid w:val="00713FE1"/>
    <w:rsid w:val="00715093"/>
    <w:rsid w:val="00715889"/>
    <w:rsid w:val="00716680"/>
    <w:rsid w:val="007166E5"/>
    <w:rsid w:val="007168AF"/>
    <w:rsid w:val="007250DA"/>
    <w:rsid w:val="00725355"/>
    <w:rsid w:val="0073070F"/>
    <w:rsid w:val="007317C5"/>
    <w:rsid w:val="007321BB"/>
    <w:rsid w:val="0073309C"/>
    <w:rsid w:val="00733BBE"/>
    <w:rsid w:val="007340C5"/>
    <w:rsid w:val="0073526E"/>
    <w:rsid w:val="00741298"/>
    <w:rsid w:val="00742090"/>
    <w:rsid w:val="00743144"/>
    <w:rsid w:val="00743C11"/>
    <w:rsid w:val="007458DF"/>
    <w:rsid w:val="00745BE7"/>
    <w:rsid w:val="007461FF"/>
    <w:rsid w:val="0075185E"/>
    <w:rsid w:val="00752EAA"/>
    <w:rsid w:val="0075321D"/>
    <w:rsid w:val="00753D66"/>
    <w:rsid w:val="0075405E"/>
    <w:rsid w:val="00754966"/>
    <w:rsid w:val="00760606"/>
    <w:rsid w:val="007626FE"/>
    <w:rsid w:val="00762C7F"/>
    <w:rsid w:val="00764434"/>
    <w:rsid w:val="00764C54"/>
    <w:rsid w:val="00776219"/>
    <w:rsid w:val="0078131A"/>
    <w:rsid w:val="00781517"/>
    <w:rsid w:val="00781531"/>
    <w:rsid w:val="007818B1"/>
    <w:rsid w:val="0078235C"/>
    <w:rsid w:val="00785107"/>
    <w:rsid w:val="00791297"/>
    <w:rsid w:val="00791379"/>
    <w:rsid w:val="00792008"/>
    <w:rsid w:val="0079370B"/>
    <w:rsid w:val="00794571"/>
    <w:rsid w:val="00796411"/>
    <w:rsid w:val="007968D7"/>
    <w:rsid w:val="007A351A"/>
    <w:rsid w:val="007A3B24"/>
    <w:rsid w:val="007A52F9"/>
    <w:rsid w:val="007A5EF0"/>
    <w:rsid w:val="007A5FC6"/>
    <w:rsid w:val="007A651C"/>
    <w:rsid w:val="007A6E5E"/>
    <w:rsid w:val="007A6F14"/>
    <w:rsid w:val="007A7BDE"/>
    <w:rsid w:val="007B01B3"/>
    <w:rsid w:val="007B0EC4"/>
    <w:rsid w:val="007B1852"/>
    <w:rsid w:val="007B2F2A"/>
    <w:rsid w:val="007B34DE"/>
    <w:rsid w:val="007B420A"/>
    <w:rsid w:val="007B5409"/>
    <w:rsid w:val="007C084B"/>
    <w:rsid w:val="007C084C"/>
    <w:rsid w:val="007C1353"/>
    <w:rsid w:val="007C23FA"/>
    <w:rsid w:val="007C2804"/>
    <w:rsid w:val="007C2AE5"/>
    <w:rsid w:val="007D1A2C"/>
    <w:rsid w:val="007D1D73"/>
    <w:rsid w:val="007D2227"/>
    <w:rsid w:val="007D23DF"/>
    <w:rsid w:val="007D3112"/>
    <w:rsid w:val="007D352E"/>
    <w:rsid w:val="007D4BBA"/>
    <w:rsid w:val="007D6969"/>
    <w:rsid w:val="007D7514"/>
    <w:rsid w:val="007E2AA8"/>
    <w:rsid w:val="007E3F27"/>
    <w:rsid w:val="007E411B"/>
    <w:rsid w:val="007E518C"/>
    <w:rsid w:val="007E5A7F"/>
    <w:rsid w:val="007F292C"/>
    <w:rsid w:val="007F2D91"/>
    <w:rsid w:val="007F336B"/>
    <w:rsid w:val="007F4254"/>
    <w:rsid w:val="007F4F5E"/>
    <w:rsid w:val="007F50E3"/>
    <w:rsid w:val="007F57D4"/>
    <w:rsid w:val="007F61AA"/>
    <w:rsid w:val="007F7308"/>
    <w:rsid w:val="00801887"/>
    <w:rsid w:val="00802FFB"/>
    <w:rsid w:val="00803BBF"/>
    <w:rsid w:val="008063D3"/>
    <w:rsid w:val="00811B01"/>
    <w:rsid w:val="00812033"/>
    <w:rsid w:val="0081330E"/>
    <w:rsid w:val="008165D4"/>
    <w:rsid w:val="00816647"/>
    <w:rsid w:val="0081698F"/>
    <w:rsid w:val="008208E2"/>
    <w:rsid w:val="00821F09"/>
    <w:rsid w:val="008221B2"/>
    <w:rsid w:val="00822A5B"/>
    <w:rsid w:val="00822B2A"/>
    <w:rsid w:val="00831C63"/>
    <w:rsid w:val="00833FA4"/>
    <w:rsid w:val="008341D7"/>
    <w:rsid w:val="0083534E"/>
    <w:rsid w:val="008420E8"/>
    <w:rsid w:val="0084226B"/>
    <w:rsid w:val="00842CE6"/>
    <w:rsid w:val="008440B3"/>
    <w:rsid w:val="00847C81"/>
    <w:rsid w:val="00847F60"/>
    <w:rsid w:val="0085021F"/>
    <w:rsid w:val="008509F4"/>
    <w:rsid w:val="00850A38"/>
    <w:rsid w:val="0085173A"/>
    <w:rsid w:val="00852EBF"/>
    <w:rsid w:val="00853EAA"/>
    <w:rsid w:val="00856935"/>
    <w:rsid w:val="008577DE"/>
    <w:rsid w:val="008601B2"/>
    <w:rsid w:val="00861E69"/>
    <w:rsid w:val="00862866"/>
    <w:rsid w:val="0086493B"/>
    <w:rsid w:val="008678E7"/>
    <w:rsid w:val="00873526"/>
    <w:rsid w:val="008735EB"/>
    <w:rsid w:val="00873CA0"/>
    <w:rsid w:val="0087536D"/>
    <w:rsid w:val="00881930"/>
    <w:rsid w:val="008839DD"/>
    <w:rsid w:val="00883FE2"/>
    <w:rsid w:val="00885387"/>
    <w:rsid w:val="008902CF"/>
    <w:rsid w:val="008913E1"/>
    <w:rsid w:val="00893275"/>
    <w:rsid w:val="008A0F0F"/>
    <w:rsid w:val="008A1C72"/>
    <w:rsid w:val="008A5254"/>
    <w:rsid w:val="008B005D"/>
    <w:rsid w:val="008B31CE"/>
    <w:rsid w:val="008B3347"/>
    <w:rsid w:val="008B6257"/>
    <w:rsid w:val="008B6E97"/>
    <w:rsid w:val="008B7BE9"/>
    <w:rsid w:val="008C1AF6"/>
    <w:rsid w:val="008C1DC4"/>
    <w:rsid w:val="008C3726"/>
    <w:rsid w:val="008C3AF4"/>
    <w:rsid w:val="008C4EE2"/>
    <w:rsid w:val="008C656E"/>
    <w:rsid w:val="008C70C9"/>
    <w:rsid w:val="008C7D22"/>
    <w:rsid w:val="008D053D"/>
    <w:rsid w:val="008D4F0A"/>
    <w:rsid w:val="008D5516"/>
    <w:rsid w:val="008D6F7A"/>
    <w:rsid w:val="008E2237"/>
    <w:rsid w:val="008E268C"/>
    <w:rsid w:val="008E40FC"/>
    <w:rsid w:val="008E48A1"/>
    <w:rsid w:val="008F4497"/>
    <w:rsid w:val="008F7474"/>
    <w:rsid w:val="0090054E"/>
    <w:rsid w:val="00900D07"/>
    <w:rsid w:val="00901539"/>
    <w:rsid w:val="00904DE4"/>
    <w:rsid w:val="00907151"/>
    <w:rsid w:val="00911E23"/>
    <w:rsid w:val="009121EC"/>
    <w:rsid w:val="00912D14"/>
    <w:rsid w:val="009134E0"/>
    <w:rsid w:val="00913702"/>
    <w:rsid w:val="00913C5C"/>
    <w:rsid w:val="009140A0"/>
    <w:rsid w:val="009219AA"/>
    <w:rsid w:val="009233F2"/>
    <w:rsid w:val="009240A2"/>
    <w:rsid w:val="009243CC"/>
    <w:rsid w:val="009267C3"/>
    <w:rsid w:val="00927829"/>
    <w:rsid w:val="009319C0"/>
    <w:rsid w:val="00932A6E"/>
    <w:rsid w:val="00932F36"/>
    <w:rsid w:val="009350A9"/>
    <w:rsid w:val="009362AF"/>
    <w:rsid w:val="0093793C"/>
    <w:rsid w:val="00937DC3"/>
    <w:rsid w:val="00941FA7"/>
    <w:rsid w:val="00944151"/>
    <w:rsid w:val="00946AA6"/>
    <w:rsid w:val="009475C9"/>
    <w:rsid w:val="0094765B"/>
    <w:rsid w:val="009541EF"/>
    <w:rsid w:val="00954309"/>
    <w:rsid w:val="0095436B"/>
    <w:rsid w:val="00954B07"/>
    <w:rsid w:val="00954D30"/>
    <w:rsid w:val="00955F4C"/>
    <w:rsid w:val="00957550"/>
    <w:rsid w:val="009627E3"/>
    <w:rsid w:val="00962DF7"/>
    <w:rsid w:val="00964274"/>
    <w:rsid w:val="00964864"/>
    <w:rsid w:val="009667C3"/>
    <w:rsid w:val="009671AE"/>
    <w:rsid w:val="009671CC"/>
    <w:rsid w:val="009715FB"/>
    <w:rsid w:val="00972632"/>
    <w:rsid w:val="00972905"/>
    <w:rsid w:val="0097304B"/>
    <w:rsid w:val="009739EC"/>
    <w:rsid w:val="00973A84"/>
    <w:rsid w:val="009748AE"/>
    <w:rsid w:val="00974A72"/>
    <w:rsid w:val="00977E1F"/>
    <w:rsid w:val="00981D9A"/>
    <w:rsid w:val="00981E09"/>
    <w:rsid w:val="00985609"/>
    <w:rsid w:val="00985E3B"/>
    <w:rsid w:val="00992B00"/>
    <w:rsid w:val="009930AE"/>
    <w:rsid w:val="0099348D"/>
    <w:rsid w:val="00993645"/>
    <w:rsid w:val="009959A2"/>
    <w:rsid w:val="00996F1B"/>
    <w:rsid w:val="009A2A8F"/>
    <w:rsid w:val="009A2B0C"/>
    <w:rsid w:val="009A3EDA"/>
    <w:rsid w:val="009A48DF"/>
    <w:rsid w:val="009A6391"/>
    <w:rsid w:val="009A7A61"/>
    <w:rsid w:val="009B4825"/>
    <w:rsid w:val="009B5179"/>
    <w:rsid w:val="009B5472"/>
    <w:rsid w:val="009B6CBC"/>
    <w:rsid w:val="009B7370"/>
    <w:rsid w:val="009C0F43"/>
    <w:rsid w:val="009C1FE0"/>
    <w:rsid w:val="009C542B"/>
    <w:rsid w:val="009C6518"/>
    <w:rsid w:val="009C661F"/>
    <w:rsid w:val="009D037D"/>
    <w:rsid w:val="009D322B"/>
    <w:rsid w:val="009D3F53"/>
    <w:rsid w:val="009D4C3F"/>
    <w:rsid w:val="009D6742"/>
    <w:rsid w:val="009E0769"/>
    <w:rsid w:val="009E4C44"/>
    <w:rsid w:val="009E5687"/>
    <w:rsid w:val="009E6240"/>
    <w:rsid w:val="009E671C"/>
    <w:rsid w:val="009F076A"/>
    <w:rsid w:val="009F0828"/>
    <w:rsid w:val="009F0D85"/>
    <w:rsid w:val="009F21DA"/>
    <w:rsid w:val="009F6DB5"/>
    <w:rsid w:val="00A017A0"/>
    <w:rsid w:val="00A025C8"/>
    <w:rsid w:val="00A0271A"/>
    <w:rsid w:val="00A030BB"/>
    <w:rsid w:val="00A031FB"/>
    <w:rsid w:val="00A03376"/>
    <w:rsid w:val="00A0510C"/>
    <w:rsid w:val="00A057AA"/>
    <w:rsid w:val="00A11657"/>
    <w:rsid w:val="00A11845"/>
    <w:rsid w:val="00A14799"/>
    <w:rsid w:val="00A1512B"/>
    <w:rsid w:val="00A15F52"/>
    <w:rsid w:val="00A21F2B"/>
    <w:rsid w:val="00A22DBE"/>
    <w:rsid w:val="00A31868"/>
    <w:rsid w:val="00A319D4"/>
    <w:rsid w:val="00A32503"/>
    <w:rsid w:val="00A339BA"/>
    <w:rsid w:val="00A366A4"/>
    <w:rsid w:val="00A36CE7"/>
    <w:rsid w:val="00A37C06"/>
    <w:rsid w:val="00A40B49"/>
    <w:rsid w:val="00A415AE"/>
    <w:rsid w:val="00A42110"/>
    <w:rsid w:val="00A4387A"/>
    <w:rsid w:val="00A44BFC"/>
    <w:rsid w:val="00A45ED1"/>
    <w:rsid w:val="00A53008"/>
    <w:rsid w:val="00A616AB"/>
    <w:rsid w:val="00A62C71"/>
    <w:rsid w:val="00A65239"/>
    <w:rsid w:val="00A670F0"/>
    <w:rsid w:val="00A70075"/>
    <w:rsid w:val="00A70BE3"/>
    <w:rsid w:val="00A7470E"/>
    <w:rsid w:val="00A74896"/>
    <w:rsid w:val="00A74C30"/>
    <w:rsid w:val="00A766F4"/>
    <w:rsid w:val="00A76874"/>
    <w:rsid w:val="00A769D7"/>
    <w:rsid w:val="00A76D2D"/>
    <w:rsid w:val="00A775D2"/>
    <w:rsid w:val="00A778C3"/>
    <w:rsid w:val="00A809B3"/>
    <w:rsid w:val="00A81B5B"/>
    <w:rsid w:val="00A81C34"/>
    <w:rsid w:val="00A8357F"/>
    <w:rsid w:val="00A85394"/>
    <w:rsid w:val="00A862DD"/>
    <w:rsid w:val="00A87E9A"/>
    <w:rsid w:val="00A90613"/>
    <w:rsid w:val="00A915B5"/>
    <w:rsid w:val="00A92509"/>
    <w:rsid w:val="00A92E50"/>
    <w:rsid w:val="00A93132"/>
    <w:rsid w:val="00AA0D79"/>
    <w:rsid w:val="00AA20F4"/>
    <w:rsid w:val="00AA365D"/>
    <w:rsid w:val="00AA3769"/>
    <w:rsid w:val="00AA4E85"/>
    <w:rsid w:val="00AA5916"/>
    <w:rsid w:val="00AA6393"/>
    <w:rsid w:val="00AB2689"/>
    <w:rsid w:val="00AB27A1"/>
    <w:rsid w:val="00AB35A7"/>
    <w:rsid w:val="00AB3643"/>
    <w:rsid w:val="00AB3EAD"/>
    <w:rsid w:val="00AB780F"/>
    <w:rsid w:val="00AB79F7"/>
    <w:rsid w:val="00AC16B4"/>
    <w:rsid w:val="00AC5AF6"/>
    <w:rsid w:val="00AC5BF6"/>
    <w:rsid w:val="00AD00DA"/>
    <w:rsid w:val="00AD0240"/>
    <w:rsid w:val="00AD15B3"/>
    <w:rsid w:val="00AD1E17"/>
    <w:rsid w:val="00AD3922"/>
    <w:rsid w:val="00AD3B8F"/>
    <w:rsid w:val="00AD4613"/>
    <w:rsid w:val="00AD65C9"/>
    <w:rsid w:val="00AE1E35"/>
    <w:rsid w:val="00AE6BAB"/>
    <w:rsid w:val="00AE79B0"/>
    <w:rsid w:val="00AF4CD9"/>
    <w:rsid w:val="00B01ABA"/>
    <w:rsid w:val="00B048A6"/>
    <w:rsid w:val="00B10846"/>
    <w:rsid w:val="00B1265D"/>
    <w:rsid w:val="00B169E7"/>
    <w:rsid w:val="00B23B42"/>
    <w:rsid w:val="00B23FAA"/>
    <w:rsid w:val="00B271FB"/>
    <w:rsid w:val="00B27E20"/>
    <w:rsid w:val="00B310F0"/>
    <w:rsid w:val="00B31D80"/>
    <w:rsid w:val="00B33DA8"/>
    <w:rsid w:val="00B34D9C"/>
    <w:rsid w:val="00B40223"/>
    <w:rsid w:val="00B434B0"/>
    <w:rsid w:val="00B4420C"/>
    <w:rsid w:val="00B445FA"/>
    <w:rsid w:val="00B4545C"/>
    <w:rsid w:val="00B4601F"/>
    <w:rsid w:val="00B523A4"/>
    <w:rsid w:val="00B53C30"/>
    <w:rsid w:val="00B5636D"/>
    <w:rsid w:val="00B56A9E"/>
    <w:rsid w:val="00B57DE9"/>
    <w:rsid w:val="00B610BF"/>
    <w:rsid w:val="00B63287"/>
    <w:rsid w:val="00B636E3"/>
    <w:rsid w:val="00B65F11"/>
    <w:rsid w:val="00B70F84"/>
    <w:rsid w:val="00B720D3"/>
    <w:rsid w:val="00B74A6E"/>
    <w:rsid w:val="00B75D52"/>
    <w:rsid w:val="00B87084"/>
    <w:rsid w:val="00B911B2"/>
    <w:rsid w:val="00B93990"/>
    <w:rsid w:val="00B95BFF"/>
    <w:rsid w:val="00B95D3D"/>
    <w:rsid w:val="00B96233"/>
    <w:rsid w:val="00BA017F"/>
    <w:rsid w:val="00BA069C"/>
    <w:rsid w:val="00BA06DB"/>
    <w:rsid w:val="00BA08C5"/>
    <w:rsid w:val="00BA1F06"/>
    <w:rsid w:val="00BA68E6"/>
    <w:rsid w:val="00BA7582"/>
    <w:rsid w:val="00BB16A8"/>
    <w:rsid w:val="00BB1B02"/>
    <w:rsid w:val="00BB2456"/>
    <w:rsid w:val="00BB2CCF"/>
    <w:rsid w:val="00BB327A"/>
    <w:rsid w:val="00BB342E"/>
    <w:rsid w:val="00BB3910"/>
    <w:rsid w:val="00BB4711"/>
    <w:rsid w:val="00BB5493"/>
    <w:rsid w:val="00BB73CB"/>
    <w:rsid w:val="00BC474C"/>
    <w:rsid w:val="00BC67A9"/>
    <w:rsid w:val="00BD1090"/>
    <w:rsid w:val="00BD1E90"/>
    <w:rsid w:val="00BD3275"/>
    <w:rsid w:val="00BD4598"/>
    <w:rsid w:val="00BD52F7"/>
    <w:rsid w:val="00BD5EAD"/>
    <w:rsid w:val="00BD607C"/>
    <w:rsid w:val="00BD739D"/>
    <w:rsid w:val="00BE40B1"/>
    <w:rsid w:val="00BE54E7"/>
    <w:rsid w:val="00BE67A5"/>
    <w:rsid w:val="00BF2A7E"/>
    <w:rsid w:val="00BF3F8B"/>
    <w:rsid w:val="00BF483F"/>
    <w:rsid w:val="00BF4EB7"/>
    <w:rsid w:val="00C03B20"/>
    <w:rsid w:val="00C04D5E"/>
    <w:rsid w:val="00C05437"/>
    <w:rsid w:val="00C05E59"/>
    <w:rsid w:val="00C05EC0"/>
    <w:rsid w:val="00C060BB"/>
    <w:rsid w:val="00C063CB"/>
    <w:rsid w:val="00C140C3"/>
    <w:rsid w:val="00C149BC"/>
    <w:rsid w:val="00C171AC"/>
    <w:rsid w:val="00C21EEF"/>
    <w:rsid w:val="00C21FF4"/>
    <w:rsid w:val="00C22170"/>
    <w:rsid w:val="00C24600"/>
    <w:rsid w:val="00C25E4F"/>
    <w:rsid w:val="00C26723"/>
    <w:rsid w:val="00C277D6"/>
    <w:rsid w:val="00C30AD2"/>
    <w:rsid w:val="00C32B0D"/>
    <w:rsid w:val="00C32F4B"/>
    <w:rsid w:val="00C3301A"/>
    <w:rsid w:val="00C33751"/>
    <w:rsid w:val="00C348DD"/>
    <w:rsid w:val="00C34CFB"/>
    <w:rsid w:val="00C35784"/>
    <w:rsid w:val="00C44204"/>
    <w:rsid w:val="00C4616E"/>
    <w:rsid w:val="00C50F34"/>
    <w:rsid w:val="00C527B7"/>
    <w:rsid w:val="00C53C24"/>
    <w:rsid w:val="00C5405C"/>
    <w:rsid w:val="00C54AFA"/>
    <w:rsid w:val="00C550C8"/>
    <w:rsid w:val="00C60095"/>
    <w:rsid w:val="00C63AD9"/>
    <w:rsid w:val="00C63F58"/>
    <w:rsid w:val="00C64909"/>
    <w:rsid w:val="00C66C4E"/>
    <w:rsid w:val="00C67422"/>
    <w:rsid w:val="00C70DEB"/>
    <w:rsid w:val="00C7442F"/>
    <w:rsid w:val="00C74D4D"/>
    <w:rsid w:val="00C75C91"/>
    <w:rsid w:val="00C75CC7"/>
    <w:rsid w:val="00C76B4B"/>
    <w:rsid w:val="00C80C61"/>
    <w:rsid w:val="00C8113E"/>
    <w:rsid w:val="00C85B11"/>
    <w:rsid w:val="00C86102"/>
    <w:rsid w:val="00C91255"/>
    <w:rsid w:val="00C91D7C"/>
    <w:rsid w:val="00C933D2"/>
    <w:rsid w:val="00C9343E"/>
    <w:rsid w:val="00C943B5"/>
    <w:rsid w:val="00C967A4"/>
    <w:rsid w:val="00C96E28"/>
    <w:rsid w:val="00C97D9D"/>
    <w:rsid w:val="00CA0059"/>
    <w:rsid w:val="00CA00F4"/>
    <w:rsid w:val="00CA1128"/>
    <w:rsid w:val="00CA2A14"/>
    <w:rsid w:val="00CA3E3B"/>
    <w:rsid w:val="00CA44C8"/>
    <w:rsid w:val="00CA59C5"/>
    <w:rsid w:val="00CA7B93"/>
    <w:rsid w:val="00CB3FE6"/>
    <w:rsid w:val="00CB44DD"/>
    <w:rsid w:val="00CB4589"/>
    <w:rsid w:val="00CB7118"/>
    <w:rsid w:val="00CB768C"/>
    <w:rsid w:val="00CB7FB5"/>
    <w:rsid w:val="00CC06EC"/>
    <w:rsid w:val="00CC6495"/>
    <w:rsid w:val="00CD0829"/>
    <w:rsid w:val="00CD2D5C"/>
    <w:rsid w:val="00CD35B4"/>
    <w:rsid w:val="00CD35DE"/>
    <w:rsid w:val="00CD3713"/>
    <w:rsid w:val="00CD4FDE"/>
    <w:rsid w:val="00CE14EE"/>
    <w:rsid w:val="00CE1A61"/>
    <w:rsid w:val="00CE3B02"/>
    <w:rsid w:val="00CE47B5"/>
    <w:rsid w:val="00CE5336"/>
    <w:rsid w:val="00CE5F9F"/>
    <w:rsid w:val="00CE6675"/>
    <w:rsid w:val="00CE7A4C"/>
    <w:rsid w:val="00CF2DB5"/>
    <w:rsid w:val="00CF2F9A"/>
    <w:rsid w:val="00CF5504"/>
    <w:rsid w:val="00D00526"/>
    <w:rsid w:val="00D00BEE"/>
    <w:rsid w:val="00D041D8"/>
    <w:rsid w:val="00D04A54"/>
    <w:rsid w:val="00D04C81"/>
    <w:rsid w:val="00D053EC"/>
    <w:rsid w:val="00D06080"/>
    <w:rsid w:val="00D06B23"/>
    <w:rsid w:val="00D1215D"/>
    <w:rsid w:val="00D129F9"/>
    <w:rsid w:val="00D14962"/>
    <w:rsid w:val="00D15148"/>
    <w:rsid w:val="00D17423"/>
    <w:rsid w:val="00D20304"/>
    <w:rsid w:val="00D20EEF"/>
    <w:rsid w:val="00D210A8"/>
    <w:rsid w:val="00D23F70"/>
    <w:rsid w:val="00D24A01"/>
    <w:rsid w:val="00D2610D"/>
    <w:rsid w:val="00D261CE"/>
    <w:rsid w:val="00D27585"/>
    <w:rsid w:val="00D3055F"/>
    <w:rsid w:val="00D355A5"/>
    <w:rsid w:val="00D36198"/>
    <w:rsid w:val="00D37EFC"/>
    <w:rsid w:val="00D40713"/>
    <w:rsid w:val="00D41ECB"/>
    <w:rsid w:val="00D44647"/>
    <w:rsid w:val="00D44BA6"/>
    <w:rsid w:val="00D540E2"/>
    <w:rsid w:val="00D55DE5"/>
    <w:rsid w:val="00D6145F"/>
    <w:rsid w:val="00D619DC"/>
    <w:rsid w:val="00D62BFA"/>
    <w:rsid w:val="00D6422C"/>
    <w:rsid w:val="00D64984"/>
    <w:rsid w:val="00D67900"/>
    <w:rsid w:val="00D70173"/>
    <w:rsid w:val="00D706B4"/>
    <w:rsid w:val="00D71005"/>
    <w:rsid w:val="00D720B3"/>
    <w:rsid w:val="00D737F9"/>
    <w:rsid w:val="00D73F7A"/>
    <w:rsid w:val="00D75C8A"/>
    <w:rsid w:val="00D76B2A"/>
    <w:rsid w:val="00D76D11"/>
    <w:rsid w:val="00D77789"/>
    <w:rsid w:val="00D778BB"/>
    <w:rsid w:val="00D80263"/>
    <w:rsid w:val="00D815D4"/>
    <w:rsid w:val="00D82AF5"/>
    <w:rsid w:val="00D83818"/>
    <w:rsid w:val="00D85C30"/>
    <w:rsid w:val="00D8658F"/>
    <w:rsid w:val="00D87619"/>
    <w:rsid w:val="00D91240"/>
    <w:rsid w:val="00D91B11"/>
    <w:rsid w:val="00D94225"/>
    <w:rsid w:val="00D9469D"/>
    <w:rsid w:val="00DA297F"/>
    <w:rsid w:val="00DA4448"/>
    <w:rsid w:val="00DA7667"/>
    <w:rsid w:val="00DB2A42"/>
    <w:rsid w:val="00DB44AF"/>
    <w:rsid w:val="00DB53F7"/>
    <w:rsid w:val="00DB5462"/>
    <w:rsid w:val="00DB6061"/>
    <w:rsid w:val="00DC0CB4"/>
    <w:rsid w:val="00DC299C"/>
    <w:rsid w:val="00DC6261"/>
    <w:rsid w:val="00DE1163"/>
    <w:rsid w:val="00DE5B3C"/>
    <w:rsid w:val="00DF05E7"/>
    <w:rsid w:val="00DF0A67"/>
    <w:rsid w:val="00DF1046"/>
    <w:rsid w:val="00DF25B3"/>
    <w:rsid w:val="00DF36A7"/>
    <w:rsid w:val="00DF455A"/>
    <w:rsid w:val="00DF5095"/>
    <w:rsid w:val="00DF54C9"/>
    <w:rsid w:val="00E000BF"/>
    <w:rsid w:val="00E04D04"/>
    <w:rsid w:val="00E05270"/>
    <w:rsid w:val="00E05DCF"/>
    <w:rsid w:val="00E07F45"/>
    <w:rsid w:val="00E10760"/>
    <w:rsid w:val="00E10C5D"/>
    <w:rsid w:val="00E12077"/>
    <w:rsid w:val="00E16615"/>
    <w:rsid w:val="00E2156D"/>
    <w:rsid w:val="00E271D6"/>
    <w:rsid w:val="00E30075"/>
    <w:rsid w:val="00E3072D"/>
    <w:rsid w:val="00E30D87"/>
    <w:rsid w:val="00E30FD6"/>
    <w:rsid w:val="00E36359"/>
    <w:rsid w:val="00E376D3"/>
    <w:rsid w:val="00E4055F"/>
    <w:rsid w:val="00E4142B"/>
    <w:rsid w:val="00E43B7F"/>
    <w:rsid w:val="00E440C2"/>
    <w:rsid w:val="00E44333"/>
    <w:rsid w:val="00E46D11"/>
    <w:rsid w:val="00E47483"/>
    <w:rsid w:val="00E535EA"/>
    <w:rsid w:val="00E541A3"/>
    <w:rsid w:val="00E55811"/>
    <w:rsid w:val="00E57016"/>
    <w:rsid w:val="00E57EC3"/>
    <w:rsid w:val="00E60890"/>
    <w:rsid w:val="00E64255"/>
    <w:rsid w:val="00E65576"/>
    <w:rsid w:val="00E71433"/>
    <w:rsid w:val="00E72EB9"/>
    <w:rsid w:val="00E75403"/>
    <w:rsid w:val="00E80584"/>
    <w:rsid w:val="00E81F6D"/>
    <w:rsid w:val="00E87616"/>
    <w:rsid w:val="00E91342"/>
    <w:rsid w:val="00E94D55"/>
    <w:rsid w:val="00E95984"/>
    <w:rsid w:val="00E97226"/>
    <w:rsid w:val="00E97F44"/>
    <w:rsid w:val="00EA2B68"/>
    <w:rsid w:val="00EA6324"/>
    <w:rsid w:val="00EB0907"/>
    <w:rsid w:val="00EB2DDC"/>
    <w:rsid w:val="00EB39AF"/>
    <w:rsid w:val="00EC06DA"/>
    <w:rsid w:val="00EC0C50"/>
    <w:rsid w:val="00EC0FF0"/>
    <w:rsid w:val="00EC13E6"/>
    <w:rsid w:val="00EC24F9"/>
    <w:rsid w:val="00EC359C"/>
    <w:rsid w:val="00EC60DF"/>
    <w:rsid w:val="00EC6E84"/>
    <w:rsid w:val="00ED100D"/>
    <w:rsid w:val="00ED1362"/>
    <w:rsid w:val="00ED187B"/>
    <w:rsid w:val="00ED4262"/>
    <w:rsid w:val="00ED587F"/>
    <w:rsid w:val="00ED5C5D"/>
    <w:rsid w:val="00ED71A6"/>
    <w:rsid w:val="00EE31CC"/>
    <w:rsid w:val="00EE50DF"/>
    <w:rsid w:val="00EE66CD"/>
    <w:rsid w:val="00EE755D"/>
    <w:rsid w:val="00EF181A"/>
    <w:rsid w:val="00EF194D"/>
    <w:rsid w:val="00EF2B94"/>
    <w:rsid w:val="00EF5B24"/>
    <w:rsid w:val="00F0329C"/>
    <w:rsid w:val="00F06B42"/>
    <w:rsid w:val="00F07160"/>
    <w:rsid w:val="00F10D33"/>
    <w:rsid w:val="00F10E01"/>
    <w:rsid w:val="00F1184D"/>
    <w:rsid w:val="00F15400"/>
    <w:rsid w:val="00F1651D"/>
    <w:rsid w:val="00F16B7A"/>
    <w:rsid w:val="00F200E4"/>
    <w:rsid w:val="00F20F51"/>
    <w:rsid w:val="00F216DA"/>
    <w:rsid w:val="00F22712"/>
    <w:rsid w:val="00F234CD"/>
    <w:rsid w:val="00F23ECA"/>
    <w:rsid w:val="00F24BF8"/>
    <w:rsid w:val="00F24FB6"/>
    <w:rsid w:val="00F26937"/>
    <w:rsid w:val="00F270F5"/>
    <w:rsid w:val="00F32694"/>
    <w:rsid w:val="00F32FBB"/>
    <w:rsid w:val="00F35453"/>
    <w:rsid w:val="00F359D5"/>
    <w:rsid w:val="00F40716"/>
    <w:rsid w:val="00F41678"/>
    <w:rsid w:val="00F41783"/>
    <w:rsid w:val="00F41D05"/>
    <w:rsid w:val="00F445CC"/>
    <w:rsid w:val="00F47E1E"/>
    <w:rsid w:val="00F5204C"/>
    <w:rsid w:val="00F548E0"/>
    <w:rsid w:val="00F56DBD"/>
    <w:rsid w:val="00F57E23"/>
    <w:rsid w:val="00F60126"/>
    <w:rsid w:val="00F63FA5"/>
    <w:rsid w:val="00F65259"/>
    <w:rsid w:val="00F65CEF"/>
    <w:rsid w:val="00F716F4"/>
    <w:rsid w:val="00F72734"/>
    <w:rsid w:val="00F7376F"/>
    <w:rsid w:val="00F74413"/>
    <w:rsid w:val="00F758B7"/>
    <w:rsid w:val="00F75929"/>
    <w:rsid w:val="00F75C9F"/>
    <w:rsid w:val="00F77931"/>
    <w:rsid w:val="00F81500"/>
    <w:rsid w:val="00F81F12"/>
    <w:rsid w:val="00F83EE1"/>
    <w:rsid w:val="00F84126"/>
    <w:rsid w:val="00F84BEA"/>
    <w:rsid w:val="00F853BF"/>
    <w:rsid w:val="00F85E75"/>
    <w:rsid w:val="00F86CDE"/>
    <w:rsid w:val="00F86D8B"/>
    <w:rsid w:val="00F90E16"/>
    <w:rsid w:val="00F9135F"/>
    <w:rsid w:val="00F92B47"/>
    <w:rsid w:val="00F96124"/>
    <w:rsid w:val="00F96F06"/>
    <w:rsid w:val="00FA33BE"/>
    <w:rsid w:val="00FA34CF"/>
    <w:rsid w:val="00FA3DD7"/>
    <w:rsid w:val="00FB00AA"/>
    <w:rsid w:val="00FB0661"/>
    <w:rsid w:val="00FB127D"/>
    <w:rsid w:val="00FB146E"/>
    <w:rsid w:val="00FB1801"/>
    <w:rsid w:val="00FB2350"/>
    <w:rsid w:val="00FB4C72"/>
    <w:rsid w:val="00FC0509"/>
    <w:rsid w:val="00FC0BCB"/>
    <w:rsid w:val="00FC0D55"/>
    <w:rsid w:val="00FC1D5C"/>
    <w:rsid w:val="00FC1FC0"/>
    <w:rsid w:val="00FC2832"/>
    <w:rsid w:val="00FC341C"/>
    <w:rsid w:val="00FC710B"/>
    <w:rsid w:val="00FD043E"/>
    <w:rsid w:val="00FD0738"/>
    <w:rsid w:val="00FD0BC0"/>
    <w:rsid w:val="00FD1583"/>
    <w:rsid w:val="00FD6E46"/>
    <w:rsid w:val="00FD7AA3"/>
    <w:rsid w:val="00FD7BA8"/>
    <w:rsid w:val="00FE237B"/>
    <w:rsid w:val="00FE391E"/>
    <w:rsid w:val="00FE39AD"/>
    <w:rsid w:val="00FE3B28"/>
    <w:rsid w:val="00FE401D"/>
    <w:rsid w:val="00FE40CE"/>
    <w:rsid w:val="00FE4315"/>
    <w:rsid w:val="00FE669C"/>
    <w:rsid w:val="00FE73FC"/>
    <w:rsid w:val="00FE76EC"/>
    <w:rsid w:val="00FF0A17"/>
    <w:rsid w:val="00FF18CC"/>
    <w:rsid w:val="00FF23D2"/>
    <w:rsid w:val="00FF2F52"/>
    <w:rsid w:val="0130EF3E"/>
    <w:rsid w:val="01363F48"/>
    <w:rsid w:val="01535ADC"/>
    <w:rsid w:val="022E2C2E"/>
    <w:rsid w:val="02644D19"/>
    <w:rsid w:val="027B3EE1"/>
    <w:rsid w:val="02A3AC2E"/>
    <w:rsid w:val="02DC340A"/>
    <w:rsid w:val="030847EE"/>
    <w:rsid w:val="03FEAD7A"/>
    <w:rsid w:val="045B6BA4"/>
    <w:rsid w:val="046D885A"/>
    <w:rsid w:val="04AE9157"/>
    <w:rsid w:val="05D1F0F4"/>
    <w:rsid w:val="05D622E5"/>
    <w:rsid w:val="0609C6FD"/>
    <w:rsid w:val="06238F77"/>
    <w:rsid w:val="0695ED08"/>
    <w:rsid w:val="06B6334B"/>
    <w:rsid w:val="06B7C8FA"/>
    <w:rsid w:val="06B89092"/>
    <w:rsid w:val="06F7FDE8"/>
    <w:rsid w:val="076D938D"/>
    <w:rsid w:val="0836DD91"/>
    <w:rsid w:val="083DF6BF"/>
    <w:rsid w:val="086F889D"/>
    <w:rsid w:val="08AA8B56"/>
    <w:rsid w:val="08B2A6E8"/>
    <w:rsid w:val="091D3FB7"/>
    <w:rsid w:val="0974D6B8"/>
    <w:rsid w:val="09787D1B"/>
    <w:rsid w:val="09A06CC9"/>
    <w:rsid w:val="09D4C39D"/>
    <w:rsid w:val="0A185771"/>
    <w:rsid w:val="0A35E81E"/>
    <w:rsid w:val="0A41CEF9"/>
    <w:rsid w:val="0A4C3AAB"/>
    <w:rsid w:val="0A79B979"/>
    <w:rsid w:val="0AE5C572"/>
    <w:rsid w:val="0AEA915C"/>
    <w:rsid w:val="0B49B499"/>
    <w:rsid w:val="0B5304D7"/>
    <w:rsid w:val="0BEBB026"/>
    <w:rsid w:val="0C34DFB7"/>
    <w:rsid w:val="0C3A4F57"/>
    <w:rsid w:val="0C750906"/>
    <w:rsid w:val="0C8DFE96"/>
    <w:rsid w:val="0CAAE5CC"/>
    <w:rsid w:val="0D474B26"/>
    <w:rsid w:val="0D9C72D2"/>
    <w:rsid w:val="0E125A72"/>
    <w:rsid w:val="0EDBAEF2"/>
    <w:rsid w:val="0F1D928A"/>
    <w:rsid w:val="0F1F64E0"/>
    <w:rsid w:val="0F22C38E"/>
    <w:rsid w:val="0F3F8329"/>
    <w:rsid w:val="0F5BEF52"/>
    <w:rsid w:val="0F857163"/>
    <w:rsid w:val="1050E74E"/>
    <w:rsid w:val="107F3765"/>
    <w:rsid w:val="10E2666A"/>
    <w:rsid w:val="10ECD721"/>
    <w:rsid w:val="11657DE4"/>
    <w:rsid w:val="11723727"/>
    <w:rsid w:val="11AC9B9D"/>
    <w:rsid w:val="1294C82B"/>
    <w:rsid w:val="12F2603A"/>
    <w:rsid w:val="13698F8C"/>
    <w:rsid w:val="1381A4F4"/>
    <w:rsid w:val="13A1B072"/>
    <w:rsid w:val="13AB1FF8"/>
    <w:rsid w:val="142EB6AD"/>
    <w:rsid w:val="1507958A"/>
    <w:rsid w:val="15E1A8E3"/>
    <w:rsid w:val="164DBA8C"/>
    <w:rsid w:val="168E8734"/>
    <w:rsid w:val="16C450DA"/>
    <w:rsid w:val="16E9963B"/>
    <w:rsid w:val="172C28CB"/>
    <w:rsid w:val="178858F4"/>
    <w:rsid w:val="17D7C860"/>
    <w:rsid w:val="17F5DB8E"/>
    <w:rsid w:val="18758D9F"/>
    <w:rsid w:val="18C191A2"/>
    <w:rsid w:val="18D159DC"/>
    <w:rsid w:val="194F95A0"/>
    <w:rsid w:val="1A014BDE"/>
    <w:rsid w:val="1A1E81C6"/>
    <w:rsid w:val="1A644BA5"/>
    <w:rsid w:val="1B46F0C7"/>
    <w:rsid w:val="1BC9C48C"/>
    <w:rsid w:val="1C2396CF"/>
    <w:rsid w:val="1C33FA66"/>
    <w:rsid w:val="1C53D6EE"/>
    <w:rsid w:val="1C76F8F1"/>
    <w:rsid w:val="1C9FB4E4"/>
    <w:rsid w:val="1CEF321A"/>
    <w:rsid w:val="1D1492F5"/>
    <w:rsid w:val="1D8FCCD0"/>
    <w:rsid w:val="1E098FF2"/>
    <w:rsid w:val="1E70ED9C"/>
    <w:rsid w:val="1F05D519"/>
    <w:rsid w:val="203CECC1"/>
    <w:rsid w:val="2084B8C1"/>
    <w:rsid w:val="20EC0CEE"/>
    <w:rsid w:val="211E95B4"/>
    <w:rsid w:val="212DE74D"/>
    <w:rsid w:val="213A7C10"/>
    <w:rsid w:val="2177641A"/>
    <w:rsid w:val="21C0E992"/>
    <w:rsid w:val="21F009A7"/>
    <w:rsid w:val="21F3A48C"/>
    <w:rsid w:val="224A0F54"/>
    <w:rsid w:val="22979027"/>
    <w:rsid w:val="229DCFE3"/>
    <w:rsid w:val="22EAA942"/>
    <w:rsid w:val="24855931"/>
    <w:rsid w:val="24CE87F7"/>
    <w:rsid w:val="24F90C59"/>
    <w:rsid w:val="25D0557B"/>
    <w:rsid w:val="25E0899F"/>
    <w:rsid w:val="262CDD05"/>
    <w:rsid w:val="264ABC0F"/>
    <w:rsid w:val="26B45A23"/>
    <w:rsid w:val="271022D6"/>
    <w:rsid w:val="283CC7D1"/>
    <w:rsid w:val="285514E0"/>
    <w:rsid w:val="28B5BE31"/>
    <w:rsid w:val="292E2659"/>
    <w:rsid w:val="29A04DE1"/>
    <w:rsid w:val="29DCA463"/>
    <w:rsid w:val="29E40B37"/>
    <w:rsid w:val="29F91595"/>
    <w:rsid w:val="2A604A40"/>
    <w:rsid w:val="2AEE0F8E"/>
    <w:rsid w:val="2B788C07"/>
    <w:rsid w:val="2B8E2A53"/>
    <w:rsid w:val="2BC44026"/>
    <w:rsid w:val="2BDFB587"/>
    <w:rsid w:val="2C0F299B"/>
    <w:rsid w:val="2C33CE22"/>
    <w:rsid w:val="2C99D94F"/>
    <w:rsid w:val="2CF76701"/>
    <w:rsid w:val="2D0A4C1F"/>
    <w:rsid w:val="2D382A14"/>
    <w:rsid w:val="2E6E2120"/>
    <w:rsid w:val="2EC873CE"/>
    <w:rsid w:val="2F139F28"/>
    <w:rsid w:val="2F38CF07"/>
    <w:rsid w:val="2FB24B74"/>
    <w:rsid w:val="304BA16C"/>
    <w:rsid w:val="30640187"/>
    <w:rsid w:val="3081A293"/>
    <w:rsid w:val="3111C791"/>
    <w:rsid w:val="311AF65A"/>
    <w:rsid w:val="31578097"/>
    <w:rsid w:val="31915E90"/>
    <w:rsid w:val="31D1C242"/>
    <w:rsid w:val="31D64547"/>
    <w:rsid w:val="32624808"/>
    <w:rsid w:val="32CA8E40"/>
    <w:rsid w:val="332408B1"/>
    <w:rsid w:val="33425672"/>
    <w:rsid w:val="335D0A6D"/>
    <w:rsid w:val="339FF5F4"/>
    <w:rsid w:val="33E9823A"/>
    <w:rsid w:val="342562E0"/>
    <w:rsid w:val="34301AFD"/>
    <w:rsid w:val="34397E42"/>
    <w:rsid w:val="344CD670"/>
    <w:rsid w:val="34E23104"/>
    <w:rsid w:val="34F31472"/>
    <w:rsid w:val="34F95272"/>
    <w:rsid w:val="352A345D"/>
    <w:rsid w:val="35395864"/>
    <w:rsid w:val="355AC0A6"/>
    <w:rsid w:val="35D2D1FE"/>
    <w:rsid w:val="35F0BB95"/>
    <w:rsid w:val="36C7DB30"/>
    <w:rsid w:val="36CBAE42"/>
    <w:rsid w:val="36E74C95"/>
    <w:rsid w:val="3716E359"/>
    <w:rsid w:val="37643D07"/>
    <w:rsid w:val="3786172F"/>
    <w:rsid w:val="379F2055"/>
    <w:rsid w:val="37B27C4A"/>
    <w:rsid w:val="37E2A36F"/>
    <w:rsid w:val="38543DAE"/>
    <w:rsid w:val="3865BD93"/>
    <w:rsid w:val="38CB98BC"/>
    <w:rsid w:val="39702D0E"/>
    <w:rsid w:val="3A09C535"/>
    <w:rsid w:val="3A4B6356"/>
    <w:rsid w:val="3A5B64F0"/>
    <w:rsid w:val="3A5B95D9"/>
    <w:rsid w:val="3B04356F"/>
    <w:rsid w:val="3B62AFF7"/>
    <w:rsid w:val="3B6D81DE"/>
    <w:rsid w:val="3B84C755"/>
    <w:rsid w:val="3BC50876"/>
    <w:rsid w:val="3BF78DA6"/>
    <w:rsid w:val="3C2FB2DD"/>
    <w:rsid w:val="3C501CED"/>
    <w:rsid w:val="3D71788F"/>
    <w:rsid w:val="3DBAA44A"/>
    <w:rsid w:val="3DC80AAE"/>
    <w:rsid w:val="3E11266F"/>
    <w:rsid w:val="3F004216"/>
    <w:rsid w:val="3F125939"/>
    <w:rsid w:val="3F9E614D"/>
    <w:rsid w:val="4070561E"/>
    <w:rsid w:val="41265BB1"/>
    <w:rsid w:val="4186E8ED"/>
    <w:rsid w:val="41E8AEB7"/>
    <w:rsid w:val="42B14576"/>
    <w:rsid w:val="42C564C2"/>
    <w:rsid w:val="42D7094A"/>
    <w:rsid w:val="432B0FE4"/>
    <w:rsid w:val="43438D7A"/>
    <w:rsid w:val="43AB77F1"/>
    <w:rsid w:val="43C48DF4"/>
    <w:rsid w:val="43EE1A75"/>
    <w:rsid w:val="4401F196"/>
    <w:rsid w:val="44926DCE"/>
    <w:rsid w:val="4495356F"/>
    <w:rsid w:val="44A4317A"/>
    <w:rsid w:val="455950F5"/>
    <w:rsid w:val="457D36D6"/>
    <w:rsid w:val="45B32665"/>
    <w:rsid w:val="45C9E41B"/>
    <w:rsid w:val="45E39B11"/>
    <w:rsid w:val="45FB02A4"/>
    <w:rsid w:val="461A7CC5"/>
    <w:rsid w:val="46448683"/>
    <w:rsid w:val="46B8D035"/>
    <w:rsid w:val="46DE4578"/>
    <w:rsid w:val="48D5DC64"/>
    <w:rsid w:val="491A4A96"/>
    <w:rsid w:val="4970AF9F"/>
    <w:rsid w:val="49822C99"/>
    <w:rsid w:val="4A17C162"/>
    <w:rsid w:val="4A82552A"/>
    <w:rsid w:val="4B333144"/>
    <w:rsid w:val="4B4DD2CB"/>
    <w:rsid w:val="4B6AC772"/>
    <w:rsid w:val="4B7B5353"/>
    <w:rsid w:val="4BA63E5E"/>
    <w:rsid w:val="4BB0CF41"/>
    <w:rsid w:val="4C1F29EA"/>
    <w:rsid w:val="4C42F69D"/>
    <w:rsid w:val="4C47EB3A"/>
    <w:rsid w:val="4C7B6476"/>
    <w:rsid w:val="4C8431F7"/>
    <w:rsid w:val="4C8AE4F3"/>
    <w:rsid w:val="4C98EF35"/>
    <w:rsid w:val="4E135545"/>
    <w:rsid w:val="4E83551B"/>
    <w:rsid w:val="4E8F3771"/>
    <w:rsid w:val="4F0240EE"/>
    <w:rsid w:val="4F187BB5"/>
    <w:rsid w:val="4F21C0E1"/>
    <w:rsid w:val="4F78B232"/>
    <w:rsid w:val="4F8FA297"/>
    <w:rsid w:val="4FA1A93A"/>
    <w:rsid w:val="502B5BAF"/>
    <w:rsid w:val="503BA08B"/>
    <w:rsid w:val="5063FA3A"/>
    <w:rsid w:val="50AE06AD"/>
    <w:rsid w:val="50BD6C79"/>
    <w:rsid w:val="5104D0FB"/>
    <w:rsid w:val="510FD81A"/>
    <w:rsid w:val="511D5B99"/>
    <w:rsid w:val="51520A61"/>
    <w:rsid w:val="5173EBFD"/>
    <w:rsid w:val="517A87CD"/>
    <w:rsid w:val="51E5A611"/>
    <w:rsid w:val="535D8925"/>
    <w:rsid w:val="53825BBD"/>
    <w:rsid w:val="540ECB57"/>
    <w:rsid w:val="5429FC87"/>
    <w:rsid w:val="5447D58A"/>
    <w:rsid w:val="546F9BA4"/>
    <w:rsid w:val="5478F21E"/>
    <w:rsid w:val="54AFDA42"/>
    <w:rsid w:val="54B5442E"/>
    <w:rsid w:val="54E0E1EB"/>
    <w:rsid w:val="558625FB"/>
    <w:rsid w:val="559DEDCC"/>
    <w:rsid w:val="55A20F11"/>
    <w:rsid w:val="56206B19"/>
    <w:rsid w:val="5634D80B"/>
    <w:rsid w:val="565C685D"/>
    <w:rsid w:val="56B9527E"/>
    <w:rsid w:val="5726FEBE"/>
    <w:rsid w:val="573A7410"/>
    <w:rsid w:val="5759370A"/>
    <w:rsid w:val="577EF8B1"/>
    <w:rsid w:val="57C37730"/>
    <w:rsid w:val="5802DE80"/>
    <w:rsid w:val="58554FBE"/>
    <w:rsid w:val="587B2156"/>
    <w:rsid w:val="58EA03EC"/>
    <w:rsid w:val="5920704A"/>
    <w:rsid w:val="598EF649"/>
    <w:rsid w:val="59C2B39D"/>
    <w:rsid w:val="5A2F3479"/>
    <w:rsid w:val="5AA8110B"/>
    <w:rsid w:val="5ACAB263"/>
    <w:rsid w:val="5AD47344"/>
    <w:rsid w:val="5AD47C36"/>
    <w:rsid w:val="5AE3EF2D"/>
    <w:rsid w:val="5AF367F2"/>
    <w:rsid w:val="5B32EA23"/>
    <w:rsid w:val="5B571036"/>
    <w:rsid w:val="5BD40595"/>
    <w:rsid w:val="5BE7951B"/>
    <w:rsid w:val="5D70A1C1"/>
    <w:rsid w:val="5DB21F4F"/>
    <w:rsid w:val="5DB74D98"/>
    <w:rsid w:val="5E13720E"/>
    <w:rsid w:val="5E701184"/>
    <w:rsid w:val="5EF38A75"/>
    <w:rsid w:val="6032E8EA"/>
    <w:rsid w:val="604E7B13"/>
    <w:rsid w:val="605E03F0"/>
    <w:rsid w:val="6073BAA5"/>
    <w:rsid w:val="61674280"/>
    <w:rsid w:val="61D06CED"/>
    <w:rsid w:val="61FC0208"/>
    <w:rsid w:val="6230D2CD"/>
    <w:rsid w:val="623F890E"/>
    <w:rsid w:val="62619F44"/>
    <w:rsid w:val="63055A9E"/>
    <w:rsid w:val="632D628F"/>
    <w:rsid w:val="63E167D3"/>
    <w:rsid w:val="64123303"/>
    <w:rsid w:val="6422E9D5"/>
    <w:rsid w:val="64ABDF60"/>
    <w:rsid w:val="65723EF0"/>
    <w:rsid w:val="6644E3AB"/>
    <w:rsid w:val="668E855B"/>
    <w:rsid w:val="66CCE6E8"/>
    <w:rsid w:val="66CEEB0F"/>
    <w:rsid w:val="67E5010A"/>
    <w:rsid w:val="680FFAF2"/>
    <w:rsid w:val="68ADC307"/>
    <w:rsid w:val="6928D4CF"/>
    <w:rsid w:val="6958C9F9"/>
    <w:rsid w:val="6969EAB8"/>
    <w:rsid w:val="69AA1269"/>
    <w:rsid w:val="69B5327B"/>
    <w:rsid w:val="69DD9619"/>
    <w:rsid w:val="6B18C2B1"/>
    <w:rsid w:val="6B313FC9"/>
    <w:rsid w:val="6BAEA7FC"/>
    <w:rsid w:val="6C9C9DF4"/>
    <w:rsid w:val="6CECE17A"/>
    <w:rsid w:val="6D3A8034"/>
    <w:rsid w:val="6DDFF223"/>
    <w:rsid w:val="6E03111A"/>
    <w:rsid w:val="6E0ABE5D"/>
    <w:rsid w:val="6E613B23"/>
    <w:rsid w:val="6E88A0BA"/>
    <w:rsid w:val="6E987D12"/>
    <w:rsid w:val="6F35A663"/>
    <w:rsid w:val="6F65236E"/>
    <w:rsid w:val="6F6B6E38"/>
    <w:rsid w:val="6F76675C"/>
    <w:rsid w:val="6F769D7D"/>
    <w:rsid w:val="6F84FEE4"/>
    <w:rsid w:val="6FEB25E3"/>
    <w:rsid w:val="702AE855"/>
    <w:rsid w:val="70834FA7"/>
    <w:rsid w:val="7109B4C3"/>
    <w:rsid w:val="711B2B47"/>
    <w:rsid w:val="712880AB"/>
    <w:rsid w:val="71894497"/>
    <w:rsid w:val="719405E3"/>
    <w:rsid w:val="71D25D7F"/>
    <w:rsid w:val="71E86088"/>
    <w:rsid w:val="72C24428"/>
    <w:rsid w:val="7382E378"/>
    <w:rsid w:val="73ED7A3B"/>
    <w:rsid w:val="73FF7F9F"/>
    <w:rsid w:val="74596A87"/>
    <w:rsid w:val="750304BC"/>
    <w:rsid w:val="75127559"/>
    <w:rsid w:val="75532E2C"/>
    <w:rsid w:val="757BFA12"/>
    <w:rsid w:val="75A57DA4"/>
    <w:rsid w:val="75E375A8"/>
    <w:rsid w:val="76024154"/>
    <w:rsid w:val="7637FF7D"/>
    <w:rsid w:val="7661089D"/>
    <w:rsid w:val="7672A9BF"/>
    <w:rsid w:val="768A8EA1"/>
    <w:rsid w:val="76F06BFF"/>
    <w:rsid w:val="770A4579"/>
    <w:rsid w:val="7719DE50"/>
    <w:rsid w:val="77A1B670"/>
    <w:rsid w:val="77B7E59E"/>
    <w:rsid w:val="77EA07A7"/>
    <w:rsid w:val="780AAFAC"/>
    <w:rsid w:val="7939B7AC"/>
    <w:rsid w:val="794D6B86"/>
    <w:rsid w:val="7A8EA28F"/>
    <w:rsid w:val="7AB95700"/>
    <w:rsid w:val="7ABA696D"/>
    <w:rsid w:val="7B40FE3B"/>
    <w:rsid w:val="7B47A32D"/>
    <w:rsid w:val="7BB93BA6"/>
    <w:rsid w:val="7C13E70A"/>
    <w:rsid w:val="7C475F33"/>
    <w:rsid w:val="7C94AE14"/>
    <w:rsid w:val="7CD790E2"/>
    <w:rsid w:val="7CDA2C48"/>
    <w:rsid w:val="7CDE2819"/>
    <w:rsid w:val="7DAAAA73"/>
    <w:rsid w:val="7E1AFCD7"/>
    <w:rsid w:val="7E2E4429"/>
    <w:rsid w:val="7F918D13"/>
    <w:rsid w:val="7F97810F"/>
    <w:rsid w:val="7FB1D0F9"/>
    <w:rsid w:val="7FE48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6824"/>
  <w15:docId w15:val="{252E9671-02F9-4F62-88BA-46614A39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618BE"/>
    <w:rPr>
      <w:color w:val="0000FF" w:themeColor="hyperlink"/>
      <w:u w:val="single"/>
    </w:rPr>
  </w:style>
  <w:style w:type="character" w:styleId="UnresolvedMention">
    <w:name w:val="Unresolved Mention"/>
    <w:basedOn w:val="DefaultParagraphFont"/>
    <w:uiPriority w:val="99"/>
    <w:semiHidden/>
    <w:unhideWhenUsed/>
    <w:rsid w:val="001618BE"/>
    <w:rPr>
      <w:color w:val="605E5C"/>
      <w:shd w:val="clear" w:color="auto" w:fill="E1DFDD"/>
    </w:rPr>
  </w:style>
  <w:style w:type="character" w:styleId="FollowedHyperlink">
    <w:name w:val="FollowedHyperlink"/>
    <w:basedOn w:val="DefaultParagraphFont"/>
    <w:uiPriority w:val="99"/>
    <w:semiHidden/>
    <w:unhideWhenUsed/>
    <w:rsid w:val="002D2FB4"/>
    <w:rPr>
      <w:color w:val="800080" w:themeColor="followedHyperlink"/>
      <w:u w:val="single"/>
    </w:rPr>
  </w:style>
  <w:style w:type="paragraph" w:styleId="Header">
    <w:name w:val="header"/>
    <w:basedOn w:val="Normal"/>
    <w:link w:val="HeaderChar"/>
    <w:uiPriority w:val="99"/>
    <w:unhideWhenUsed/>
    <w:rsid w:val="009121EC"/>
    <w:pPr>
      <w:tabs>
        <w:tab w:val="center" w:pos="4680"/>
        <w:tab w:val="right" w:pos="9360"/>
      </w:tabs>
      <w:spacing w:line="240" w:lineRule="auto"/>
    </w:pPr>
  </w:style>
  <w:style w:type="character" w:customStyle="1" w:styleId="HeaderChar">
    <w:name w:val="Header Char"/>
    <w:basedOn w:val="DefaultParagraphFont"/>
    <w:link w:val="Header"/>
    <w:uiPriority w:val="99"/>
    <w:rsid w:val="009121EC"/>
  </w:style>
  <w:style w:type="paragraph" w:styleId="Footer">
    <w:name w:val="footer"/>
    <w:basedOn w:val="Normal"/>
    <w:link w:val="FooterChar"/>
    <w:uiPriority w:val="99"/>
    <w:unhideWhenUsed/>
    <w:rsid w:val="009121EC"/>
    <w:pPr>
      <w:tabs>
        <w:tab w:val="center" w:pos="4680"/>
        <w:tab w:val="right" w:pos="9360"/>
      </w:tabs>
      <w:spacing w:line="240" w:lineRule="auto"/>
    </w:pPr>
  </w:style>
  <w:style w:type="character" w:customStyle="1" w:styleId="FooterChar">
    <w:name w:val="Footer Char"/>
    <w:basedOn w:val="DefaultParagraphFont"/>
    <w:link w:val="Footer"/>
    <w:uiPriority w:val="99"/>
    <w:rsid w:val="009121EC"/>
  </w:style>
  <w:style w:type="table" w:styleId="TableGrid">
    <w:name w:val="Table Grid"/>
    <w:basedOn w:val="TableNormal"/>
    <w:uiPriority w:val="39"/>
    <w:rsid w:val="00C60095"/>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A17"/>
    <w:pPr>
      <w:ind w:left="720"/>
      <w:contextualSpacing/>
    </w:pPr>
  </w:style>
  <w:style w:type="paragraph" w:styleId="Revision">
    <w:name w:val="Revision"/>
    <w:hidden/>
    <w:uiPriority w:val="99"/>
    <w:semiHidden/>
    <w:rsid w:val="006E5755"/>
    <w:pPr>
      <w:spacing w:line="240" w:lineRule="auto"/>
    </w:pPr>
  </w:style>
  <w:style w:type="paragraph" w:styleId="NormalWeb">
    <w:name w:val="Normal (Web)"/>
    <w:basedOn w:val="Normal"/>
    <w:uiPriority w:val="99"/>
    <w:unhideWhenUsed/>
    <w:rsid w:val="005647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1330E"/>
    <w:rPr>
      <w:b/>
      <w:bCs/>
    </w:rPr>
  </w:style>
  <w:style w:type="paragraph" w:customStyle="1" w:styleId="KARSubsection">
    <w:name w:val="KAR Subsection"/>
    <w:basedOn w:val="Normal"/>
    <w:next w:val="Normal"/>
    <w:uiPriority w:val="9"/>
    <w:qFormat/>
    <w:rsid w:val="008E268C"/>
    <w:pPr>
      <w:tabs>
        <w:tab w:val="left" w:pos="288"/>
      </w:tabs>
      <w:spacing w:line="240" w:lineRule="auto"/>
      <w:ind w:left="144"/>
      <w:jc w:val="both"/>
    </w:pPr>
    <w:rPr>
      <w:rFonts w:eastAsiaTheme="minorEastAsia" w:hAnsiTheme="minorHAnsi" w:cstheme="minorBidi"/>
      <w:color w:val="000000" w:themeColor="text1"/>
      <w:kern w:val="2"/>
      <w:sz w:val="16"/>
      <w:szCs w:val="24"/>
      <w:lang w:val="en-US"/>
      <w14:ligatures w14:val="standardContextual"/>
    </w:rPr>
  </w:style>
  <w:style w:type="character" w:styleId="CommentReference">
    <w:name w:val="annotation reference"/>
    <w:basedOn w:val="DefaultParagraphFont"/>
    <w:uiPriority w:val="99"/>
    <w:semiHidden/>
    <w:unhideWhenUsed/>
    <w:rsid w:val="009739EC"/>
    <w:rPr>
      <w:sz w:val="16"/>
      <w:szCs w:val="16"/>
    </w:rPr>
  </w:style>
  <w:style w:type="paragraph" w:styleId="CommentText">
    <w:name w:val="annotation text"/>
    <w:basedOn w:val="Normal"/>
    <w:link w:val="CommentTextChar"/>
    <w:uiPriority w:val="99"/>
    <w:unhideWhenUsed/>
    <w:rsid w:val="009739EC"/>
    <w:pPr>
      <w:spacing w:line="240" w:lineRule="auto"/>
    </w:pPr>
    <w:rPr>
      <w:sz w:val="20"/>
      <w:szCs w:val="20"/>
    </w:rPr>
  </w:style>
  <w:style w:type="character" w:customStyle="1" w:styleId="CommentTextChar">
    <w:name w:val="Comment Text Char"/>
    <w:basedOn w:val="DefaultParagraphFont"/>
    <w:link w:val="CommentText"/>
    <w:uiPriority w:val="99"/>
    <w:rsid w:val="009739EC"/>
    <w:rPr>
      <w:sz w:val="20"/>
      <w:szCs w:val="20"/>
    </w:rPr>
  </w:style>
  <w:style w:type="paragraph" w:styleId="CommentSubject">
    <w:name w:val="annotation subject"/>
    <w:basedOn w:val="CommentText"/>
    <w:next w:val="CommentText"/>
    <w:link w:val="CommentSubjectChar"/>
    <w:uiPriority w:val="99"/>
    <w:semiHidden/>
    <w:unhideWhenUsed/>
    <w:rsid w:val="009739EC"/>
    <w:rPr>
      <w:b/>
      <w:bCs/>
    </w:rPr>
  </w:style>
  <w:style w:type="character" w:customStyle="1" w:styleId="CommentSubjectChar">
    <w:name w:val="Comment Subject Char"/>
    <w:basedOn w:val="CommentTextChar"/>
    <w:link w:val="CommentSubject"/>
    <w:uiPriority w:val="99"/>
    <w:semiHidden/>
    <w:rsid w:val="009739EC"/>
    <w:rPr>
      <w:b/>
      <w:bCs/>
      <w:sz w:val="20"/>
      <w:szCs w:val="20"/>
    </w:rPr>
  </w:style>
  <w:style w:type="character" w:styleId="Mention">
    <w:name w:val="Mention"/>
    <w:basedOn w:val="DefaultParagraphFont"/>
    <w:uiPriority w:val="99"/>
    <w:unhideWhenUsed/>
    <w:rsid w:val="00F24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26">
      <w:bodyDiv w:val="1"/>
      <w:marLeft w:val="0"/>
      <w:marRight w:val="0"/>
      <w:marTop w:val="0"/>
      <w:marBottom w:val="0"/>
      <w:divBdr>
        <w:top w:val="none" w:sz="0" w:space="0" w:color="auto"/>
        <w:left w:val="none" w:sz="0" w:space="0" w:color="auto"/>
        <w:bottom w:val="none" w:sz="0" w:space="0" w:color="auto"/>
        <w:right w:val="none" w:sz="0" w:space="0" w:color="auto"/>
      </w:divBdr>
    </w:div>
    <w:div w:id="70589181">
      <w:bodyDiv w:val="1"/>
      <w:marLeft w:val="0"/>
      <w:marRight w:val="0"/>
      <w:marTop w:val="0"/>
      <w:marBottom w:val="0"/>
      <w:divBdr>
        <w:top w:val="none" w:sz="0" w:space="0" w:color="auto"/>
        <w:left w:val="none" w:sz="0" w:space="0" w:color="auto"/>
        <w:bottom w:val="none" w:sz="0" w:space="0" w:color="auto"/>
        <w:right w:val="none" w:sz="0" w:space="0" w:color="auto"/>
      </w:divBdr>
    </w:div>
    <w:div w:id="174542559">
      <w:bodyDiv w:val="1"/>
      <w:marLeft w:val="0"/>
      <w:marRight w:val="0"/>
      <w:marTop w:val="0"/>
      <w:marBottom w:val="0"/>
      <w:divBdr>
        <w:top w:val="none" w:sz="0" w:space="0" w:color="auto"/>
        <w:left w:val="none" w:sz="0" w:space="0" w:color="auto"/>
        <w:bottom w:val="none" w:sz="0" w:space="0" w:color="auto"/>
        <w:right w:val="none" w:sz="0" w:space="0" w:color="auto"/>
      </w:divBdr>
    </w:div>
    <w:div w:id="178473153">
      <w:bodyDiv w:val="1"/>
      <w:marLeft w:val="0"/>
      <w:marRight w:val="0"/>
      <w:marTop w:val="0"/>
      <w:marBottom w:val="0"/>
      <w:divBdr>
        <w:top w:val="none" w:sz="0" w:space="0" w:color="auto"/>
        <w:left w:val="none" w:sz="0" w:space="0" w:color="auto"/>
        <w:bottom w:val="none" w:sz="0" w:space="0" w:color="auto"/>
        <w:right w:val="none" w:sz="0" w:space="0" w:color="auto"/>
      </w:divBdr>
    </w:div>
    <w:div w:id="262618236">
      <w:bodyDiv w:val="1"/>
      <w:marLeft w:val="0"/>
      <w:marRight w:val="0"/>
      <w:marTop w:val="0"/>
      <w:marBottom w:val="0"/>
      <w:divBdr>
        <w:top w:val="none" w:sz="0" w:space="0" w:color="auto"/>
        <w:left w:val="none" w:sz="0" w:space="0" w:color="auto"/>
        <w:bottom w:val="none" w:sz="0" w:space="0" w:color="auto"/>
        <w:right w:val="none" w:sz="0" w:space="0" w:color="auto"/>
      </w:divBdr>
      <w:divsChild>
        <w:div w:id="1880438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283066">
      <w:bodyDiv w:val="1"/>
      <w:marLeft w:val="0"/>
      <w:marRight w:val="0"/>
      <w:marTop w:val="0"/>
      <w:marBottom w:val="0"/>
      <w:divBdr>
        <w:top w:val="none" w:sz="0" w:space="0" w:color="auto"/>
        <w:left w:val="none" w:sz="0" w:space="0" w:color="auto"/>
        <w:bottom w:val="none" w:sz="0" w:space="0" w:color="auto"/>
        <w:right w:val="none" w:sz="0" w:space="0" w:color="auto"/>
      </w:divBdr>
      <w:divsChild>
        <w:div w:id="409274236">
          <w:marLeft w:val="0"/>
          <w:marRight w:val="0"/>
          <w:marTop w:val="0"/>
          <w:marBottom w:val="0"/>
          <w:divBdr>
            <w:top w:val="none" w:sz="0" w:space="0" w:color="auto"/>
            <w:left w:val="none" w:sz="0" w:space="0" w:color="auto"/>
            <w:bottom w:val="none" w:sz="0" w:space="0" w:color="auto"/>
            <w:right w:val="none" w:sz="0" w:space="0" w:color="auto"/>
          </w:divBdr>
        </w:div>
        <w:div w:id="953558559">
          <w:marLeft w:val="0"/>
          <w:marRight w:val="0"/>
          <w:marTop w:val="0"/>
          <w:marBottom w:val="0"/>
          <w:divBdr>
            <w:top w:val="none" w:sz="0" w:space="0" w:color="auto"/>
            <w:left w:val="none" w:sz="0" w:space="0" w:color="auto"/>
            <w:bottom w:val="none" w:sz="0" w:space="0" w:color="auto"/>
            <w:right w:val="none" w:sz="0" w:space="0" w:color="auto"/>
          </w:divBdr>
        </w:div>
      </w:divsChild>
    </w:div>
    <w:div w:id="611520133">
      <w:bodyDiv w:val="1"/>
      <w:marLeft w:val="0"/>
      <w:marRight w:val="0"/>
      <w:marTop w:val="0"/>
      <w:marBottom w:val="0"/>
      <w:divBdr>
        <w:top w:val="none" w:sz="0" w:space="0" w:color="auto"/>
        <w:left w:val="none" w:sz="0" w:space="0" w:color="auto"/>
        <w:bottom w:val="none" w:sz="0" w:space="0" w:color="auto"/>
        <w:right w:val="none" w:sz="0" w:space="0" w:color="auto"/>
      </w:divBdr>
    </w:div>
    <w:div w:id="669139230">
      <w:bodyDiv w:val="1"/>
      <w:marLeft w:val="0"/>
      <w:marRight w:val="0"/>
      <w:marTop w:val="0"/>
      <w:marBottom w:val="0"/>
      <w:divBdr>
        <w:top w:val="none" w:sz="0" w:space="0" w:color="auto"/>
        <w:left w:val="none" w:sz="0" w:space="0" w:color="auto"/>
        <w:bottom w:val="none" w:sz="0" w:space="0" w:color="auto"/>
        <w:right w:val="none" w:sz="0" w:space="0" w:color="auto"/>
      </w:divBdr>
    </w:div>
    <w:div w:id="752821094">
      <w:bodyDiv w:val="1"/>
      <w:marLeft w:val="0"/>
      <w:marRight w:val="0"/>
      <w:marTop w:val="0"/>
      <w:marBottom w:val="0"/>
      <w:divBdr>
        <w:top w:val="none" w:sz="0" w:space="0" w:color="auto"/>
        <w:left w:val="none" w:sz="0" w:space="0" w:color="auto"/>
        <w:bottom w:val="none" w:sz="0" w:space="0" w:color="auto"/>
        <w:right w:val="none" w:sz="0" w:space="0" w:color="auto"/>
      </w:divBdr>
      <w:divsChild>
        <w:div w:id="794297955">
          <w:marLeft w:val="0"/>
          <w:marRight w:val="0"/>
          <w:marTop w:val="0"/>
          <w:marBottom w:val="0"/>
          <w:divBdr>
            <w:top w:val="none" w:sz="0" w:space="0" w:color="auto"/>
            <w:left w:val="none" w:sz="0" w:space="0" w:color="auto"/>
            <w:bottom w:val="none" w:sz="0" w:space="0" w:color="auto"/>
            <w:right w:val="none" w:sz="0" w:space="0" w:color="auto"/>
          </w:divBdr>
        </w:div>
        <w:div w:id="2119904077">
          <w:marLeft w:val="0"/>
          <w:marRight w:val="0"/>
          <w:marTop w:val="0"/>
          <w:marBottom w:val="0"/>
          <w:divBdr>
            <w:top w:val="none" w:sz="0" w:space="0" w:color="auto"/>
            <w:left w:val="none" w:sz="0" w:space="0" w:color="auto"/>
            <w:bottom w:val="none" w:sz="0" w:space="0" w:color="auto"/>
            <w:right w:val="none" w:sz="0" w:space="0" w:color="auto"/>
          </w:divBdr>
        </w:div>
      </w:divsChild>
    </w:div>
    <w:div w:id="780959639">
      <w:bodyDiv w:val="1"/>
      <w:marLeft w:val="0"/>
      <w:marRight w:val="0"/>
      <w:marTop w:val="0"/>
      <w:marBottom w:val="0"/>
      <w:divBdr>
        <w:top w:val="none" w:sz="0" w:space="0" w:color="auto"/>
        <w:left w:val="none" w:sz="0" w:space="0" w:color="auto"/>
        <w:bottom w:val="none" w:sz="0" w:space="0" w:color="auto"/>
        <w:right w:val="none" w:sz="0" w:space="0" w:color="auto"/>
      </w:divBdr>
    </w:div>
    <w:div w:id="847329389">
      <w:bodyDiv w:val="1"/>
      <w:marLeft w:val="0"/>
      <w:marRight w:val="0"/>
      <w:marTop w:val="0"/>
      <w:marBottom w:val="0"/>
      <w:divBdr>
        <w:top w:val="none" w:sz="0" w:space="0" w:color="auto"/>
        <w:left w:val="none" w:sz="0" w:space="0" w:color="auto"/>
        <w:bottom w:val="none" w:sz="0" w:space="0" w:color="auto"/>
        <w:right w:val="none" w:sz="0" w:space="0" w:color="auto"/>
      </w:divBdr>
      <w:divsChild>
        <w:div w:id="202524932">
          <w:marLeft w:val="0"/>
          <w:marRight w:val="0"/>
          <w:marTop w:val="0"/>
          <w:marBottom w:val="0"/>
          <w:divBdr>
            <w:top w:val="none" w:sz="0" w:space="0" w:color="auto"/>
            <w:left w:val="none" w:sz="0" w:space="0" w:color="auto"/>
            <w:bottom w:val="none" w:sz="0" w:space="0" w:color="auto"/>
            <w:right w:val="none" w:sz="0" w:space="0" w:color="auto"/>
          </w:divBdr>
          <w:divsChild>
            <w:div w:id="955676921">
              <w:marLeft w:val="341"/>
              <w:marRight w:val="341"/>
              <w:marTop w:val="0"/>
              <w:marBottom w:val="0"/>
              <w:divBdr>
                <w:top w:val="none" w:sz="0" w:space="0" w:color="auto"/>
                <w:left w:val="none" w:sz="0" w:space="0" w:color="auto"/>
                <w:bottom w:val="none" w:sz="0" w:space="0" w:color="auto"/>
                <w:right w:val="none" w:sz="0" w:space="0" w:color="auto"/>
              </w:divBdr>
              <w:divsChild>
                <w:div w:id="1278096487">
                  <w:marLeft w:val="0"/>
                  <w:marRight w:val="0"/>
                  <w:marTop w:val="150"/>
                  <w:marBottom w:val="150"/>
                  <w:divBdr>
                    <w:top w:val="none" w:sz="0" w:space="0" w:color="auto"/>
                    <w:left w:val="none" w:sz="0" w:space="0" w:color="auto"/>
                    <w:bottom w:val="none" w:sz="0" w:space="0" w:color="auto"/>
                    <w:right w:val="none" w:sz="0" w:space="0" w:color="auto"/>
                  </w:divBdr>
                </w:div>
                <w:div w:id="1821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40678">
          <w:marLeft w:val="0"/>
          <w:marRight w:val="0"/>
          <w:marTop w:val="0"/>
          <w:marBottom w:val="0"/>
          <w:divBdr>
            <w:top w:val="none" w:sz="0" w:space="0" w:color="auto"/>
            <w:left w:val="none" w:sz="0" w:space="0" w:color="auto"/>
            <w:bottom w:val="none" w:sz="0" w:space="0" w:color="auto"/>
            <w:right w:val="none" w:sz="0" w:space="0" w:color="auto"/>
          </w:divBdr>
          <w:divsChild>
            <w:div w:id="1597592360">
              <w:marLeft w:val="341"/>
              <w:marRight w:val="341"/>
              <w:marTop w:val="0"/>
              <w:marBottom w:val="0"/>
              <w:divBdr>
                <w:top w:val="none" w:sz="0" w:space="0" w:color="auto"/>
                <w:left w:val="none" w:sz="0" w:space="0" w:color="auto"/>
                <w:bottom w:val="none" w:sz="0" w:space="0" w:color="auto"/>
                <w:right w:val="none" w:sz="0" w:space="0" w:color="auto"/>
              </w:divBdr>
              <w:divsChild>
                <w:div w:id="7510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1240">
      <w:bodyDiv w:val="1"/>
      <w:marLeft w:val="0"/>
      <w:marRight w:val="0"/>
      <w:marTop w:val="0"/>
      <w:marBottom w:val="0"/>
      <w:divBdr>
        <w:top w:val="none" w:sz="0" w:space="0" w:color="auto"/>
        <w:left w:val="none" w:sz="0" w:space="0" w:color="auto"/>
        <w:bottom w:val="none" w:sz="0" w:space="0" w:color="auto"/>
        <w:right w:val="none" w:sz="0" w:space="0" w:color="auto"/>
      </w:divBdr>
    </w:div>
    <w:div w:id="942879562">
      <w:bodyDiv w:val="1"/>
      <w:marLeft w:val="0"/>
      <w:marRight w:val="0"/>
      <w:marTop w:val="0"/>
      <w:marBottom w:val="0"/>
      <w:divBdr>
        <w:top w:val="none" w:sz="0" w:space="0" w:color="auto"/>
        <w:left w:val="none" w:sz="0" w:space="0" w:color="auto"/>
        <w:bottom w:val="none" w:sz="0" w:space="0" w:color="auto"/>
        <w:right w:val="none" w:sz="0" w:space="0" w:color="auto"/>
      </w:divBdr>
      <w:divsChild>
        <w:div w:id="964240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37296">
      <w:bodyDiv w:val="1"/>
      <w:marLeft w:val="0"/>
      <w:marRight w:val="0"/>
      <w:marTop w:val="0"/>
      <w:marBottom w:val="0"/>
      <w:divBdr>
        <w:top w:val="none" w:sz="0" w:space="0" w:color="auto"/>
        <w:left w:val="none" w:sz="0" w:space="0" w:color="auto"/>
        <w:bottom w:val="none" w:sz="0" w:space="0" w:color="auto"/>
        <w:right w:val="none" w:sz="0" w:space="0" w:color="auto"/>
      </w:divBdr>
    </w:div>
    <w:div w:id="1197812645">
      <w:bodyDiv w:val="1"/>
      <w:marLeft w:val="0"/>
      <w:marRight w:val="0"/>
      <w:marTop w:val="0"/>
      <w:marBottom w:val="0"/>
      <w:divBdr>
        <w:top w:val="none" w:sz="0" w:space="0" w:color="auto"/>
        <w:left w:val="none" w:sz="0" w:space="0" w:color="auto"/>
        <w:bottom w:val="none" w:sz="0" w:space="0" w:color="auto"/>
        <w:right w:val="none" w:sz="0" w:space="0" w:color="auto"/>
      </w:divBdr>
    </w:div>
    <w:div w:id="126677030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sChild>
        <w:div w:id="674578001">
          <w:marLeft w:val="0"/>
          <w:marRight w:val="0"/>
          <w:marTop w:val="0"/>
          <w:marBottom w:val="0"/>
          <w:divBdr>
            <w:top w:val="none" w:sz="0" w:space="0" w:color="auto"/>
            <w:left w:val="none" w:sz="0" w:space="0" w:color="auto"/>
            <w:bottom w:val="none" w:sz="0" w:space="0" w:color="auto"/>
            <w:right w:val="none" w:sz="0" w:space="0" w:color="auto"/>
          </w:divBdr>
        </w:div>
        <w:div w:id="1577132636">
          <w:marLeft w:val="0"/>
          <w:marRight w:val="0"/>
          <w:marTop w:val="0"/>
          <w:marBottom w:val="0"/>
          <w:divBdr>
            <w:top w:val="none" w:sz="0" w:space="0" w:color="auto"/>
            <w:left w:val="none" w:sz="0" w:space="0" w:color="auto"/>
            <w:bottom w:val="none" w:sz="0" w:space="0" w:color="auto"/>
            <w:right w:val="none" w:sz="0" w:space="0" w:color="auto"/>
          </w:divBdr>
        </w:div>
      </w:divsChild>
    </w:div>
    <w:div w:id="1380281458">
      <w:bodyDiv w:val="1"/>
      <w:marLeft w:val="0"/>
      <w:marRight w:val="0"/>
      <w:marTop w:val="0"/>
      <w:marBottom w:val="0"/>
      <w:divBdr>
        <w:top w:val="none" w:sz="0" w:space="0" w:color="auto"/>
        <w:left w:val="none" w:sz="0" w:space="0" w:color="auto"/>
        <w:bottom w:val="none" w:sz="0" w:space="0" w:color="auto"/>
        <w:right w:val="none" w:sz="0" w:space="0" w:color="auto"/>
      </w:divBdr>
    </w:div>
    <w:div w:id="1529223766">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701317815">
      <w:bodyDiv w:val="1"/>
      <w:marLeft w:val="0"/>
      <w:marRight w:val="0"/>
      <w:marTop w:val="0"/>
      <w:marBottom w:val="0"/>
      <w:divBdr>
        <w:top w:val="none" w:sz="0" w:space="0" w:color="auto"/>
        <w:left w:val="none" w:sz="0" w:space="0" w:color="auto"/>
        <w:bottom w:val="none" w:sz="0" w:space="0" w:color="auto"/>
        <w:right w:val="none" w:sz="0" w:space="0" w:color="auto"/>
      </w:divBdr>
    </w:div>
    <w:div w:id="1784762149">
      <w:bodyDiv w:val="1"/>
      <w:marLeft w:val="0"/>
      <w:marRight w:val="0"/>
      <w:marTop w:val="0"/>
      <w:marBottom w:val="0"/>
      <w:divBdr>
        <w:top w:val="none" w:sz="0" w:space="0" w:color="auto"/>
        <w:left w:val="none" w:sz="0" w:space="0" w:color="auto"/>
        <w:bottom w:val="none" w:sz="0" w:space="0" w:color="auto"/>
        <w:right w:val="none" w:sz="0" w:space="0" w:color="auto"/>
      </w:divBdr>
      <w:divsChild>
        <w:div w:id="999846110">
          <w:marLeft w:val="0"/>
          <w:marRight w:val="0"/>
          <w:marTop w:val="0"/>
          <w:marBottom w:val="0"/>
          <w:divBdr>
            <w:top w:val="none" w:sz="0" w:space="0" w:color="auto"/>
            <w:left w:val="none" w:sz="0" w:space="0" w:color="auto"/>
            <w:bottom w:val="none" w:sz="0" w:space="0" w:color="auto"/>
            <w:right w:val="none" w:sz="0" w:space="0" w:color="auto"/>
          </w:divBdr>
          <w:divsChild>
            <w:div w:id="1514344844">
              <w:marLeft w:val="341"/>
              <w:marRight w:val="341"/>
              <w:marTop w:val="0"/>
              <w:marBottom w:val="0"/>
              <w:divBdr>
                <w:top w:val="none" w:sz="0" w:space="0" w:color="auto"/>
                <w:left w:val="none" w:sz="0" w:space="0" w:color="auto"/>
                <w:bottom w:val="none" w:sz="0" w:space="0" w:color="auto"/>
                <w:right w:val="none" w:sz="0" w:space="0" w:color="auto"/>
              </w:divBdr>
              <w:divsChild>
                <w:div w:id="1195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7647">
          <w:marLeft w:val="0"/>
          <w:marRight w:val="0"/>
          <w:marTop w:val="0"/>
          <w:marBottom w:val="0"/>
          <w:divBdr>
            <w:top w:val="none" w:sz="0" w:space="0" w:color="auto"/>
            <w:left w:val="none" w:sz="0" w:space="0" w:color="auto"/>
            <w:bottom w:val="none" w:sz="0" w:space="0" w:color="auto"/>
            <w:right w:val="none" w:sz="0" w:space="0" w:color="auto"/>
          </w:divBdr>
          <w:divsChild>
            <w:div w:id="82454933">
              <w:marLeft w:val="341"/>
              <w:marRight w:val="341"/>
              <w:marTop w:val="0"/>
              <w:marBottom w:val="0"/>
              <w:divBdr>
                <w:top w:val="none" w:sz="0" w:space="0" w:color="auto"/>
                <w:left w:val="none" w:sz="0" w:space="0" w:color="auto"/>
                <w:bottom w:val="none" w:sz="0" w:space="0" w:color="auto"/>
                <w:right w:val="none" w:sz="0" w:space="0" w:color="auto"/>
              </w:divBdr>
              <w:divsChild>
                <w:div w:id="331228532">
                  <w:marLeft w:val="0"/>
                  <w:marRight w:val="0"/>
                  <w:marTop w:val="150"/>
                  <w:marBottom w:val="150"/>
                  <w:divBdr>
                    <w:top w:val="none" w:sz="0" w:space="0" w:color="auto"/>
                    <w:left w:val="none" w:sz="0" w:space="0" w:color="auto"/>
                    <w:bottom w:val="none" w:sz="0" w:space="0" w:color="auto"/>
                    <w:right w:val="none" w:sz="0" w:space="0" w:color="auto"/>
                  </w:divBdr>
                </w:div>
                <w:div w:id="19619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6634">
      <w:bodyDiv w:val="1"/>
      <w:marLeft w:val="0"/>
      <w:marRight w:val="0"/>
      <w:marTop w:val="0"/>
      <w:marBottom w:val="0"/>
      <w:divBdr>
        <w:top w:val="none" w:sz="0" w:space="0" w:color="auto"/>
        <w:left w:val="none" w:sz="0" w:space="0" w:color="auto"/>
        <w:bottom w:val="none" w:sz="0" w:space="0" w:color="auto"/>
        <w:right w:val="none" w:sz="0" w:space="0" w:color="auto"/>
      </w:divBdr>
    </w:div>
    <w:div w:id="1875924359">
      <w:bodyDiv w:val="1"/>
      <w:marLeft w:val="0"/>
      <w:marRight w:val="0"/>
      <w:marTop w:val="0"/>
      <w:marBottom w:val="0"/>
      <w:divBdr>
        <w:top w:val="none" w:sz="0" w:space="0" w:color="auto"/>
        <w:left w:val="none" w:sz="0" w:space="0" w:color="auto"/>
        <w:bottom w:val="none" w:sz="0" w:space="0" w:color="auto"/>
        <w:right w:val="none" w:sz="0" w:space="0" w:color="auto"/>
      </w:divBdr>
    </w:div>
    <w:div w:id="1932466172">
      <w:bodyDiv w:val="1"/>
      <w:marLeft w:val="0"/>
      <w:marRight w:val="0"/>
      <w:marTop w:val="0"/>
      <w:marBottom w:val="0"/>
      <w:divBdr>
        <w:top w:val="none" w:sz="0" w:space="0" w:color="auto"/>
        <w:left w:val="none" w:sz="0" w:space="0" w:color="auto"/>
        <w:bottom w:val="none" w:sz="0" w:space="0" w:color="auto"/>
        <w:right w:val="none" w:sz="0" w:space="0" w:color="auto"/>
      </w:divBdr>
    </w:div>
    <w:div w:id="2080202174">
      <w:bodyDiv w:val="1"/>
      <w:marLeft w:val="0"/>
      <w:marRight w:val="0"/>
      <w:marTop w:val="0"/>
      <w:marBottom w:val="0"/>
      <w:divBdr>
        <w:top w:val="none" w:sz="0" w:space="0" w:color="auto"/>
        <w:left w:val="none" w:sz="0" w:space="0" w:color="auto"/>
        <w:bottom w:val="none" w:sz="0" w:space="0" w:color="auto"/>
        <w:right w:val="none" w:sz="0" w:space="0" w:color="auto"/>
      </w:divBdr>
    </w:div>
    <w:div w:id="2098212546">
      <w:bodyDiv w:val="1"/>
      <w:marLeft w:val="0"/>
      <w:marRight w:val="0"/>
      <w:marTop w:val="0"/>
      <w:marBottom w:val="0"/>
      <w:divBdr>
        <w:top w:val="none" w:sz="0" w:space="0" w:color="auto"/>
        <w:left w:val="none" w:sz="0" w:space="0" w:color="auto"/>
        <w:bottom w:val="none" w:sz="0" w:space="0" w:color="auto"/>
        <w:right w:val="none" w:sz="0" w:space="0" w:color="auto"/>
      </w:divBdr>
      <w:divsChild>
        <w:div w:id="1230271082">
          <w:marLeft w:val="0"/>
          <w:marRight w:val="0"/>
          <w:marTop w:val="0"/>
          <w:marBottom w:val="0"/>
          <w:divBdr>
            <w:top w:val="none" w:sz="0" w:space="0" w:color="auto"/>
            <w:left w:val="none" w:sz="0" w:space="0" w:color="auto"/>
            <w:bottom w:val="none" w:sz="0" w:space="0" w:color="auto"/>
            <w:right w:val="none" w:sz="0" w:space="0" w:color="auto"/>
          </w:divBdr>
        </w:div>
        <w:div w:id="1693265948">
          <w:marLeft w:val="0"/>
          <w:marRight w:val="0"/>
          <w:marTop w:val="0"/>
          <w:marBottom w:val="0"/>
          <w:divBdr>
            <w:top w:val="none" w:sz="0" w:space="0" w:color="auto"/>
            <w:left w:val="none" w:sz="0" w:space="0" w:color="auto"/>
            <w:bottom w:val="none" w:sz="0" w:space="0" w:color="auto"/>
            <w:right w:val="none" w:sz="0" w:space="0" w:color="auto"/>
          </w:divBdr>
        </w:div>
      </w:divsChild>
    </w:div>
    <w:div w:id="212437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11.safelinks.protection.outlook.com/?url=https%3A%2F%2Fapps.legislature.ky.gov%2Flaw%2Fstatutes%2Fstatute.aspx%3Fid%3D54245&amp;data=05%7C02%7Cjan.sellers%40education.ky.gov%7C453ec478820349a1c0ef08dc65566c87%7C9360c11f90e64706ad0025fcdc9e2ed1%7C0%7C0%7C638496669059709342%7CUnknown%7CTWFpbGZsb3d8eyJWIjoiMC4wLjAwMDAiLCJQIjoiV2luMzIiLCJBTiI6Ik1haWwiLCJXVCI6Mn0%3D%7C0%7C%7C%7C&amp;sdata=eosSCx95SAntttKQKbnh%2BcY2Ptqnof7W71TBXFwZPNQ%3D&amp;reserved=0" TargetMode="External"/><Relationship Id="rId18" Type="http://schemas.openxmlformats.org/officeDocument/2006/relationships/hyperlink" Target="https://apps.legislature.ky.gov/law/statutes/statute.aspx?id=55617" TargetMode="External"/><Relationship Id="rId26" Type="http://schemas.openxmlformats.org/officeDocument/2006/relationships/hyperlink" Target="https://intensiveinterven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pps.legislature.ky.gov/law/statutes/statute.aspx?id=55616" TargetMode="External"/><Relationship Id="rId25" Type="http://schemas.openxmlformats.org/officeDocument/2006/relationships/hyperlink" Target="https://docs.google.com/spreadsheets/d/1n2GARlR9OvbFGwz_pA32lLrRf862jVP3cvNNdhTRrek/edit?usp=sharing" TargetMode="External"/><Relationship Id="rId2" Type="http://schemas.openxmlformats.org/officeDocument/2006/relationships/customXml" Target="../customXml/item2.xml"/><Relationship Id="rId16" Type="http://schemas.openxmlformats.org/officeDocument/2006/relationships/hyperlink" Target="https://apps.legislature.ky.gov/law/statutes/statute.aspx?id=55615" TargetMode="External"/><Relationship Id="rId20" Type="http://schemas.openxmlformats.org/officeDocument/2006/relationships/hyperlink" Target="https://education.ky.gov/curriculum/standards/teachtools/Documents/KyMTSS_Intervention_Inventory.xls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ymtss.org/resources/resources-for-tiered-delivery-system-with-a-continuum-of-suppor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pps.legislature.ky.gov/law/statutes/statute.aspx?id=55614" TargetMode="External"/><Relationship Id="rId23" Type="http://schemas.openxmlformats.org/officeDocument/2006/relationships/hyperlink" Target="https://kymtss.org/"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apps.legislature.ky.gov/Law/kar/704/003/09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legislature.ky.gov/law/statutes/statute.aspx?id=45618" TargetMode="External"/><Relationship Id="rId22" Type="http://schemas.openxmlformats.org/officeDocument/2006/relationships/footer" Target="footer2.xml"/><Relationship Id="rId27" Type="http://schemas.openxmlformats.org/officeDocument/2006/relationships/hyperlink" Target="https://ies.ed.gov/ncee/wwc/"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KYED-518-94</_dlc_DocId>
    <Accessibility_x0020_Status xmlns="3a62de7d-ba57-4f43-9dae-9623ba637be0" xsi:nil="true"/>
    <Application_x0020_Date xmlns="3a62de7d-ba57-4f43-9dae-9623ba637be0" xsi:nil="true"/>
    <_dlc_DocIdUrl xmlns="3a62de7d-ba57-4f43-9dae-9623ba637be0">
      <Url>https://www.education.ky.gov/curriculum/standards/teachtools/_layouts/15/DocIdRedir.aspx?ID=KYED-518-94</Url>
      <Description>KYED-518-94</Description>
    </_dlc_DocIdUrl>
    <Publication_x0020_Date xmlns="3a62de7d-ba57-4f43-9dae-9623ba637be0">2024-02-20T14:55:53+00:00</Publication_x0020_Date>
    <Accessibility_x0020_Office xmlns="3a62de7d-ba57-4f43-9dae-9623ba637be0" xsi:nil="tru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BC5C4F1629F0944C836DD8C969CE2257" ma:contentTypeVersion="28" ma:contentTypeDescription="" ma:contentTypeScope="" ma:versionID="3f47d21fd864cec95608957761db771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d3e8473825ed96e8d6e0426e3a16d1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C41AA-FB97-4714-804C-125B5ED6D148}">
  <ds:schemaRefs>
    <ds:schemaRef ds:uri="http://schemas.microsoft.com/sharepoint/events"/>
  </ds:schemaRefs>
</ds:datastoreItem>
</file>

<file path=customXml/itemProps2.xml><?xml version="1.0" encoding="utf-8"?>
<ds:datastoreItem xmlns:ds="http://schemas.openxmlformats.org/officeDocument/2006/customXml" ds:itemID="{C77D87A9-57F3-4E66-B438-B1004E7361D5}">
  <ds:schemaRefs>
    <ds:schemaRef ds:uri="http://schemas.openxmlformats.org/officeDocument/2006/bibliography"/>
  </ds:schemaRefs>
</ds:datastoreItem>
</file>

<file path=customXml/itemProps3.xml><?xml version="1.0" encoding="utf-8"?>
<ds:datastoreItem xmlns:ds="http://schemas.openxmlformats.org/officeDocument/2006/customXml" ds:itemID="{05F87280-9C7C-40C4-979C-653C895D489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6F407837-AC6C-43E2-874A-8EDECF21D6C0}">
  <ds:schemaRefs>
    <ds:schemaRef ds:uri="http://schemas.microsoft.com/sharepoint/v3/contenttype/forms"/>
  </ds:schemaRefs>
</ds:datastoreItem>
</file>

<file path=customXml/itemProps5.xml><?xml version="1.0" encoding="utf-8"?>
<ds:datastoreItem xmlns:ds="http://schemas.openxmlformats.org/officeDocument/2006/customXml" ds:itemID="{09B54830-A850-4CA0-8B5F-B7129B148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Davidson, Caryn - Office of Teaching and Learning</cp:lastModifiedBy>
  <cp:revision>727</cp:revision>
  <cp:lastPrinted>2025-07-18T13:47:00Z</cp:lastPrinted>
  <dcterms:created xsi:type="dcterms:W3CDTF">2025-02-20T08:55:00Z</dcterms:created>
  <dcterms:modified xsi:type="dcterms:W3CDTF">2025-07-22T13:24:00Z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0x0101001BEB557DBE01834EAB47A683706DCD5B00BC5C4F1629F0944C836DD8C969CE2257</vt:lpwstr>
  </property>
  <property fmtid="{D5CDD505-2E9C-101B-9397-08002B2CF9AE}" pid="3" name="_dlc_DocIdItemGuid">
    <vt:lpwstr>6fccfdc4-cabd-48b4-bec7-78e47cda2350</vt:lpwstr>
  </property>
  <property fmtid="{D5CDD505-2E9C-101B-9397-08002B2CF9AE}" pid="4" name="MSIP_Label_eb544694-0027-44fa-bee4-2648c0363f9d_Enabled">
    <vt:lpwstr>true</vt:lpwstr>
  </property>
  <property fmtid="{D5CDD505-2E9C-101B-9397-08002B2CF9AE}" pid="5" name="MSIP_Label_eb544694-0027-44fa-bee4-2648c0363f9d_SetDate">
    <vt:lpwstr>2024-08-30T16:01:21Z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19d67236-2952-49b7-8d4c-5cbbcae037e6</vt:lpwstr>
  </property>
  <property fmtid="{D5CDD505-2E9C-101B-9397-08002B2CF9AE}" pid="10" name="MSIP_Label_eb544694-0027-44fa-bee4-2648c0363f9d_ContentBits">
    <vt:lpwstr>0</vt:lpwstr>
  </property>
  <property fmtid="{D5CDD505-2E9C-101B-9397-08002B2CF9AE}" pid="11" name="GrammarlyDocumentId">
    <vt:lpwstr>af0ad8d70dee877fec965cc1ce44e8f6fd7eaeaf7661118f6e29369d98848f68</vt:lpwstr>
  </property>
</Properties>
</file>