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060A4" w14:textId="77777777" w:rsidR="003F4EAC" w:rsidRDefault="001A6021" w:rsidP="008E4E4E">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Elementary Social Studies Learning Experience</w:t>
      </w:r>
    </w:p>
    <w:p w14:paraId="25C82B67" w14:textId="77777777" w:rsidR="003F4EAC" w:rsidRDefault="001A6021" w:rsidP="008E4E4E">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Integrated with Reading and Writing Instructional Resource</w:t>
      </w:r>
    </w:p>
    <w:p w14:paraId="0B35CE43" w14:textId="77777777" w:rsidR="003F4EAC" w:rsidRDefault="001A6021" w:rsidP="008E4E4E">
      <w:pPr>
        <w:spacing w:line="240" w:lineRule="auto"/>
        <w:jc w:val="center"/>
        <w:rPr>
          <w:rFonts w:ascii="Calibri" w:eastAsia="Calibri" w:hAnsi="Calibri" w:cs="Calibri"/>
        </w:rPr>
      </w:pPr>
      <w:r>
        <w:rPr>
          <w:rFonts w:ascii="Calibri" w:eastAsia="Calibri" w:hAnsi="Calibri" w:cs="Calibri"/>
        </w:rPr>
        <w:t>Grade 1: Geography</w:t>
      </w:r>
    </w:p>
    <w:p w14:paraId="2A368A87" w14:textId="77777777" w:rsidR="003F4EAC" w:rsidRDefault="001A6021" w:rsidP="008E4E4E">
      <w:pPr>
        <w:pBdr>
          <w:top w:val="nil"/>
          <w:left w:val="nil"/>
          <w:bottom w:val="nil"/>
          <w:right w:val="nil"/>
          <w:between w:val="nil"/>
        </w:pBdr>
        <w:spacing w:line="240" w:lineRule="auto"/>
        <w:jc w:val="center"/>
        <w:rPr>
          <w:rFonts w:ascii="Calibri" w:eastAsia="Calibri" w:hAnsi="Calibri" w:cs="Calibri"/>
          <w:i/>
          <w:color w:val="000000"/>
        </w:rPr>
      </w:pPr>
      <w:r>
        <w:rPr>
          <w:rFonts w:ascii="Calibri" w:eastAsia="Calibri" w:hAnsi="Calibri" w:cs="Calibri"/>
          <w:i/>
          <w:color w:val="000000"/>
        </w:rPr>
        <w:t>This example was adapted from a teacher submission.</w:t>
      </w:r>
    </w:p>
    <w:p w14:paraId="4220D4DF" w14:textId="77777777" w:rsidR="008E4E4E" w:rsidRDefault="008E4E4E" w:rsidP="008E4E4E">
      <w:pPr>
        <w:pBdr>
          <w:top w:val="nil"/>
          <w:left w:val="nil"/>
          <w:bottom w:val="nil"/>
          <w:right w:val="nil"/>
          <w:between w:val="nil"/>
        </w:pBdr>
        <w:spacing w:line="240" w:lineRule="auto"/>
        <w:jc w:val="center"/>
        <w:rPr>
          <w:rFonts w:ascii="Calibri" w:eastAsia="Calibri" w:hAnsi="Calibri" w:cs="Calibri"/>
          <w:color w:val="000000"/>
          <w:sz w:val="20"/>
          <w:szCs w:val="20"/>
        </w:rPr>
      </w:pPr>
    </w:p>
    <w:tbl>
      <w:tblPr>
        <w:tblStyle w:val="TableGrid"/>
        <w:tblW w:w="0" w:type="auto"/>
        <w:tblLook w:val="04A0" w:firstRow="1" w:lastRow="0" w:firstColumn="1" w:lastColumn="0" w:noHBand="0" w:noVBand="1"/>
      </w:tblPr>
      <w:tblGrid>
        <w:gridCol w:w="10790"/>
      </w:tblGrid>
      <w:tr w:rsidR="008E4E4E" w14:paraId="31C93677" w14:textId="77777777" w:rsidTr="008E4E4E">
        <w:tc>
          <w:tcPr>
            <w:tcW w:w="10790" w:type="dxa"/>
            <w:shd w:val="clear" w:color="auto" w:fill="943634" w:themeFill="accent2" w:themeFillShade="BF"/>
          </w:tcPr>
          <w:p w14:paraId="1325F232" w14:textId="039E7432" w:rsidR="008E4E4E" w:rsidRPr="008E4E4E" w:rsidRDefault="008E4E4E">
            <w:pPr>
              <w:rPr>
                <w:rFonts w:ascii="Calibri" w:eastAsia="Calibri" w:hAnsi="Calibri" w:cs="Calibri"/>
                <w:b/>
                <w:bCs/>
              </w:rPr>
            </w:pPr>
            <w:r w:rsidRPr="008E4E4E">
              <w:rPr>
                <w:rFonts w:ascii="Calibri" w:eastAsia="Calibri" w:hAnsi="Calibri" w:cs="Calibri"/>
                <w:b/>
                <w:bCs/>
                <w:color w:val="FFFFFF" w:themeColor="background1"/>
              </w:rPr>
              <w:t>Reading and Writing Connection</w:t>
            </w:r>
          </w:p>
        </w:tc>
      </w:tr>
    </w:tbl>
    <w:p w14:paraId="55058D8A" w14:textId="77777777" w:rsidR="003F4EAC" w:rsidRDefault="001A6021">
      <w:pPr>
        <w:shd w:val="clear" w:color="auto" w:fill="FFFFFF"/>
        <w:rPr>
          <w:rFonts w:ascii="Calibri" w:eastAsia="Calibri" w:hAnsi="Calibri" w:cs="Calibri"/>
        </w:rPr>
      </w:pPr>
      <w:r>
        <w:rPr>
          <w:rFonts w:ascii="Calibri" w:eastAsia="Calibri" w:hAnsi="Calibri" w:cs="Calibri"/>
          <w:u w:val="single"/>
        </w:rPr>
        <w:t>Knowledge-Building Topic:</w:t>
      </w:r>
      <w:r>
        <w:rPr>
          <w:rFonts w:ascii="Calibri" w:eastAsia="Calibri" w:hAnsi="Calibri" w:cs="Calibri"/>
        </w:rPr>
        <w:t xml:space="preserve"> Birds’ Amazing Bodies</w:t>
      </w:r>
    </w:p>
    <w:p w14:paraId="5113C192" w14:textId="77777777" w:rsidR="003F4EAC" w:rsidRDefault="001A6021">
      <w:pPr>
        <w:shd w:val="clear" w:color="auto" w:fill="FFFFFF"/>
        <w:rPr>
          <w:rFonts w:ascii="Calibri" w:eastAsia="Calibri" w:hAnsi="Calibri" w:cs="Calibri"/>
        </w:rPr>
      </w:pPr>
      <w:r>
        <w:rPr>
          <w:rFonts w:ascii="Calibri" w:eastAsia="Calibri" w:hAnsi="Calibri" w:cs="Calibri"/>
          <w:u w:val="single"/>
        </w:rPr>
        <w:t>Grade-Level Complex Text(s):</w:t>
      </w:r>
      <w:r>
        <w:rPr>
          <w:rFonts w:ascii="Calibri" w:eastAsia="Calibri" w:hAnsi="Calibri" w:cs="Calibri"/>
        </w:rPr>
        <w:t xml:space="preserve"> </w:t>
      </w:r>
      <w:r>
        <w:rPr>
          <w:rFonts w:ascii="Calibri" w:eastAsia="Calibri" w:hAnsi="Calibri" w:cs="Calibri"/>
          <w:i/>
        </w:rPr>
        <w:t>Bird Builds a Nest: A First Science Storybook</w:t>
      </w:r>
      <w:r>
        <w:rPr>
          <w:rFonts w:ascii="Calibri" w:eastAsia="Calibri" w:hAnsi="Calibri" w:cs="Calibri"/>
        </w:rPr>
        <w:t xml:space="preserve"> by Martin Jenkins</w:t>
      </w:r>
    </w:p>
    <w:p w14:paraId="7DF5E117" w14:textId="77777777" w:rsidR="003F4EAC" w:rsidRDefault="001A6021">
      <w:pPr>
        <w:shd w:val="clear" w:color="auto" w:fill="FFFFFF"/>
        <w:rPr>
          <w:rFonts w:ascii="Calibri" w:eastAsia="Calibri" w:hAnsi="Calibri" w:cs="Calibri"/>
        </w:rPr>
      </w:pPr>
      <w:r>
        <w:rPr>
          <w:rFonts w:ascii="Calibri" w:eastAsia="Calibri" w:hAnsi="Calibri" w:cs="Calibri"/>
          <w:u w:val="single"/>
        </w:rPr>
        <w:t>Text-Dependent Tasks:</w:t>
      </w:r>
      <w:r>
        <w:rPr>
          <w:rFonts w:ascii="Calibri" w:eastAsia="Calibri" w:hAnsi="Calibri" w:cs="Calibri"/>
        </w:rPr>
        <w:t xml:space="preserve"> Writing to Learn, Writing to Demonstrate Learning, Writing for Publication</w:t>
      </w:r>
      <w:r>
        <w:rPr>
          <w:rFonts w:ascii="Calibri" w:eastAsia="Calibri" w:hAnsi="Calibri" w:cs="Calibri"/>
          <w:i/>
        </w:rPr>
        <w:t xml:space="preserve"> </w:t>
      </w:r>
      <w:r>
        <w:rPr>
          <w:rFonts w:ascii="Calibri" w:eastAsia="Calibri" w:hAnsi="Calibri" w:cs="Calibri"/>
        </w:rPr>
        <w:t xml:space="preserve"> </w:t>
      </w:r>
    </w:p>
    <w:p w14:paraId="5CC93480" w14:textId="77777777" w:rsidR="003F4EAC" w:rsidRDefault="001A6021">
      <w:pPr>
        <w:shd w:val="clear" w:color="auto" w:fill="FFFFFF"/>
        <w:rPr>
          <w:rFonts w:ascii="Calibri" w:eastAsia="Calibri" w:hAnsi="Calibri" w:cs="Calibri"/>
        </w:rPr>
      </w:pPr>
      <w:r>
        <w:rPr>
          <w:rFonts w:ascii="Calibri" w:eastAsia="Calibri" w:hAnsi="Calibri" w:cs="Calibri"/>
          <w:i/>
          <w:u w:val="single"/>
        </w:rPr>
        <w:t>Kentucky Academic Standards for Reading and Writing</w:t>
      </w:r>
      <w:r>
        <w:rPr>
          <w:rFonts w:ascii="Calibri" w:eastAsia="Calibri" w:hAnsi="Calibri" w:cs="Calibri"/>
          <w:u w:val="single"/>
        </w:rPr>
        <w:t>:</w:t>
      </w:r>
      <w:r>
        <w:rPr>
          <w:rFonts w:ascii="Calibri" w:eastAsia="Calibri" w:hAnsi="Calibri" w:cs="Calibri"/>
        </w:rPr>
        <w:t xml:space="preserve">  RI.1.1, RI.1.2, RI.1.3, RI.1.4, RI.1.5, RI.1.7, RI.1.9, RI.1.10, C.1.2, C.1.6</w:t>
      </w:r>
    </w:p>
    <w:p w14:paraId="2DF00A29" w14:textId="77777777" w:rsidR="003F4EAC" w:rsidRDefault="001A6021">
      <w:pPr>
        <w:shd w:val="clear" w:color="auto" w:fill="FFFFFF"/>
        <w:rPr>
          <w:rFonts w:ascii="Calibri" w:eastAsia="Calibri" w:hAnsi="Calibri" w:cs="Calibri"/>
        </w:rPr>
      </w:pPr>
      <w:r>
        <w:rPr>
          <w:rFonts w:ascii="Calibri" w:eastAsia="Calibri" w:hAnsi="Calibri" w:cs="Calibri"/>
          <w:i/>
          <w:u w:val="single"/>
        </w:rPr>
        <w:t>Interdisciplinary Literacy Practices</w:t>
      </w:r>
      <w:r>
        <w:rPr>
          <w:rFonts w:ascii="Calibri" w:eastAsia="Calibri" w:hAnsi="Calibri" w:cs="Calibri"/>
          <w:u w:val="single"/>
        </w:rPr>
        <w:t>:</w:t>
      </w:r>
      <w:r>
        <w:rPr>
          <w:rFonts w:ascii="Calibri" w:eastAsia="Calibri" w:hAnsi="Calibri" w:cs="Calibri"/>
        </w:rPr>
        <w:t xml:space="preserve"> 1, 2, 3, 4, 8</w:t>
      </w:r>
    </w:p>
    <w:p w14:paraId="15598128" w14:textId="77777777" w:rsidR="009D7AAE" w:rsidRDefault="009D7AAE">
      <w:pPr>
        <w:shd w:val="clear" w:color="auto" w:fill="FFFFFF"/>
        <w:rPr>
          <w:rFonts w:ascii="Calibri" w:eastAsia="Calibri" w:hAnsi="Calibri" w:cs="Calibri"/>
          <w:strike/>
        </w:rPr>
      </w:pPr>
    </w:p>
    <w:tbl>
      <w:tblPr>
        <w:tblStyle w:val="TableGrid"/>
        <w:tblW w:w="0" w:type="auto"/>
        <w:tblLook w:val="04A0" w:firstRow="1" w:lastRow="0" w:firstColumn="1" w:lastColumn="0" w:noHBand="0" w:noVBand="1"/>
      </w:tblPr>
      <w:tblGrid>
        <w:gridCol w:w="10790"/>
      </w:tblGrid>
      <w:tr w:rsidR="009D7AAE" w14:paraId="744F23A6" w14:textId="77777777" w:rsidTr="00CF73A8">
        <w:tc>
          <w:tcPr>
            <w:tcW w:w="10790" w:type="dxa"/>
            <w:shd w:val="clear" w:color="auto" w:fill="E9B611"/>
          </w:tcPr>
          <w:p w14:paraId="3413BD3A" w14:textId="665A5778" w:rsidR="009D7AAE" w:rsidRPr="008E4E4E" w:rsidRDefault="00CF73A8" w:rsidP="00932F5B">
            <w:pPr>
              <w:rPr>
                <w:rFonts w:ascii="Calibri" w:eastAsia="Calibri" w:hAnsi="Calibri" w:cs="Calibri"/>
                <w:b/>
                <w:bCs/>
              </w:rPr>
            </w:pPr>
            <w:r>
              <w:rPr>
                <w:rFonts w:ascii="Calibri" w:eastAsia="Calibri" w:hAnsi="Calibri" w:cs="Calibri"/>
                <w:b/>
                <w:bCs/>
              </w:rPr>
              <w:t>Social Studies Experience Overview</w:t>
            </w:r>
          </w:p>
        </w:tc>
      </w:tr>
    </w:tbl>
    <w:p w14:paraId="2CDA8214" w14:textId="77777777" w:rsidR="003F4EAC" w:rsidRDefault="001A6021" w:rsidP="00A07815">
      <w:pPr>
        <w:spacing w:line="240" w:lineRule="auto"/>
        <w:rPr>
          <w:rFonts w:ascii="Calibri" w:eastAsia="Calibri" w:hAnsi="Calibri" w:cs="Calibri"/>
        </w:rPr>
      </w:pPr>
      <w:r>
        <w:rPr>
          <w:rFonts w:ascii="Calibri" w:eastAsia="Calibri" w:hAnsi="Calibri" w:cs="Calibri"/>
        </w:rPr>
        <w:t>After reading an informational text about birds’ physical features and needs for survival, students will consider their own communities and determine factors that influence the survival of birds. Students will construct arguments about actions that can be taken to ensure that birds can continue surviving in our own backyards. Then, students will examine ways humans modify or change the environment that can impact living things, including birds (such as pollution, mining, deforestation and chemical uses).</w:t>
      </w:r>
    </w:p>
    <w:p w14:paraId="55BCF775" w14:textId="77777777" w:rsidR="003F4EAC" w:rsidRDefault="003F4EAC" w:rsidP="00A07815">
      <w:pPr>
        <w:pBdr>
          <w:top w:val="nil"/>
          <w:left w:val="nil"/>
          <w:bottom w:val="nil"/>
          <w:right w:val="nil"/>
          <w:between w:val="nil"/>
        </w:pBdr>
        <w:spacing w:line="240" w:lineRule="auto"/>
        <w:rPr>
          <w:rFonts w:ascii="Calibri" w:eastAsia="Calibri" w:hAnsi="Calibri" w:cs="Calibri"/>
          <w:b/>
          <w:color w:val="000000"/>
          <w:sz w:val="24"/>
          <w:szCs w:val="24"/>
        </w:rPr>
      </w:pPr>
    </w:p>
    <w:p w14:paraId="4D6E2B34" w14:textId="77777777" w:rsidR="003F4EAC" w:rsidRDefault="001A6021" w:rsidP="00A07815">
      <w:pPr>
        <w:spacing w:line="240" w:lineRule="auto"/>
        <w:rPr>
          <w:rFonts w:ascii="Calibri" w:eastAsia="Calibri" w:hAnsi="Calibri" w:cs="Calibri"/>
          <w:b/>
        </w:rPr>
      </w:pPr>
      <w:r>
        <w:rPr>
          <w:rFonts w:ascii="Calibri" w:eastAsia="Calibri" w:hAnsi="Calibri" w:cs="Calibri"/>
          <w:b/>
          <w:i/>
        </w:rPr>
        <w:t xml:space="preserve">KAS for Social Studies </w:t>
      </w:r>
      <w:r>
        <w:rPr>
          <w:rFonts w:ascii="Calibri" w:eastAsia="Calibri" w:hAnsi="Calibri" w:cs="Calibri"/>
          <w:b/>
        </w:rPr>
        <w:t>alignment:</w:t>
      </w:r>
    </w:p>
    <w:p w14:paraId="167C52B8" w14:textId="77777777" w:rsidR="003F4EAC" w:rsidRDefault="001A6021" w:rsidP="00A07815">
      <w:pPr>
        <w:widowControl w:val="0"/>
        <w:numPr>
          <w:ilvl w:val="0"/>
          <w:numId w:val="3"/>
        </w:numPr>
        <w:spacing w:line="240" w:lineRule="auto"/>
        <w:rPr>
          <w:rFonts w:ascii="Calibri" w:eastAsia="Calibri" w:hAnsi="Calibri" w:cs="Calibri"/>
        </w:rPr>
      </w:pPr>
      <w:r>
        <w:rPr>
          <w:rFonts w:ascii="Calibri" w:eastAsia="Calibri" w:hAnsi="Calibri" w:cs="Calibri"/>
        </w:rPr>
        <w:t>1.I.Q.1 Ask compelling questions about communities in Kentucky.</w:t>
      </w:r>
    </w:p>
    <w:p w14:paraId="3A7E14BE" w14:textId="77777777" w:rsidR="003F4EAC" w:rsidRDefault="001A6021" w:rsidP="00A07815">
      <w:pPr>
        <w:widowControl w:val="0"/>
        <w:numPr>
          <w:ilvl w:val="0"/>
          <w:numId w:val="3"/>
        </w:numPr>
        <w:spacing w:line="240" w:lineRule="auto"/>
        <w:rPr>
          <w:rFonts w:ascii="Calibri" w:eastAsia="Calibri" w:hAnsi="Calibri" w:cs="Calibri"/>
        </w:rPr>
      </w:pPr>
      <w:r>
        <w:rPr>
          <w:rFonts w:ascii="Calibri" w:eastAsia="Calibri" w:hAnsi="Calibri" w:cs="Calibri"/>
        </w:rPr>
        <w:t>1.I.Q.2 Identify supporting questions to investigate compelling questions about communities in Kentucky.</w:t>
      </w:r>
    </w:p>
    <w:p w14:paraId="11EE83D5" w14:textId="77777777" w:rsidR="003F4EAC" w:rsidRDefault="001A6021" w:rsidP="00A07815">
      <w:pPr>
        <w:widowControl w:val="0"/>
        <w:numPr>
          <w:ilvl w:val="0"/>
          <w:numId w:val="3"/>
        </w:numPr>
        <w:spacing w:line="240" w:lineRule="auto"/>
        <w:rPr>
          <w:rFonts w:ascii="Calibri" w:eastAsia="Calibri" w:hAnsi="Calibri" w:cs="Calibri"/>
        </w:rPr>
      </w:pPr>
      <w:r>
        <w:rPr>
          <w:rFonts w:ascii="Calibri" w:eastAsia="Calibri" w:hAnsi="Calibri" w:cs="Calibri"/>
        </w:rPr>
        <w:t>1.G.HE.1 Describe ways people modify their environment.</w:t>
      </w:r>
    </w:p>
    <w:p w14:paraId="06444ECF" w14:textId="77777777" w:rsidR="003F4EAC" w:rsidRDefault="001A6021" w:rsidP="00A07815">
      <w:pPr>
        <w:widowControl w:val="0"/>
        <w:numPr>
          <w:ilvl w:val="0"/>
          <w:numId w:val="3"/>
        </w:numPr>
        <w:spacing w:line="240" w:lineRule="auto"/>
        <w:rPr>
          <w:rFonts w:ascii="Calibri" w:eastAsia="Calibri" w:hAnsi="Calibri" w:cs="Calibri"/>
        </w:rPr>
      </w:pPr>
      <w:r>
        <w:rPr>
          <w:rFonts w:ascii="Calibri" w:eastAsia="Calibri" w:hAnsi="Calibri" w:cs="Calibri"/>
        </w:rPr>
        <w:t>1.I.CC.2 Construct an argument with reasons to address how to improve the local community and Kentucky.</w:t>
      </w:r>
    </w:p>
    <w:p w14:paraId="0590192B" w14:textId="77777777" w:rsidR="003F4EAC" w:rsidRDefault="003F4EAC" w:rsidP="00A07815">
      <w:pPr>
        <w:widowControl w:val="0"/>
        <w:spacing w:line="240" w:lineRule="auto"/>
        <w:ind w:left="720"/>
        <w:rPr>
          <w:rFonts w:ascii="Calibri" w:eastAsia="Calibri" w:hAnsi="Calibri" w:cs="Calibri"/>
        </w:rPr>
      </w:pPr>
    </w:p>
    <w:p w14:paraId="0422426B" w14:textId="77777777" w:rsidR="003F4EAC" w:rsidRDefault="001A6021" w:rsidP="00A07815">
      <w:pPr>
        <w:spacing w:line="240" w:lineRule="auto"/>
        <w:rPr>
          <w:rFonts w:ascii="Times New Roman" w:eastAsia="Times New Roman" w:hAnsi="Times New Roman" w:cs="Times New Roman"/>
          <w:sz w:val="24"/>
          <w:szCs w:val="24"/>
        </w:rPr>
      </w:pPr>
      <w:r>
        <w:rPr>
          <w:rFonts w:ascii="Calibri" w:eastAsia="Calibri" w:hAnsi="Calibri" w:cs="Calibri"/>
          <w:i/>
          <w:color w:val="000000"/>
        </w:rPr>
        <w:t>Educators may have to engage with a standard multiple times throughout a year in order to meet the full intent of the standard. As a result, the following assignment example may not encompass the entire scope of the standards identified</w:t>
      </w:r>
      <w:r>
        <w:rPr>
          <w:rFonts w:ascii="Calibri" w:eastAsia="Calibri" w:hAnsi="Calibri" w:cs="Calibri"/>
          <w:color w:val="000000"/>
        </w:rPr>
        <w:t>. </w:t>
      </w:r>
    </w:p>
    <w:p w14:paraId="315AB466" w14:textId="77777777" w:rsidR="003F4EAC" w:rsidRDefault="003F4EAC">
      <w:pPr>
        <w:spacing w:line="240" w:lineRule="auto"/>
        <w:rPr>
          <w:rFonts w:ascii="Times New Roman" w:eastAsia="Times New Roman" w:hAnsi="Times New Roman" w:cs="Times New Roman"/>
          <w:sz w:val="24"/>
          <w:szCs w:val="24"/>
        </w:rPr>
      </w:pPr>
    </w:p>
    <w:tbl>
      <w:tblPr>
        <w:tblStyle w:val="af9"/>
        <w:tblW w:w="10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80"/>
      </w:tblGrid>
      <w:tr w:rsidR="003F4EAC" w14:paraId="24EDAC99" w14:textId="77777777" w:rsidTr="00B767A8">
        <w:trPr>
          <w:trHeight w:val="132"/>
        </w:trPr>
        <w:tc>
          <w:tcPr>
            <w:tcW w:w="1078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7FC7895D" w14:textId="77777777" w:rsidR="003F4EAC" w:rsidRDefault="001A6021">
            <w:pPr>
              <w:rPr>
                <w:rFonts w:ascii="Times New Roman" w:eastAsia="Times New Roman" w:hAnsi="Times New Roman" w:cs="Times New Roman"/>
                <w:sz w:val="24"/>
                <w:szCs w:val="24"/>
              </w:rPr>
            </w:pPr>
            <w:r>
              <w:rPr>
                <w:rFonts w:ascii="Calibri" w:eastAsia="Calibri" w:hAnsi="Calibri" w:cs="Calibri"/>
                <w:b/>
                <w:color w:val="000000"/>
                <w:sz w:val="24"/>
                <w:szCs w:val="24"/>
              </w:rPr>
              <w:t>Setting the Stage: Compelling Question</w:t>
            </w:r>
          </w:p>
        </w:tc>
      </w:tr>
    </w:tbl>
    <w:p w14:paraId="4D032E24" w14:textId="77777777" w:rsidR="003F4EAC" w:rsidRDefault="003F4EAC">
      <w:pPr>
        <w:widowControl w:val="0"/>
        <w:spacing w:line="240" w:lineRule="auto"/>
        <w:rPr>
          <w:rFonts w:ascii="Calibri" w:eastAsia="Calibri" w:hAnsi="Calibri" w:cs="Calibri"/>
          <w:sz w:val="2"/>
          <w:szCs w:val="2"/>
        </w:rPr>
      </w:pPr>
    </w:p>
    <w:tbl>
      <w:tblPr>
        <w:tblStyle w:val="afa"/>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3F4EAC" w14:paraId="392FE113" w14:textId="77777777" w:rsidTr="00B767A8">
        <w:trPr>
          <w:trHeight w:val="863"/>
        </w:trPr>
        <w:tc>
          <w:tcPr>
            <w:tcW w:w="10790" w:type="dxa"/>
            <w:shd w:val="clear" w:color="auto" w:fill="DBE5F1"/>
          </w:tcPr>
          <w:p w14:paraId="0E0DFCA3" w14:textId="77777777" w:rsidR="003F4EAC" w:rsidRDefault="001A6021">
            <w:pPr>
              <w:widowControl w:val="0"/>
              <w:rPr>
                <w:rFonts w:ascii="Calibri" w:eastAsia="Calibri" w:hAnsi="Calibri" w:cs="Calibri"/>
              </w:rPr>
            </w:pPr>
            <w:r>
              <w:rPr>
                <w:rFonts w:ascii="Calibri" w:eastAsia="Calibri" w:hAnsi="Calibri" w:cs="Calibri"/>
                <w:b/>
              </w:rPr>
              <w:t>1.I.Q.1</w:t>
            </w:r>
            <w:r>
              <w:rPr>
                <w:rFonts w:ascii="Calibri" w:eastAsia="Calibri" w:hAnsi="Calibri" w:cs="Calibri"/>
              </w:rPr>
              <w:t xml:space="preserve"> Ask compelling questions about communities in Kentucky.</w:t>
            </w:r>
          </w:p>
          <w:p w14:paraId="49A1BFB9" w14:textId="77777777" w:rsidR="003F4EAC" w:rsidRDefault="003F4EAC">
            <w:pPr>
              <w:widowControl w:val="0"/>
              <w:rPr>
                <w:rFonts w:ascii="Calibri" w:eastAsia="Calibri" w:hAnsi="Calibri" w:cs="Calibri"/>
              </w:rPr>
            </w:pPr>
          </w:p>
          <w:p w14:paraId="5D44F31F" w14:textId="77777777" w:rsidR="003F4EAC" w:rsidRDefault="001A6021">
            <w:pPr>
              <w:widowControl w:val="0"/>
              <w:rPr>
                <w:rFonts w:ascii="Calibri" w:eastAsia="Calibri" w:hAnsi="Calibri" w:cs="Calibri"/>
              </w:rPr>
            </w:pPr>
            <w:r>
              <w:rPr>
                <w:rFonts w:ascii="Calibri" w:eastAsia="Calibri" w:hAnsi="Calibri" w:cs="Calibri"/>
                <w:b/>
              </w:rPr>
              <w:t>Compelling Question</w:t>
            </w:r>
            <w:r>
              <w:rPr>
                <w:rFonts w:ascii="Calibri" w:eastAsia="Calibri" w:hAnsi="Calibri" w:cs="Calibri"/>
              </w:rPr>
              <w:t>: How do our actions affect our environment?</w:t>
            </w:r>
          </w:p>
        </w:tc>
      </w:tr>
    </w:tbl>
    <w:p w14:paraId="7CDA768E" w14:textId="77777777" w:rsidR="003F4EAC" w:rsidRDefault="003F4EAC">
      <w:pPr>
        <w:widowControl w:val="0"/>
        <w:spacing w:line="240" w:lineRule="auto"/>
        <w:rPr>
          <w:rFonts w:ascii="Calibri" w:eastAsia="Calibri" w:hAnsi="Calibri" w:cs="Calibri"/>
        </w:rPr>
      </w:pPr>
    </w:p>
    <w:p w14:paraId="640331ED" w14:textId="77777777" w:rsidR="003F4EAC" w:rsidRDefault="001A6021">
      <w:pPr>
        <w:widowControl w:val="0"/>
        <w:spacing w:line="240" w:lineRule="auto"/>
        <w:rPr>
          <w:rFonts w:ascii="Calibri" w:eastAsia="Calibri" w:hAnsi="Calibri" w:cs="Calibri"/>
          <w:color w:val="000000"/>
        </w:rPr>
      </w:pPr>
      <w:r>
        <w:rPr>
          <w:rFonts w:ascii="Calibri" w:eastAsia="Calibri" w:hAnsi="Calibri" w:cs="Calibri"/>
          <w:color w:val="000000"/>
        </w:rPr>
        <w:t>Compelling questions are open-ended, enduring and center on significant unresolved issues. For more information on compelling questions, visit Section B: “What are Compelling Questions and how do students ask them?” from the</w:t>
      </w:r>
      <w:r>
        <w:rPr>
          <w:rFonts w:ascii="Calibri" w:eastAsia="Calibri" w:hAnsi="Calibri" w:cs="Calibri"/>
          <w:color w:val="1155CC"/>
        </w:rPr>
        <w:t xml:space="preserve"> </w:t>
      </w:r>
      <w:hyperlink r:id="rId8">
        <w:r>
          <w:rPr>
            <w:rFonts w:ascii="Calibri" w:eastAsia="Calibri" w:hAnsi="Calibri" w:cs="Calibri"/>
            <w:color w:val="1155CC"/>
            <w:u w:val="single"/>
          </w:rPr>
          <w:t xml:space="preserve">Inquiry Practices of the </w:t>
        </w:r>
      </w:hyperlink>
      <w:hyperlink r:id="rId9">
        <w:r>
          <w:rPr>
            <w:rFonts w:ascii="Calibri" w:eastAsia="Calibri" w:hAnsi="Calibri" w:cs="Calibri"/>
            <w:i/>
            <w:color w:val="1155CC"/>
            <w:u w:val="single"/>
          </w:rPr>
          <w:t>KAS for Social Studies</w:t>
        </w:r>
      </w:hyperlink>
      <w:r>
        <w:rPr>
          <w:rFonts w:ascii="Calibri" w:eastAsia="Calibri" w:hAnsi="Calibri" w:cs="Calibri"/>
          <w:b/>
          <w:color w:val="4A86E8"/>
        </w:rPr>
        <w:t xml:space="preserve"> </w:t>
      </w:r>
      <w:r>
        <w:rPr>
          <w:rFonts w:ascii="Calibri" w:eastAsia="Calibri" w:hAnsi="Calibri" w:cs="Calibri"/>
          <w:color w:val="000000"/>
        </w:rPr>
        <w:t>module.</w:t>
      </w:r>
    </w:p>
    <w:p w14:paraId="699F332D" w14:textId="77777777" w:rsidR="003F4EAC" w:rsidRDefault="003F4EAC">
      <w:pPr>
        <w:widowControl w:val="0"/>
        <w:spacing w:line="240" w:lineRule="auto"/>
        <w:rPr>
          <w:rFonts w:ascii="Calibri" w:eastAsia="Calibri" w:hAnsi="Calibri" w:cs="Calibri"/>
          <w:color w:val="000000"/>
        </w:rPr>
      </w:pPr>
    </w:p>
    <w:p w14:paraId="1B7B3CA3" w14:textId="77777777" w:rsidR="003F4EAC" w:rsidRDefault="001A6021">
      <w:pPr>
        <w:widowControl w:val="0"/>
        <w:spacing w:line="240" w:lineRule="auto"/>
        <w:rPr>
          <w:rFonts w:ascii="Calibri" w:eastAsia="Calibri" w:hAnsi="Calibri" w:cs="Calibri"/>
          <w:color w:val="000000"/>
        </w:rPr>
      </w:pPr>
      <w:r>
        <w:rPr>
          <w:rFonts w:ascii="Calibri" w:eastAsia="Calibri" w:hAnsi="Calibri" w:cs="Calibri"/>
          <w:color w:val="000000"/>
        </w:rPr>
        <w:t xml:space="preserve">Introduce </w:t>
      </w:r>
      <w:proofErr w:type="gramStart"/>
      <w:r>
        <w:rPr>
          <w:rFonts w:ascii="Calibri" w:eastAsia="Calibri" w:hAnsi="Calibri" w:cs="Calibri"/>
          <w:color w:val="000000"/>
        </w:rPr>
        <w:t>the</w:t>
      </w:r>
      <w:proofErr w:type="gramEnd"/>
      <w:r>
        <w:rPr>
          <w:rFonts w:ascii="Calibri" w:eastAsia="Calibri" w:hAnsi="Calibri" w:cs="Calibri"/>
          <w:color w:val="000000"/>
        </w:rPr>
        <w:t xml:space="preserve"> compelling question to students. Display and read the question. Discuss the meaning of “</w:t>
      </w:r>
      <w:r>
        <w:rPr>
          <w:rFonts w:ascii="Calibri" w:eastAsia="Calibri" w:hAnsi="Calibri" w:cs="Calibri"/>
        </w:rPr>
        <w:t xml:space="preserve">affect” and also review “environment” with students. </w:t>
      </w:r>
    </w:p>
    <w:p w14:paraId="61D1F348" w14:textId="77777777" w:rsidR="003F4EAC" w:rsidRDefault="003F4EAC">
      <w:pPr>
        <w:widowControl w:val="0"/>
        <w:spacing w:line="240" w:lineRule="auto"/>
        <w:rPr>
          <w:rFonts w:ascii="Calibri" w:eastAsia="Calibri" w:hAnsi="Calibri" w:cs="Calibri"/>
          <w:color w:val="000000"/>
        </w:rPr>
      </w:pPr>
    </w:p>
    <w:tbl>
      <w:tblPr>
        <w:tblStyle w:val="afb"/>
        <w:tblW w:w="10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80"/>
      </w:tblGrid>
      <w:tr w:rsidR="003F4EAC" w14:paraId="14A9773A" w14:textId="77777777" w:rsidTr="00B767A8">
        <w:trPr>
          <w:trHeight w:val="20"/>
        </w:trPr>
        <w:tc>
          <w:tcPr>
            <w:tcW w:w="1078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4E6F0897" w14:textId="77777777" w:rsidR="003F4EAC" w:rsidRDefault="001A6021">
            <w:pPr>
              <w:rPr>
                <w:rFonts w:ascii="Times New Roman" w:eastAsia="Times New Roman" w:hAnsi="Times New Roman" w:cs="Times New Roman"/>
                <w:sz w:val="24"/>
                <w:szCs w:val="24"/>
              </w:rPr>
            </w:pPr>
            <w:r>
              <w:rPr>
                <w:rFonts w:ascii="Calibri" w:eastAsia="Calibri" w:hAnsi="Calibri" w:cs="Calibri"/>
                <w:b/>
                <w:color w:val="000000"/>
              </w:rPr>
              <w:t>Supporting Question</w:t>
            </w:r>
          </w:p>
        </w:tc>
      </w:tr>
    </w:tbl>
    <w:p w14:paraId="444FB4E7" w14:textId="77777777" w:rsidR="003F4EAC" w:rsidRDefault="003F4EAC">
      <w:pPr>
        <w:spacing w:line="240" w:lineRule="auto"/>
        <w:rPr>
          <w:rFonts w:ascii="Times New Roman" w:eastAsia="Times New Roman" w:hAnsi="Times New Roman" w:cs="Times New Roman"/>
          <w:sz w:val="2"/>
          <w:szCs w:val="2"/>
        </w:rPr>
      </w:pPr>
    </w:p>
    <w:tbl>
      <w:tblPr>
        <w:tblStyle w:val="afc"/>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3F4EAC" w14:paraId="2716A829" w14:textId="77777777" w:rsidTr="00B767A8">
        <w:trPr>
          <w:tblHeader/>
        </w:trPr>
        <w:tc>
          <w:tcPr>
            <w:tcW w:w="10790" w:type="dxa"/>
            <w:tcBorders>
              <w:top w:val="single" w:sz="4" w:space="0" w:color="000000"/>
              <w:left w:val="single" w:sz="4" w:space="0" w:color="000000"/>
              <w:bottom w:val="single" w:sz="4" w:space="0" w:color="000000"/>
              <w:right w:val="single" w:sz="4" w:space="0" w:color="000000"/>
            </w:tcBorders>
            <w:shd w:val="clear" w:color="auto" w:fill="DBE5F1"/>
            <w:tcMar>
              <w:top w:w="100" w:type="dxa"/>
              <w:left w:w="100" w:type="dxa"/>
              <w:bottom w:w="100" w:type="dxa"/>
              <w:right w:w="100" w:type="dxa"/>
            </w:tcMar>
          </w:tcPr>
          <w:p w14:paraId="40DBCAAC" w14:textId="77777777" w:rsidR="003F4EAC" w:rsidRDefault="001A6021">
            <w:pPr>
              <w:widowControl w:val="0"/>
              <w:rPr>
                <w:rFonts w:ascii="Calibri" w:eastAsia="Calibri" w:hAnsi="Calibri" w:cs="Calibri"/>
              </w:rPr>
            </w:pPr>
            <w:r>
              <w:rPr>
                <w:rFonts w:ascii="Calibri" w:eastAsia="Calibri" w:hAnsi="Calibri" w:cs="Calibri"/>
                <w:b/>
              </w:rPr>
              <w:t>1.I.Q.2</w:t>
            </w:r>
            <w:r>
              <w:rPr>
                <w:rFonts w:ascii="Calibri" w:eastAsia="Calibri" w:hAnsi="Calibri" w:cs="Calibri"/>
              </w:rPr>
              <w:t xml:space="preserve"> Identify supporting questions to investigate compelling questions about communities in Kentucky.</w:t>
            </w:r>
          </w:p>
          <w:p w14:paraId="4AFB10A2" w14:textId="77777777" w:rsidR="003F4EAC" w:rsidRDefault="003F4EAC">
            <w:pPr>
              <w:rPr>
                <w:rFonts w:ascii="Times New Roman" w:eastAsia="Times New Roman" w:hAnsi="Times New Roman" w:cs="Times New Roman"/>
                <w:sz w:val="24"/>
                <w:szCs w:val="24"/>
              </w:rPr>
            </w:pPr>
          </w:p>
          <w:p w14:paraId="1CBA0320" w14:textId="77777777" w:rsidR="003F4EAC" w:rsidRDefault="001A6021">
            <w:pPr>
              <w:rPr>
                <w:rFonts w:ascii="Times New Roman" w:eastAsia="Times New Roman" w:hAnsi="Times New Roman" w:cs="Times New Roman"/>
                <w:b/>
                <w:sz w:val="24"/>
                <w:szCs w:val="24"/>
              </w:rPr>
            </w:pPr>
            <w:r>
              <w:rPr>
                <w:rFonts w:ascii="Calibri" w:eastAsia="Calibri" w:hAnsi="Calibri" w:cs="Calibri"/>
                <w:b/>
                <w:color w:val="000000"/>
              </w:rPr>
              <w:t>Supporting Question: </w:t>
            </w:r>
            <w:r>
              <w:rPr>
                <w:rFonts w:ascii="Calibri" w:eastAsia="Calibri" w:hAnsi="Calibri" w:cs="Calibri"/>
              </w:rPr>
              <w:t>What actions can we take to make sure birds survive in our community?</w:t>
            </w:r>
          </w:p>
        </w:tc>
      </w:tr>
    </w:tbl>
    <w:p w14:paraId="2B3DF5F4" w14:textId="77777777" w:rsidR="003F4EAC" w:rsidRDefault="003F4EAC">
      <w:pPr>
        <w:rPr>
          <w:rFonts w:ascii="Calibri" w:eastAsia="Calibri" w:hAnsi="Calibri" w:cs="Calibri"/>
        </w:rPr>
      </w:pPr>
    </w:p>
    <w:p w14:paraId="031148F1" w14:textId="77777777" w:rsidR="003F4EAC" w:rsidRDefault="001A6021">
      <w:pPr>
        <w:spacing w:line="240" w:lineRule="auto"/>
        <w:rPr>
          <w:rFonts w:ascii="Calibri" w:eastAsia="Calibri" w:hAnsi="Calibri" w:cs="Calibri"/>
        </w:rPr>
      </w:pPr>
      <w:r>
        <w:rPr>
          <w:rFonts w:ascii="Calibri" w:eastAsia="Calibri" w:hAnsi="Calibri" w:cs="Calibri"/>
        </w:rPr>
        <w:lastRenderedPageBreak/>
        <w:t xml:space="preserve">Display the supporting question and introduce it to students. Explain to students that they will be expanding upon the contextual knowledge about birds they received during their reading instruction to further explore how birds survive and how our actions can have both positive and negative impacts on birds. </w:t>
      </w:r>
    </w:p>
    <w:p w14:paraId="4927FAF9" w14:textId="77777777" w:rsidR="003F4EAC" w:rsidRDefault="003F4EAC">
      <w:pPr>
        <w:spacing w:line="240" w:lineRule="auto"/>
        <w:rPr>
          <w:rFonts w:ascii="Calibri" w:eastAsia="Calibri" w:hAnsi="Calibri" w:cs="Calibri"/>
        </w:rPr>
      </w:pPr>
    </w:p>
    <w:p w14:paraId="1DD40FDB" w14:textId="77777777" w:rsidR="003F4EAC" w:rsidRDefault="001A6021">
      <w:pPr>
        <w:spacing w:line="240" w:lineRule="auto"/>
        <w:rPr>
          <w:rFonts w:ascii="Calibri" w:eastAsia="Calibri" w:hAnsi="Calibri" w:cs="Calibri"/>
          <w:b/>
        </w:rPr>
      </w:pPr>
      <w:r>
        <w:rPr>
          <w:rFonts w:ascii="Calibri" w:eastAsia="Calibri" w:hAnsi="Calibri" w:cs="Calibri"/>
          <w:b/>
        </w:rPr>
        <w:t>Investigation 1: Modifying the Environment</w:t>
      </w:r>
    </w:p>
    <w:tbl>
      <w:tblPr>
        <w:tblStyle w:val="a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3F4EAC" w14:paraId="6C7A2E4E" w14:textId="77777777" w:rsidTr="00B767A8">
        <w:tc>
          <w:tcPr>
            <w:tcW w:w="10800" w:type="dxa"/>
            <w:shd w:val="clear" w:color="auto" w:fill="DBE5F1"/>
            <w:tcMar>
              <w:top w:w="100" w:type="dxa"/>
              <w:left w:w="100" w:type="dxa"/>
              <w:bottom w:w="100" w:type="dxa"/>
              <w:right w:w="100" w:type="dxa"/>
            </w:tcMar>
          </w:tcPr>
          <w:p w14:paraId="6B711687" w14:textId="77777777" w:rsidR="003F4EAC" w:rsidRDefault="001A6021">
            <w:pPr>
              <w:widowControl w:val="0"/>
              <w:spacing w:line="240" w:lineRule="auto"/>
              <w:rPr>
                <w:rFonts w:ascii="Calibri" w:eastAsia="Calibri" w:hAnsi="Calibri" w:cs="Calibri"/>
              </w:rPr>
            </w:pPr>
            <w:r>
              <w:rPr>
                <w:rFonts w:ascii="Calibri" w:eastAsia="Calibri" w:hAnsi="Calibri" w:cs="Calibri"/>
                <w:b/>
              </w:rPr>
              <w:t xml:space="preserve">1.G.HE.1 </w:t>
            </w:r>
            <w:r>
              <w:rPr>
                <w:rFonts w:ascii="Calibri" w:eastAsia="Calibri" w:hAnsi="Calibri" w:cs="Calibri"/>
              </w:rPr>
              <w:t>Describe ways people modify their environment.</w:t>
            </w:r>
          </w:p>
        </w:tc>
      </w:tr>
    </w:tbl>
    <w:p w14:paraId="264F4A84" w14:textId="77777777" w:rsidR="003F4EAC" w:rsidRDefault="003F4EAC">
      <w:pPr>
        <w:spacing w:line="240" w:lineRule="auto"/>
        <w:rPr>
          <w:rFonts w:ascii="Calibri" w:eastAsia="Calibri" w:hAnsi="Calibri" w:cs="Calibri"/>
          <w:b/>
        </w:rPr>
      </w:pPr>
    </w:p>
    <w:p w14:paraId="4AEA7E3F" w14:textId="77777777" w:rsidR="003F4EAC" w:rsidRDefault="001A6021">
      <w:pPr>
        <w:spacing w:line="240" w:lineRule="auto"/>
        <w:rPr>
          <w:rFonts w:ascii="Calibri" w:eastAsia="Calibri" w:hAnsi="Calibri" w:cs="Calibri"/>
        </w:rPr>
      </w:pPr>
      <w:r>
        <w:rPr>
          <w:rFonts w:ascii="Calibri" w:eastAsia="Calibri" w:hAnsi="Calibri" w:cs="Calibri"/>
          <w:b/>
        </w:rPr>
        <w:t xml:space="preserve">Source: </w:t>
      </w:r>
      <w:r>
        <w:rPr>
          <w:rFonts w:ascii="Calibri" w:eastAsia="Calibri" w:hAnsi="Calibri" w:cs="Calibri"/>
        </w:rPr>
        <w:t xml:space="preserve">Next Generation Science. (2023, July 7). </w:t>
      </w:r>
      <w:r>
        <w:rPr>
          <w:rFonts w:ascii="Calibri" w:eastAsia="Calibri" w:hAnsi="Calibri" w:cs="Calibri"/>
          <w:i/>
        </w:rPr>
        <w:t>Human Changes to the Environment</w:t>
      </w:r>
      <w:r>
        <w:rPr>
          <w:rFonts w:ascii="Calibri" w:eastAsia="Calibri" w:hAnsi="Calibri" w:cs="Calibri"/>
        </w:rPr>
        <w:t xml:space="preserve"> [video]. </w:t>
      </w:r>
      <w:hyperlink r:id="rId10">
        <w:r>
          <w:rPr>
            <w:rFonts w:ascii="Calibri" w:eastAsia="Calibri" w:hAnsi="Calibri" w:cs="Calibri"/>
            <w:color w:val="1155CC"/>
            <w:u w:val="single"/>
          </w:rPr>
          <w:t>https://www.youtube.com/watch?v=mhtB7nJKugU</w:t>
        </w:r>
      </w:hyperlink>
    </w:p>
    <w:p w14:paraId="20FA1DFE" w14:textId="77777777" w:rsidR="003F4EAC" w:rsidRDefault="003F4EAC">
      <w:pPr>
        <w:spacing w:line="240" w:lineRule="auto"/>
        <w:rPr>
          <w:rFonts w:ascii="Calibri" w:eastAsia="Calibri" w:hAnsi="Calibri" w:cs="Calibri"/>
        </w:rPr>
      </w:pPr>
    </w:p>
    <w:p w14:paraId="365D4A5A" w14:textId="77777777" w:rsidR="003F4EAC" w:rsidRDefault="001A6021">
      <w:pPr>
        <w:spacing w:line="240" w:lineRule="auto"/>
        <w:rPr>
          <w:rFonts w:ascii="Calibri" w:eastAsia="Calibri" w:hAnsi="Calibri" w:cs="Calibri"/>
        </w:rPr>
      </w:pPr>
      <w:r>
        <w:rPr>
          <w:rFonts w:ascii="Calibri" w:eastAsia="Calibri" w:hAnsi="Calibri" w:cs="Calibri"/>
        </w:rPr>
        <w:t xml:space="preserve">Begin by explaining to students that they are going to investigate how people change the environment and how this action impacts the environment. Display the T-chart below for students and explain that they will be watching a video to help them collect evidence about actions people take that changes their environment. </w:t>
      </w:r>
    </w:p>
    <w:p w14:paraId="33FA3790" w14:textId="77777777" w:rsidR="003F4EAC" w:rsidRDefault="003F4EAC">
      <w:pPr>
        <w:rPr>
          <w:rFonts w:ascii="Calibri" w:eastAsia="Calibri" w:hAnsi="Calibri" w:cs="Calibri"/>
        </w:rPr>
      </w:pPr>
    </w:p>
    <w:tbl>
      <w:tblPr>
        <w:tblStyle w:val="afe"/>
        <w:tblpPr w:leftFromText="180" w:rightFromText="180" w:topFromText="180" w:bottomFromText="180" w:vertAnchor="text"/>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3F4EAC" w14:paraId="30464BA4" w14:textId="77777777" w:rsidTr="00B767A8">
        <w:tc>
          <w:tcPr>
            <w:tcW w:w="5400" w:type="dxa"/>
            <w:shd w:val="clear" w:color="auto" w:fill="DBE5F1"/>
          </w:tcPr>
          <w:p w14:paraId="21325320" w14:textId="77777777" w:rsidR="003F4EAC" w:rsidRDefault="001A6021">
            <w:pPr>
              <w:widowControl w:val="0"/>
              <w:spacing w:line="240" w:lineRule="auto"/>
              <w:rPr>
                <w:rFonts w:ascii="Calibri" w:eastAsia="Calibri" w:hAnsi="Calibri" w:cs="Calibri"/>
              </w:rPr>
            </w:pPr>
            <w:r>
              <w:rPr>
                <w:rFonts w:ascii="Calibri" w:eastAsia="Calibri" w:hAnsi="Calibri" w:cs="Calibri"/>
              </w:rPr>
              <w:t>Action that modifies the environment</w:t>
            </w:r>
          </w:p>
        </w:tc>
        <w:tc>
          <w:tcPr>
            <w:tcW w:w="5400" w:type="dxa"/>
            <w:shd w:val="clear" w:color="auto" w:fill="DBE5F1"/>
          </w:tcPr>
          <w:p w14:paraId="22ABB4DD" w14:textId="77777777" w:rsidR="003F4EAC" w:rsidRDefault="001A6021">
            <w:pPr>
              <w:widowControl w:val="0"/>
              <w:spacing w:line="240" w:lineRule="auto"/>
              <w:rPr>
                <w:rFonts w:ascii="Calibri" w:eastAsia="Calibri" w:hAnsi="Calibri" w:cs="Calibri"/>
              </w:rPr>
            </w:pPr>
            <w:r>
              <w:rPr>
                <w:rFonts w:ascii="Calibri" w:eastAsia="Calibri" w:hAnsi="Calibri" w:cs="Calibri"/>
              </w:rPr>
              <w:t>Impact on the environment</w:t>
            </w:r>
          </w:p>
        </w:tc>
      </w:tr>
      <w:tr w:rsidR="003F4EAC" w14:paraId="58511B9E" w14:textId="77777777" w:rsidTr="00B767A8">
        <w:trPr>
          <w:trHeight w:val="2308"/>
        </w:trPr>
        <w:tc>
          <w:tcPr>
            <w:tcW w:w="5400" w:type="dxa"/>
            <w:shd w:val="clear" w:color="auto" w:fill="DBE5F1"/>
          </w:tcPr>
          <w:p w14:paraId="13D0A5C0" w14:textId="77777777" w:rsidR="003F4EAC" w:rsidRDefault="003F4EAC">
            <w:pPr>
              <w:widowControl w:val="0"/>
              <w:spacing w:line="240" w:lineRule="auto"/>
              <w:rPr>
                <w:rFonts w:ascii="Calibri" w:eastAsia="Calibri" w:hAnsi="Calibri" w:cs="Calibri"/>
              </w:rPr>
            </w:pPr>
          </w:p>
        </w:tc>
        <w:tc>
          <w:tcPr>
            <w:tcW w:w="5400" w:type="dxa"/>
            <w:shd w:val="clear" w:color="auto" w:fill="DBE5F1"/>
          </w:tcPr>
          <w:p w14:paraId="4673820E" w14:textId="77777777" w:rsidR="003F4EAC" w:rsidRDefault="003F4EAC">
            <w:pPr>
              <w:widowControl w:val="0"/>
              <w:spacing w:line="240" w:lineRule="auto"/>
              <w:rPr>
                <w:rFonts w:ascii="Calibri" w:eastAsia="Calibri" w:hAnsi="Calibri" w:cs="Calibri"/>
              </w:rPr>
            </w:pPr>
          </w:p>
        </w:tc>
      </w:tr>
    </w:tbl>
    <w:p w14:paraId="3A9D4FA5" w14:textId="77777777" w:rsidR="003F4EAC" w:rsidRDefault="001A6021" w:rsidP="00A07815">
      <w:pPr>
        <w:spacing w:line="240" w:lineRule="auto"/>
        <w:rPr>
          <w:rFonts w:ascii="Calibri" w:eastAsia="Calibri" w:hAnsi="Calibri" w:cs="Calibri"/>
        </w:rPr>
      </w:pPr>
      <w:r>
        <w:rPr>
          <w:rFonts w:ascii="Calibri" w:eastAsia="Calibri" w:hAnsi="Calibri" w:cs="Calibri"/>
        </w:rPr>
        <w:t xml:space="preserve">Show students </w:t>
      </w:r>
      <w:hyperlink r:id="rId11">
        <w:r>
          <w:rPr>
            <w:rFonts w:ascii="Calibri" w:eastAsia="Calibri" w:hAnsi="Calibri" w:cs="Calibri"/>
            <w:color w:val="1155CC"/>
            <w:u w:val="single"/>
          </w:rPr>
          <w:t>Human Changes to the Environment</w:t>
        </w:r>
      </w:hyperlink>
      <w:r>
        <w:rPr>
          <w:rFonts w:ascii="Calibri" w:eastAsia="Calibri" w:hAnsi="Calibri" w:cs="Calibri"/>
        </w:rPr>
        <w:t xml:space="preserve"> to help them complete the chart. Consider pausing to complete the chart together as the information is presented. After collecting the evidence from the video, students may draw from their own knowledge and experiences </w:t>
      </w:r>
      <w:proofErr w:type="gramStart"/>
      <w:r>
        <w:rPr>
          <w:rFonts w:ascii="Calibri" w:eastAsia="Calibri" w:hAnsi="Calibri" w:cs="Calibri"/>
        </w:rPr>
        <w:t>with</w:t>
      </w:r>
      <w:proofErr w:type="gramEnd"/>
      <w:r>
        <w:rPr>
          <w:rFonts w:ascii="Calibri" w:eastAsia="Calibri" w:hAnsi="Calibri" w:cs="Calibri"/>
        </w:rPr>
        <w:t xml:space="preserve"> participating in or observing people changing the environment in their community and add to the chart.</w:t>
      </w:r>
    </w:p>
    <w:p w14:paraId="40053F37" w14:textId="77777777" w:rsidR="003F4EAC" w:rsidRDefault="003F4EAC" w:rsidP="00A07815">
      <w:pPr>
        <w:spacing w:line="240" w:lineRule="auto"/>
        <w:rPr>
          <w:rFonts w:ascii="Calibri" w:eastAsia="Calibri" w:hAnsi="Calibri" w:cs="Calibri"/>
        </w:rPr>
      </w:pPr>
    </w:p>
    <w:p w14:paraId="2456E564" w14:textId="77777777" w:rsidR="003F4EAC" w:rsidRDefault="001A6021" w:rsidP="00A07815">
      <w:pPr>
        <w:spacing w:line="240" w:lineRule="auto"/>
        <w:rPr>
          <w:rFonts w:ascii="Calibri" w:eastAsia="Calibri" w:hAnsi="Calibri" w:cs="Calibri"/>
        </w:rPr>
      </w:pPr>
      <w:r>
        <w:rPr>
          <w:rFonts w:ascii="Calibri" w:eastAsia="Calibri" w:hAnsi="Calibri" w:cs="Calibri"/>
        </w:rPr>
        <w:t>An example of a completed chart is below for your reference:</w:t>
      </w:r>
    </w:p>
    <w:p w14:paraId="34AB00F3" w14:textId="77777777" w:rsidR="003F4EAC" w:rsidRDefault="003F4EAC">
      <w:pPr>
        <w:rPr>
          <w:rFonts w:ascii="Calibri" w:eastAsia="Calibri" w:hAnsi="Calibri" w:cs="Calibri"/>
        </w:rPr>
      </w:pPr>
    </w:p>
    <w:tbl>
      <w:tblPr>
        <w:tblStyle w:val="af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3F4EAC" w14:paraId="55D0F69C" w14:textId="77777777" w:rsidTr="00B767A8">
        <w:tc>
          <w:tcPr>
            <w:tcW w:w="5400" w:type="dxa"/>
            <w:shd w:val="clear" w:color="auto" w:fill="DBE5F1"/>
            <w:tcMar>
              <w:top w:w="100" w:type="dxa"/>
              <w:left w:w="100" w:type="dxa"/>
              <w:bottom w:w="100" w:type="dxa"/>
              <w:right w:w="100" w:type="dxa"/>
            </w:tcMar>
          </w:tcPr>
          <w:p w14:paraId="1F503908" w14:textId="77777777" w:rsidR="003F4EAC" w:rsidRDefault="001A6021">
            <w:pPr>
              <w:widowControl w:val="0"/>
              <w:spacing w:line="240" w:lineRule="auto"/>
              <w:rPr>
                <w:rFonts w:ascii="Calibri" w:eastAsia="Calibri" w:hAnsi="Calibri" w:cs="Calibri"/>
              </w:rPr>
            </w:pPr>
            <w:r>
              <w:rPr>
                <w:rFonts w:ascii="Calibri" w:eastAsia="Calibri" w:hAnsi="Calibri" w:cs="Calibri"/>
              </w:rPr>
              <w:t>Action that modifies the environment</w:t>
            </w:r>
          </w:p>
        </w:tc>
        <w:tc>
          <w:tcPr>
            <w:tcW w:w="5400" w:type="dxa"/>
            <w:shd w:val="clear" w:color="auto" w:fill="DBE5F1"/>
            <w:tcMar>
              <w:top w:w="100" w:type="dxa"/>
              <w:left w:w="100" w:type="dxa"/>
              <w:bottom w:w="100" w:type="dxa"/>
              <w:right w:w="100" w:type="dxa"/>
            </w:tcMar>
          </w:tcPr>
          <w:p w14:paraId="63A897B5" w14:textId="77777777" w:rsidR="003F4EAC" w:rsidRDefault="001A6021">
            <w:pPr>
              <w:widowControl w:val="0"/>
              <w:spacing w:line="240" w:lineRule="auto"/>
              <w:rPr>
                <w:rFonts w:ascii="Calibri" w:eastAsia="Calibri" w:hAnsi="Calibri" w:cs="Calibri"/>
              </w:rPr>
            </w:pPr>
            <w:r>
              <w:rPr>
                <w:rFonts w:ascii="Calibri" w:eastAsia="Calibri" w:hAnsi="Calibri" w:cs="Calibri"/>
              </w:rPr>
              <w:t>Impact on the environment</w:t>
            </w:r>
          </w:p>
        </w:tc>
      </w:tr>
      <w:tr w:rsidR="003F4EAC" w14:paraId="5BF65EA0" w14:textId="77777777" w:rsidTr="00B767A8">
        <w:trPr>
          <w:trHeight w:val="465"/>
        </w:trPr>
        <w:tc>
          <w:tcPr>
            <w:tcW w:w="5400" w:type="dxa"/>
            <w:shd w:val="clear" w:color="auto" w:fill="DBE5F1"/>
            <w:tcMar>
              <w:top w:w="100" w:type="dxa"/>
              <w:left w:w="100" w:type="dxa"/>
              <w:bottom w:w="100" w:type="dxa"/>
              <w:right w:w="100" w:type="dxa"/>
            </w:tcMar>
          </w:tcPr>
          <w:p w14:paraId="4C91A22D" w14:textId="77777777" w:rsidR="003F4EAC" w:rsidRDefault="001A6021">
            <w:pPr>
              <w:widowControl w:val="0"/>
              <w:spacing w:line="240" w:lineRule="auto"/>
              <w:rPr>
                <w:rFonts w:ascii="Calibri" w:eastAsia="Calibri" w:hAnsi="Calibri" w:cs="Calibri"/>
                <w:i/>
              </w:rPr>
            </w:pPr>
            <w:r>
              <w:rPr>
                <w:rFonts w:ascii="Calibri" w:eastAsia="Calibri" w:hAnsi="Calibri" w:cs="Calibri"/>
                <w:i/>
              </w:rPr>
              <w:t>Building roads and buildings</w:t>
            </w:r>
          </w:p>
        </w:tc>
        <w:tc>
          <w:tcPr>
            <w:tcW w:w="5400" w:type="dxa"/>
            <w:shd w:val="clear" w:color="auto" w:fill="DBE5F1"/>
            <w:tcMar>
              <w:top w:w="100" w:type="dxa"/>
              <w:left w:w="100" w:type="dxa"/>
              <w:bottom w:w="100" w:type="dxa"/>
              <w:right w:w="100" w:type="dxa"/>
            </w:tcMar>
          </w:tcPr>
          <w:p w14:paraId="0A077A95" w14:textId="77777777" w:rsidR="003F4EAC" w:rsidRDefault="001A6021">
            <w:pPr>
              <w:widowControl w:val="0"/>
              <w:spacing w:line="240" w:lineRule="auto"/>
              <w:rPr>
                <w:rFonts w:ascii="Calibri" w:eastAsia="Calibri" w:hAnsi="Calibri" w:cs="Calibri"/>
                <w:i/>
              </w:rPr>
            </w:pPr>
            <w:r>
              <w:rPr>
                <w:rFonts w:ascii="Calibri" w:eastAsia="Calibri" w:hAnsi="Calibri" w:cs="Calibri"/>
                <w:i/>
              </w:rPr>
              <w:t>Animals lose their homes and plants are destroyed</w:t>
            </w:r>
          </w:p>
        </w:tc>
      </w:tr>
      <w:tr w:rsidR="003F4EAC" w14:paraId="13B81137" w14:textId="77777777" w:rsidTr="00B767A8">
        <w:trPr>
          <w:trHeight w:val="432"/>
        </w:trPr>
        <w:tc>
          <w:tcPr>
            <w:tcW w:w="5400" w:type="dxa"/>
            <w:shd w:val="clear" w:color="auto" w:fill="DBE5F1"/>
            <w:tcMar>
              <w:top w:w="100" w:type="dxa"/>
              <w:left w:w="100" w:type="dxa"/>
              <w:bottom w:w="100" w:type="dxa"/>
              <w:right w:w="100" w:type="dxa"/>
            </w:tcMar>
          </w:tcPr>
          <w:p w14:paraId="1598F852" w14:textId="77777777" w:rsidR="003F4EAC" w:rsidRDefault="001A6021">
            <w:pPr>
              <w:widowControl w:val="0"/>
              <w:spacing w:line="240" w:lineRule="auto"/>
              <w:rPr>
                <w:rFonts w:ascii="Calibri" w:eastAsia="Calibri" w:hAnsi="Calibri" w:cs="Calibri"/>
                <w:i/>
              </w:rPr>
            </w:pPr>
            <w:r>
              <w:rPr>
                <w:rFonts w:ascii="Calibri" w:eastAsia="Calibri" w:hAnsi="Calibri" w:cs="Calibri"/>
                <w:i/>
              </w:rPr>
              <w:t>Driving cars</w:t>
            </w:r>
          </w:p>
        </w:tc>
        <w:tc>
          <w:tcPr>
            <w:tcW w:w="5400" w:type="dxa"/>
            <w:shd w:val="clear" w:color="auto" w:fill="DBE5F1"/>
            <w:tcMar>
              <w:top w:w="100" w:type="dxa"/>
              <w:left w:w="100" w:type="dxa"/>
              <w:bottom w:w="100" w:type="dxa"/>
              <w:right w:w="100" w:type="dxa"/>
            </w:tcMar>
          </w:tcPr>
          <w:p w14:paraId="287B0D40" w14:textId="77777777" w:rsidR="003F4EAC" w:rsidRDefault="001A6021">
            <w:pPr>
              <w:widowControl w:val="0"/>
              <w:spacing w:line="240" w:lineRule="auto"/>
              <w:rPr>
                <w:rFonts w:ascii="Calibri" w:eastAsia="Calibri" w:hAnsi="Calibri" w:cs="Calibri"/>
                <w:i/>
              </w:rPr>
            </w:pPr>
            <w:r>
              <w:rPr>
                <w:rFonts w:ascii="Calibri" w:eastAsia="Calibri" w:hAnsi="Calibri" w:cs="Calibri"/>
                <w:i/>
              </w:rPr>
              <w:t>Air pollution</w:t>
            </w:r>
          </w:p>
        </w:tc>
      </w:tr>
      <w:tr w:rsidR="003F4EAC" w14:paraId="17A502BC" w14:textId="77777777" w:rsidTr="00B767A8">
        <w:trPr>
          <w:trHeight w:val="465"/>
        </w:trPr>
        <w:tc>
          <w:tcPr>
            <w:tcW w:w="5400" w:type="dxa"/>
            <w:shd w:val="clear" w:color="auto" w:fill="DBE5F1"/>
            <w:tcMar>
              <w:top w:w="100" w:type="dxa"/>
              <w:left w:w="100" w:type="dxa"/>
              <w:bottom w:w="100" w:type="dxa"/>
              <w:right w:w="100" w:type="dxa"/>
            </w:tcMar>
          </w:tcPr>
          <w:p w14:paraId="177930F7" w14:textId="77777777" w:rsidR="003F4EAC" w:rsidRDefault="001A6021">
            <w:pPr>
              <w:widowControl w:val="0"/>
              <w:spacing w:line="240" w:lineRule="auto"/>
              <w:rPr>
                <w:rFonts w:ascii="Calibri" w:eastAsia="Calibri" w:hAnsi="Calibri" w:cs="Calibri"/>
                <w:i/>
              </w:rPr>
            </w:pPr>
            <w:r>
              <w:rPr>
                <w:rFonts w:ascii="Calibri" w:eastAsia="Calibri" w:hAnsi="Calibri" w:cs="Calibri"/>
                <w:i/>
              </w:rPr>
              <w:t>Cutting grass</w:t>
            </w:r>
          </w:p>
        </w:tc>
        <w:tc>
          <w:tcPr>
            <w:tcW w:w="5400" w:type="dxa"/>
            <w:shd w:val="clear" w:color="auto" w:fill="DBE5F1"/>
            <w:tcMar>
              <w:top w:w="100" w:type="dxa"/>
              <w:left w:w="100" w:type="dxa"/>
              <w:bottom w:w="100" w:type="dxa"/>
              <w:right w:w="100" w:type="dxa"/>
            </w:tcMar>
          </w:tcPr>
          <w:p w14:paraId="1F58403C" w14:textId="77777777" w:rsidR="003F4EAC" w:rsidRDefault="001A6021">
            <w:pPr>
              <w:widowControl w:val="0"/>
              <w:spacing w:line="240" w:lineRule="auto"/>
              <w:rPr>
                <w:rFonts w:ascii="Calibri" w:eastAsia="Calibri" w:hAnsi="Calibri" w:cs="Calibri"/>
                <w:i/>
              </w:rPr>
            </w:pPr>
            <w:r>
              <w:rPr>
                <w:rFonts w:ascii="Calibri" w:eastAsia="Calibri" w:hAnsi="Calibri" w:cs="Calibri"/>
                <w:i/>
              </w:rPr>
              <w:t>Air pollution, animals may lose homes</w:t>
            </w:r>
          </w:p>
        </w:tc>
      </w:tr>
      <w:tr w:rsidR="003F4EAC" w14:paraId="4E0BA136" w14:textId="77777777" w:rsidTr="00B767A8">
        <w:trPr>
          <w:trHeight w:val="432"/>
        </w:trPr>
        <w:tc>
          <w:tcPr>
            <w:tcW w:w="5400" w:type="dxa"/>
            <w:shd w:val="clear" w:color="auto" w:fill="DBE5F1"/>
            <w:tcMar>
              <w:top w:w="100" w:type="dxa"/>
              <w:left w:w="100" w:type="dxa"/>
              <w:bottom w:w="100" w:type="dxa"/>
              <w:right w:w="100" w:type="dxa"/>
            </w:tcMar>
          </w:tcPr>
          <w:p w14:paraId="30669DF8" w14:textId="77777777" w:rsidR="003F4EAC" w:rsidRDefault="001A6021">
            <w:pPr>
              <w:widowControl w:val="0"/>
              <w:spacing w:line="240" w:lineRule="auto"/>
              <w:rPr>
                <w:rFonts w:ascii="Calibri" w:eastAsia="Calibri" w:hAnsi="Calibri" w:cs="Calibri"/>
                <w:i/>
              </w:rPr>
            </w:pPr>
            <w:r>
              <w:rPr>
                <w:rFonts w:ascii="Calibri" w:eastAsia="Calibri" w:hAnsi="Calibri" w:cs="Calibri"/>
                <w:i/>
              </w:rPr>
              <w:t>Cutting down trees</w:t>
            </w:r>
          </w:p>
        </w:tc>
        <w:tc>
          <w:tcPr>
            <w:tcW w:w="5400" w:type="dxa"/>
            <w:shd w:val="clear" w:color="auto" w:fill="DBE5F1"/>
            <w:tcMar>
              <w:top w:w="100" w:type="dxa"/>
              <w:left w:w="100" w:type="dxa"/>
              <w:bottom w:w="100" w:type="dxa"/>
              <w:right w:w="100" w:type="dxa"/>
            </w:tcMar>
          </w:tcPr>
          <w:p w14:paraId="6BC70B5B" w14:textId="77777777" w:rsidR="003F4EAC" w:rsidRDefault="001A6021">
            <w:pPr>
              <w:widowControl w:val="0"/>
              <w:spacing w:line="240" w:lineRule="auto"/>
              <w:rPr>
                <w:rFonts w:ascii="Calibri" w:eastAsia="Calibri" w:hAnsi="Calibri" w:cs="Calibri"/>
                <w:i/>
              </w:rPr>
            </w:pPr>
            <w:r>
              <w:rPr>
                <w:rFonts w:ascii="Calibri" w:eastAsia="Calibri" w:hAnsi="Calibri" w:cs="Calibri"/>
                <w:i/>
              </w:rPr>
              <w:t>Animals lose homes</w:t>
            </w:r>
          </w:p>
        </w:tc>
      </w:tr>
      <w:tr w:rsidR="003F4EAC" w14:paraId="147EC5F7" w14:textId="77777777" w:rsidTr="00B767A8">
        <w:trPr>
          <w:trHeight w:val="925"/>
        </w:trPr>
        <w:tc>
          <w:tcPr>
            <w:tcW w:w="5400" w:type="dxa"/>
            <w:shd w:val="clear" w:color="auto" w:fill="DBE5F1"/>
            <w:tcMar>
              <w:top w:w="100" w:type="dxa"/>
              <w:left w:w="100" w:type="dxa"/>
              <w:bottom w:w="100" w:type="dxa"/>
              <w:right w:w="100" w:type="dxa"/>
            </w:tcMar>
          </w:tcPr>
          <w:p w14:paraId="2F3477E6" w14:textId="77777777" w:rsidR="003F4EAC" w:rsidRDefault="001A6021">
            <w:pPr>
              <w:widowControl w:val="0"/>
              <w:spacing w:line="240" w:lineRule="auto"/>
              <w:rPr>
                <w:rFonts w:ascii="Calibri" w:eastAsia="Calibri" w:hAnsi="Calibri" w:cs="Calibri"/>
                <w:i/>
              </w:rPr>
            </w:pPr>
            <w:r>
              <w:rPr>
                <w:rFonts w:ascii="Calibri" w:eastAsia="Calibri" w:hAnsi="Calibri" w:cs="Calibri"/>
                <w:i/>
              </w:rPr>
              <w:t>Hunting</w:t>
            </w:r>
          </w:p>
        </w:tc>
        <w:tc>
          <w:tcPr>
            <w:tcW w:w="5400" w:type="dxa"/>
            <w:shd w:val="clear" w:color="auto" w:fill="DBE5F1"/>
            <w:tcMar>
              <w:top w:w="100" w:type="dxa"/>
              <w:left w:w="100" w:type="dxa"/>
              <w:bottom w:w="100" w:type="dxa"/>
              <w:right w:w="100" w:type="dxa"/>
            </w:tcMar>
          </w:tcPr>
          <w:p w14:paraId="0AE87FE2" w14:textId="77777777" w:rsidR="003F4EAC" w:rsidRDefault="001A6021">
            <w:pPr>
              <w:widowControl w:val="0"/>
              <w:spacing w:line="240" w:lineRule="auto"/>
              <w:rPr>
                <w:rFonts w:ascii="Calibri" w:eastAsia="Calibri" w:hAnsi="Calibri" w:cs="Calibri"/>
                <w:i/>
              </w:rPr>
            </w:pPr>
            <w:r>
              <w:rPr>
                <w:rFonts w:ascii="Calibri" w:eastAsia="Calibri" w:hAnsi="Calibri" w:cs="Calibri"/>
                <w:i/>
              </w:rPr>
              <w:t>Overhunting can cause animals to become endangered or extinct, but some hunting can help control certain animal populations</w:t>
            </w:r>
          </w:p>
        </w:tc>
      </w:tr>
      <w:tr w:rsidR="003F4EAC" w14:paraId="7CDF1187" w14:textId="77777777" w:rsidTr="00B767A8">
        <w:trPr>
          <w:trHeight w:val="480"/>
        </w:trPr>
        <w:tc>
          <w:tcPr>
            <w:tcW w:w="5400" w:type="dxa"/>
            <w:shd w:val="clear" w:color="auto" w:fill="DBE5F1"/>
            <w:tcMar>
              <w:top w:w="100" w:type="dxa"/>
              <w:left w:w="100" w:type="dxa"/>
              <w:bottom w:w="100" w:type="dxa"/>
              <w:right w:w="100" w:type="dxa"/>
            </w:tcMar>
          </w:tcPr>
          <w:p w14:paraId="5E7D456F" w14:textId="77777777" w:rsidR="003F4EAC" w:rsidRDefault="001A6021">
            <w:pPr>
              <w:widowControl w:val="0"/>
              <w:spacing w:line="240" w:lineRule="auto"/>
              <w:rPr>
                <w:rFonts w:ascii="Calibri" w:eastAsia="Calibri" w:hAnsi="Calibri" w:cs="Calibri"/>
                <w:i/>
              </w:rPr>
            </w:pPr>
            <w:r>
              <w:rPr>
                <w:rFonts w:ascii="Calibri" w:eastAsia="Calibri" w:hAnsi="Calibri" w:cs="Calibri"/>
                <w:i/>
              </w:rPr>
              <w:lastRenderedPageBreak/>
              <w:t>Farming/Gardening</w:t>
            </w:r>
          </w:p>
        </w:tc>
        <w:tc>
          <w:tcPr>
            <w:tcW w:w="5400" w:type="dxa"/>
            <w:shd w:val="clear" w:color="auto" w:fill="DBE5F1"/>
            <w:tcMar>
              <w:top w:w="100" w:type="dxa"/>
              <w:left w:w="100" w:type="dxa"/>
              <w:bottom w:w="100" w:type="dxa"/>
              <w:right w:w="100" w:type="dxa"/>
            </w:tcMar>
          </w:tcPr>
          <w:p w14:paraId="06DD8FB7" w14:textId="77777777" w:rsidR="003F4EAC" w:rsidRDefault="001A6021">
            <w:pPr>
              <w:widowControl w:val="0"/>
              <w:spacing w:line="240" w:lineRule="auto"/>
              <w:rPr>
                <w:rFonts w:ascii="Calibri" w:eastAsia="Calibri" w:hAnsi="Calibri" w:cs="Calibri"/>
                <w:i/>
              </w:rPr>
            </w:pPr>
            <w:r>
              <w:rPr>
                <w:rFonts w:ascii="Calibri" w:eastAsia="Calibri" w:hAnsi="Calibri" w:cs="Calibri"/>
                <w:i/>
              </w:rPr>
              <w:t>Grow good food for people and animals/bugs, but chemicals can destroy habitats and harm nutrients in the soil.</w:t>
            </w:r>
          </w:p>
        </w:tc>
      </w:tr>
      <w:tr w:rsidR="003F4EAC" w14:paraId="6A9FEE67" w14:textId="77777777" w:rsidTr="00B767A8">
        <w:trPr>
          <w:trHeight w:val="390"/>
        </w:trPr>
        <w:tc>
          <w:tcPr>
            <w:tcW w:w="5400" w:type="dxa"/>
            <w:shd w:val="clear" w:color="auto" w:fill="DBE5F1"/>
            <w:tcMar>
              <w:top w:w="100" w:type="dxa"/>
              <w:left w:w="100" w:type="dxa"/>
              <w:bottom w:w="100" w:type="dxa"/>
              <w:right w:w="100" w:type="dxa"/>
            </w:tcMar>
          </w:tcPr>
          <w:p w14:paraId="14B07523" w14:textId="77777777" w:rsidR="003F4EAC" w:rsidRDefault="001A6021">
            <w:pPr>
              <w:widowControl w:val="0"/>
              <w:spacing w:line="240" w:lineRule="auto"/>
              <w:rPr>
                <w:rFonts w:ascii="Calibri" w:eastAsia="Calibri" w:hAnsi="Calibri" w:cs="Calibri"/>
                <w:i/>
              </w:rPr>
            </w:pPr>
            <w:r>
              <w:rPr>
                <w:rFonts w:ascii="Calibri" w:eastAsia="Calibri" w:hAnsi="Calibri" w:cs="Calibri"/>
                <w:i/>
              </w:rPr>
              <w:t>Pollution (water or land)</w:t>
            </w:r>
          </w:p>
        </w:tc>
        <w:tc>
          <w:tcPr>
            <w:tcW w:w="5400" w:type="dxa"/>
            <w:shd w:val="clear" w:color="auto" w:fill="DBE5F1"/>
            <w:tcMar>
              <w:top w:w="100" w:type="dxa"/>
              <w:left w:w="100" w:type="dxa"/>
              <w:bottom w:w="100" w:type="dxa"/>
              <w:right w:w="100" w:type="dxa"/>
            </w:tcMar>
          </w:tcPr>
          <w:p w14:paraId="508A7464" w14:textId="77777777" w:rsidR="003F4EAC" w:rsidRDefault="001A6021">
            <w:pPr>
              <w:widowControl w:val="0"/>
              <w:spacing w:line="240" w:lineRule="auto"/>
              <w:rPr>
                <w:rFonts w:ascii="Calibri" w:eastAsia="Calibri" w:hAnsi="Calibri" w:cs="Calibri"/>
                <w:i/>
              </w:rPr>
            </w:pPr>
            <w:r>
              <w:rPr>
                <w:rFonts w:ascii="Calibri" w:eastAsia="Calibri" w:hAnsi="Calibri" w:cs="Calibri"/>
                <w:i/>
              </w:rPr>
              <w:t>Animals can die if they eat or get stuck in trash</w:t>
            </w:r>
          </w:p>
        </w:tc>
      </w:tr>
    </w:tbl>
    <w:p w14:paraId="1489C99A" w14:textId="77777777" w:rsidR="003F4EAC" w:rsidRDefault="003F4EAC">
      <w:pPr>
        <w:rPr>
          <w:rFonts w:ascii="Calibri" w:eastAsia="Calibri" w:hAnsi="Calibri" w:cs="Calibri"/>
        </w:rPr>
      </w:pPr>
    </w:p>
    <w:p w14:paraId="0507C6CE" w14:textId="77777777" w:rsidR="003F4EAC" w:rsidRDefault="001A6021">
      <w:pPr>
        <w:spacing w:line="240" w:lineRule="auto"/>
        <w:rPr>
          <w:rFonts w:ascii="Calibri" w:eastAsia="Calibri" w:hAnsi="Calibri" w:cs="Calibri"/>
        </w:rPr>
      </w:pPr>
      <w:r>
        <w:rPr>
          <w:rFonts w:ascii="Calibri" w:eastAsia="Calibri" w:hAnsi="Calibri" w:cs="Calibri"/>
        </w:rPr>
        <w:t>Now that students have an understanding of the ways humans modify and impact their environment, explain to them that they are going to take this knowledge and apply it to the survival of birds.</w:t>
      </w:r>
    </w:p>
    <w:p w14:paraId="1662869C" w14:textId="77777777" w:rsidR="003F4EAC" w:rsidRDefault="003F4EAC">
      <w:pPr>
        <w:spacing w:line="240" w:lineRule="auto"/>
        <w:rPr>
          <w:rFonts w:ascii="Calibri" w:eastAsia="Calibri" w:hAnsi="Calibri" w:cs="Calibri"/>
        </w:rPr>
      </w:pPr>
    </w:p>
    <w:p w14:paraId="5CD2C3DF" w14:textId="7D2E75C6" w:rsidR="003F4EAC" w:rsidRDefault="001A6021">
      <w:pPr>
        <w:spacing w:line="240" w:lineRule="auto"/>
        <w:rPr>
          <w:rFonts w:ascii="Calibri" w:eastAsia="Calibri" w:hAnsi="Calibri" w:cs="Calibri"/>
          <w:b/>
        </w:rPr>
      </w:pPr>
      <w:r>
        <w:rPr>
          <w:rFonts w:ascii="Calibri" w:eastAsia="Calibri" w:hAnsi="Calibri" w:cs="Calibri"/>
          <w:b/>
        </w:rPr>
        <w:t xml:space="preserve">Investigation 2: </w:t>
      </w:r>
      <w:r w:rsidR="008A25D2">
        <w:rPr>
          <w:rFonts w:ascii="Calibri" w:eastAsia="Calibri" w:hAnsi="Calibri" w:cs="Calibri"/>
          <w:b/>
        </w:rPr>
        <w:t>Impacts on Birds in Kentucky</w:t>
      </w:r>
    </w:p>
    <w:tbl>
      <w:tblPr>
        <w:tblStyle w:val="a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3F4EAC" w14:paraId="51528E32" w14:textId="77777777" w:rsidTr="00B767A8">
        <w:tc>
          <w:tcPr>
            <w:tcW w:w="10800" w:type="dxa"/>
            <w:shd w:val="clear" w:color="auto" w:fill="DBE5F1"/>
            <w:tcMar>
              <w:top w:w="100" w:type="dxa"/>
              <w:left w:w="100" w:type="dxa"/>
              <w:bottom w:w="100" w:type="dxa"/>
              <w:right w:w="100" w:type="dxa"/>
            </w:tcMar>
          </w:tcPr>
          <w:p w14:paraId="1CB11A81" w14:textId="77777777" w:rsidR="003F4EAC" w:rsidRDefault="001A6021">
            <w:pPr>
              <w:widowControl w:val="0"/>
              <w:spacing w:line="240" w:lineRule="auto"/>
              <w:rPr>
                <w:rFonts w:ascii="Calibri" w:eastAsia="Calibri" w:hAnsi="Calibri" w:cs="Calibri"/>
              </w:rPr>
            </w:pPr>
            <w:r>
              <w:rPr>
                <w:rFonts w:ascii="Calibri" w:eastAsia="Calibri" w:hAnsi="Calibri" w:cs="Calibri"/>
                <w:b/>
              </w:rPr>
              <w:t xml:space="preserve">1.G.HE.1 </w:t>
            </w:r>
            <w:r>
              <w:rPr>
                <w:rFonts w:ascii="Calibri" w:eastAsia="Calibri" w:hAnsi="Calibri" w:cs="Calibri"/>
              </w:rPr>
              <w:t>Describe ways people modify their environment.</w:t>
            </w:r>
          </w:p>
        </w:tc>
      </w:tr>
    </w:tbl>
    <w:p w14:paraId="6725EB01" w14:textId="77777777" w:rsidR="003F4EAC" w:rsidRDefault="001A6021">
      <w:pPr>
        <w:spacing w:line="240" w:lineRule="auto"/>
        <w:rPr>
          <w:rFonts w:ascii="Calibri" w:eastAsia="Calibri" w:hAnsi="Calibri" w:cs="Calibri"/>
        </w:rPr>
      </w:pPr>
      <w:r>
        <w:rPr>
          <w:rFonts w:ascii="Calibri" w:eastAsia="Calibri" w:hAnsi="Calibri" w:cs="Calibri"/>
          <w:b/>
        </w:rPr>
        <w:t>Sources</w:t>
      </w:r>
    </w:p>
    <w:p w14:paraId="34B57336" w14:textId="77777777" w:rsidR="003F4EAC" w:rsidRDefault="001A6021">
      <w:pPr>
        <w:numPr>
          <w:ilvl w:val="0"/>
          <w:numId w:val="1"/>
        </w:numPr>
        <w:spacing w:line="240" w:lineRule="auto"/>
        <w:rPr>
          <w:rFonts w:ascii="Calibri" w:eastAsia="Calibri" w:hAnsi="Calibri" w:cs="Calibri"/>
        </w:rPr>
      </w:pPr>
      <w:proofErr w:type="spellStart"/>
      <w:r>
        <w:rPr>
          <w:rFonts w:ascii="Calibri" w:eastAsia="Calibri" w:hAnsi="Calibri" w:cs="Calibri"/>
        </w:rPr>
        <w:t>BirdAdvisor</w:t>
      </w:r>
      <w:proofErr w:type="spellEnd"/>
      <w:r>
        <w:rPr>
          <w:rFonts w:ascii="Calibri" w:eastAsia="Calibri" w:hAnsi="Calibri" w:cs="Calibri"/>
        </w:rPr>
        <w:t xml:space="preserve">. (2022, July 30). </w:t>
      </w:r>
      <w:r>
        <w:rPr>
          <w:rFonts w:ascii="Calibri" w:eastAsia="Calibri" w:hAnsi="Calibri" w:cs="Calibri"/>
          <w:i/>
        </w:rPr>
        <w:t xml:space="preserve">13 Common Birds in Kentucky (with Pictures) </w:t>
      </w:r>
      <w:r>
        <w:rPr>
          <w:rFonts w:ascii="Calibri" w:eastAsia="Calibri" w:hAnsi="Calibri" w:cs="Calibri"/>
        </w:rPr>
        <w:t xml:space="preserve">[video]. </w:t>
      </w:r>
      <w:hyperlink r:id="rId12">
        <w:r>
          <w:rPr>
            <w:rFonts w:ascii="Calibri" w:eastAsia="Calibri" w:hAnsi="Calibri" w:cs="Calibri"/>
            <w:color w:val="1155CC"/>
            <w:u w:val="single"/>
          </w:rPr>
          <w:t>https://www.youtube.com/watch?v=slA4OgwqSBo</w:t>
        </w:r>
      </w:hyperlink>
    </w:p>
    <w:p w14:paraId="30119D09" w14:textId="77777777" w:rsidR="003F4EAC" w:rsidRDefault="001A6021">
      <w:pPr>
        <w:numPr>
          <w:ilvl w:val="0"/>
          <w:numId w:val="1"/>
        </w:numPr>
        <w:spacing w:line="240" w:lineRule="auto"/>
        <w:rPr>
          <w:rFonts w:ascii="Calibri" w:eastAsia="Calibri" w:hAnsi="Calibri" w:cs="Calibri"/>
        </w:rPr>
      </w:pPr>
      <w:r>
        <w:rPr>
          <w:rFonts w:ascii="Calibri" w:eastAsia="Calibri" w:hAnsi="Calibri" w:cs="Calibri"/>
        </w:rPr>
        <w:t xml:space="preserve">Wild Bird Scoop. (2021, March 4). </w:t>
      </w:r>
      <w:r>
        <w:rPr>
          <w:rFonts w:ascii="Calibri" w:eastAsia="Calibri" w:hAnsi="Calibri" w:cs="Calibri"/>
          <w:i/>
        </w:rPr>
        <w:t xml:space="preserve">Hawks In Kentucky: Spot All 7 Birds Of Prey In The Bluegrass State </w:t>
      </w:r>
      <w:r>
        <w:rPr>
          <w:rFonts w:ascii="Calibri" w:eastAsia="Calibri" w:hAnsi="Calibri" w:cs="Calibri"/>
        </w:rPr>
        <w:t xml:space="preserve">[video]. </w:t>
      </w:r>
      <w:hyperlink r:id="rId13">
        <w:r>
          <w:rPr>
            <w:rFonts w:ascii="Calibri" w:eastAsia="Calibri" w:hAnsi="Calibri" w:cs="Calibri"/>
            <w:color w:val="1155CC"/>
            <w:u w:val="single"/>
          </w:rPr>
          <w:t>https://www.youtube.com/watch?v=BplZHo5Vwnk</w:t>
        </w:r>
      </w:hyperlink>
    </w:p>
    <w:p w14:paraId="2EC22183" w14:textId="77777777" w:rsidR="003F4EAC" w:rsidRDefault="001A6021">
      <w:pPr>
        <w:numPr>
          <w:ilvl w:val="0"/>
          <w:numId w:val="1"/>
        </w:numPr>
        <w:spacing w:line="240" w:lineRule="auto"/>
        <w:rPr>
          <w:rFonts w:ascii="Calibri" w:eastAsia="Calibri" w:hAnsi="Calibri" w:cs="Calibri"/>
        </w:rPr>
      </w:pPr>
      <w:r>
        <w:rPr>
          <w:rFonts w:ascii="Calibri" w:eastAsia="Calibri" w:hAnsi="Calibri" w:cs="Calibri"/>
        </w:rPr>
        <w:t xml:space="preserve">A Story for Every Child. (2023, April 7). </w:t>
      </w:r>
      <w:r>
        <w:rPr>
          <w:rFonts w:ascii="Calibri" w:eastAsia="Calibri" w:hAnsi="Calibri" w:cs="Calibri"/>
          <w:i/>
        </w:rPr>
        <w:t xml:space="preserve">A Garden to Save the Birds </w:t>
      </w:r>
      <w:r>
        <w:rPr>
          <w:rFonts w:ascii="Calibri" w:eastAsia="Calibri" w:hAnsi="Calibri" w:cs="Calibri"/>
        </w:rPr>
        <w:t xml:space="preserve">[video]. </w:t>
      </w:r>
      <w:hyperlink r:id="rId14">
        <w:r>
          <w:rPr>
            <w:rFonts w:ascii="Calibri" w:eastAsia="Calibri" w:hAnsi="Calibri" w:cs="Calibri"/>
            <w:color w:val="1155CC"/>
            <w:u w:val="single"/>
          </w:rPr>
          <w:t>https://www.youtube.com/watch?v=M9LnS3iUVHs</w:t>
        </w:r>
      </w:hyperlink>
    </w:p>
    <w:p w14:paraId="6BF593AC" w14:textId="77777777" w:rsidR="003F4EAC" w:rsidRDefault="003F4EAC">
      <w:pPr>
        <w:spacing w:line="240" w:lineRule="auto"/>
        <w:rPr>
          <w:rFonts w:ascii="Calibri" w:eastAsia="Calibri" w:hAnsi="Calibri" w:cs="Calibri"/>
        </w:rPr>
      </w:pPr>
    </w:p>
    <w:p w14:paraId="472F102A" w14:textId="77777777" w:rsidR="003F4EAC" w:rsidRDefault="001A6021">
      <w:pPr>
        <w:spacing w:line="240" w:lineRule="auto"/>
        <w:rPr>
          <w:rFonts w:ascii="Calibri" w:eastAsia="Calibri" w:hAnsi="Calibri" w:cs="Calibri"/>
        </w:rPr>
      </w:pPr>
      <w:r>
        <w:rPr>
          <w:rFonts w:ascii="Calibri" w:eastAsia="Calibri" w:hAnsi="Calibri" w:cs="Calibri"/>
        </w:rPr>
        <w:t>First, ask students to think about birds in their community. Some of the birds they have learned about so far may not live near them. Take a nature walk outside of the school building and look for birds or evidence of birds. Ask students to notice what the birds are doing and the things that surround them in their environment. Then, ask students to share what they notice and wonder about birds in their community based on their nature walk and their personal experiences in their community.</w:t>
      </w:r>
    </w:p>
    <w:p w14:paraId="738BFDA3" w14:textId="77777777" w:rsidR="003F4EAC" w:rsidRDefault="003F4EAC">
      <w:pPr>
        <w:spacing w:line="240" w:lineRule="auto"/>
        <w:rPr>
          <w:rFonts w:ascii="Calibri" w:eastAsia="Calibri" w:hAnsi="Calibri" w:cs="Calibri"/>
        </w:rPr>
      </w:pPr>
    </w:p>
    <w:p w14:paraId="5C8E4302" w14:textId="77777777" w:rsidR="003F4EAC" w:rsidRDefault="001A6021">
      <w:pPr>
        <w:spacing w:line="240" w:lineRule="auto"/>
        <w:rPr>
          <w:rFonts w:ascii="Calibri" w:eastAsia="Calibri" w:hAnsi="Calibri" w:cs="Calibri"/>
        </w:rPr>
      </w:pPr>
      <w:r>
        <w:rPr>
          <w:rFonts w:ascii="Calibri" w:eastAsia="Calibri" w:hAnsi="Calibri" w:cs="Calibri"/>
        </w:rPr>
        <w:t xml:space="preserve">Next, allow students to further explore the types of birds in their state by watching the </w:t>
      </w:r>
      <w:hyperlink r:id="rId15">
        <w:r>
          <w:rPr>
            <w:rFonts w:ascii="Calibri" w:eastAsia="Calibri" w:hAnsi="Calibri" w:cs="Calibri"/>
            <w:color w:val="1155CC"/>
            <w:u w:val="single"/>
          </w:rPr>
          <w:t>13 Common Birds in Kentucky (with Pictures)</w:t>
        </w:r>
      </w:hyperlink>
      <w:r>
        <w:rPr>
          <w:rFonts w:ascii="Calibri" w:eastAsia="Calibri" w:hAnsi="Calibri" w:cs="Calibri"/>
        </w:rPr>
        <w:t xml:space="preserve"> and </w:t>
      </w:r>
      <w:hyperlink r:id="rId16">
        <w:r>
          <w:rPr>
            <w:rFonts w:ascii="Calibri" w:eastAsia="Calibri" w:hAnsi="Calibri" w:cs="Calibri"/>
            <w:color w:val="1155CC"/>
            <w:u w:val="single"/>
          </w:rPr>
          <w:t>Hawks In Kentucky: Spot All 7 Birds Of Prey In The Bluegrass State</w:t>
        </w:r>
      </w:hyperlink>
      <w:r>
        <w:rPr>
          <w:rFonts w:ascii="Calibri" w:eastAsia="Calibri" w:hAnsi="Calibri" w:cs="Calibri"/>
        </w:rPr>
        <w:t>, which provide an image and title for each bird species.</w:t>
      </w:r>
    </w:p>
    <w:p w14:paraId="58AD9A0A" w14:textId="77777777" w:rsidR="003F4EAC" w:rsidRDefault="003F4EAC">
      <w:pPr>
        <w:spacing w:line="240" w:lineRule="auto"/>
        <w:rPr>
          <w:rFonts w:ascii="Calibri" w:eastAsia="Calibri" w:hAnsi="Calibri" w:cs="Calibri"/>
        </w:rPr>
      </w:pPr>
    </w:p>
    <w:p w14:paraId="40745F2C" w14:textId="34C7A4C5" w:rsidR="003F4EAC" w:rsidRDefault="001A6021">
      <w:pPr>
        <w:spacing w:line="240" w:lineRule="auto"/>
        <w:rPr>
          <w:rFonts w:ascii="Calibri" w:eastAsia="Calibri" w:hAnsi="Calibri" w:cs="Calibri"/>
        </w:rPr>
      </w:pPr>
      <w:r>
        <w:rPr>
          <w:rFonts w:ascii="Calibri" w:eastAsia="Calibri" w:hAnsi="Calibri" w:cs="Calibri"/>
        </w:rPr>
        <w:t>Ask students to use what they learned from the video to complete the following task:</w:t>
      </w:r>
    </w:p>
    <w:tbl>
      <w:tblPr>
        <w:tblStyle w:val="a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3F4EAC" w14:paraId="3CDCD94C" w14:textId="77777777" w:rsidTr="00B767A8">
        <w:tc>
          <w:tcPr>
            <w:tcW w:w="10800" w:type="dxa"/>
            <w:shd w:val="clear" w:color="auto" w:fill="DBE5F1"/>
            <w:tcMar>
              <w:top w:w="100" w:type="dxa"/>
              <w:left w:w="100" w:type="dxa"/>
              <w:bottom w:w="100" w:type="dxa"/>
              <w:right w:w="100" w:type="dxa"/>
            </w:tcMar>
          </w:tcPr>
          <w:p w14:paraId="4B74047C" w14:textId="1BB159ED" w:rsidR="003F4EAC" w:rsidRDefault="001A6021">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Draw and describe one bird found in Kentucky.</w:t>
            </w:r>
          </w:p>
        </w:tc>
      </w:tr>
    </w:tbl>
    <w:p w14:paraId="7F8900B0" w14:textId="77777777" w:rsidR="003F4EAC" w:rsidRDefault="003F4EAC">
      <w:pPr>
        <w:spacing w:line="240" w:lineRule="auto"/>
        <w:rPr>
          <w:rFonts w:ascii="Calibri" w:eastAsia="Calibri" w:hAnsi="Calibri" w:cs="Calibri"/>
        </w:rPr>
      </w:pPr>
    </w:p>
    <w:p w14:paraId="45EC5619" w14:textId="77777777" w:rsidR="003F4EAC" w:rsidRDefault="001A6021">
      <w:pPr>
        <w:spacing w:line="240" w:lineRule="auto"/>
        <w:rPr>
          <w:rFonts w:ascii="Calibri" w:eastAsia="Calibri" w:hAnsi="Calibri" w:cs="Calibri"/>
        </w:rPr>
      </w:pPr>
      <w:r>
        <w:rPr>
          <w:rFonts w:ascii="Calibri" w:eastAsia="Calibri" w:hAnsi="Calibri" w:cs="Calibri"/>
        </w:rPr>
        <w:t>Now that students are familiar with the birds that can be found in their community and state, they will investigate ways the actions of people affect birds in their community. Ask students to brainstorm different ways they modify their environment that impacts birds, either positively or negatively. As students are brainstorming, have them complete a chart like the one before on environmental impact, but this time focusing on impacts on birds:</w:t>
      </w:r>
    </w:p>
    <w:p w14:paraId="16AFE828" w14:textId="77777777" w:rsidR="003F4EAC" w:rsidRDefault="003F4EAC">
      <w:pPr>
        <w:rPr>
          <w:rFonts w:ascii="Calibri" w:eastAsia="Calibri" w:hAnsi="Calibri" w:cs="Calibri"/>
        </w:rPr>
      </w:pPr>
    </w:p>
    <w:tbl>
      <w:tblPr>
        <w:tblStyle w:val="a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3F4EAC" w14:paraId="5298DCEB" w14:textId="77777777" w:rsidTr="00B767A8">
        <w:tc>
          <w:tcPr>
            <w:tcW w:w="5400" w:type="dxa"/>
            <w:shd w:val="clear" w:color="auto" w:fill="DBE5F1"/>
            <w:tcMar>
              <w:top w:w="100" w:type="dxa"/>
              <w:left w:w="100" w:type="dxa"/>
              <w:bottom w:w="100" w:type="dxa"/>
              <w:right w:w="100" w:type="dxa"/>
            </w:tcMar>
          </w:tcPr>
          <w:p w14:paraId="756A0FA9" w14:textId="77777777" w:rsidR="003F4EAC" w:rsidRDefault="001A6021">
            <w:pPr>
              <w:widowControl w:val="0"/>
              <w:spacing w:line="240" w:lineRule="auto"/>
              <w:rPr>
                <w:rFonts w:ascii="Calibri" w:eastAsia="Calibri" w:hAnsi="Calibri" w:cs="Calibri"/>
              </w:rPr>
            </w:pPr>
            <w:r>
              <w:rPr>
                <w:rFonts w:ascii="Calibri" w:eastAsia="Calibri" w:hAnsi="Calibri" w:cs="Calibri"/>
              </w:rPr>
              <w:t>Action that modifies the environment</w:t>
            </w:r>
          </w:p>
        </w:tc>
        <w:tc>
          <w:tcPr>
            <w:tcW w:w="5400" w:type="dxa"/>
            <w:shd w:val="clear" w:color="auto" w:fill="DBE5F1"/>
            <w:tcMar>
              <w:top w:w="100" w:type="dxa"/>
              <w:left w:w="100" w:type="dxa"/>
              <w:bottom w:w="100" w:type="dxa"/>
              <w:right w:w="100" w:type="dxa"/>
            </w:tcMar>
          </w:tcPr>
          <w:p w14:paraId="00E7AB07" w14:textId="77777777" w:rsidR="003F4EAC" w:rsidRDefault="001A6021">
            <w:pPr>
              <w:widowControl w:val="0"/>
              <w:spacing w:line="240" w:lineRule="auto"/>
              <w:rPr>
                <w:rFonts w:ascii="Calibri" w:eastAsia="Calibri" w:hAnsi="Calibri" w:cs="Calibri"/>
              </w:rPr>
            </w:pPr>
            <w:r>
              <w:rPr>
                <w:rFonts w:ascii="Calibri" w:eastAsia="Calibri" w:hAnsi="Calibri" w:cs="Calibri"/>
              </w:rPr>
              <w:t>Impact on birds in our community</w:t>
            </w:r>
          </w:p>
        </w:tc>
      </w:tr>
      <w:tr w:rsidR="003F4EAC" w14:paraId="13E3853D" w14:textId="77777777" w:rsidTr="00B767A8">
        <w:trPr>
          <w:trHeight w:val="1887"/>
        </w:trPr>
        <w:tc>
          <w:tcPr>
            <w:tcW w:w="5400" w:type="dxa"/>
            <w:shd w:val="clear" w:color="auto" w:fill="DBE5F1"/>
            <w:tcMar>
              <w:top w:w="100" w:type="dxa"/>
              <w:left w:w="100" w:type="dxa"/>
              <w:bottom w:w="100" w:type="dxa"/>
              <w:right w:w="100" w:type="dxa"/>
            </w:tcMar>
          </w:tcPr>
          <w:p w14:paraId="4D60181C" w14:textId="77777777" w:rsidR="003F4EAC" w:rsidRDefault="003F4EAC">
            <w:pPr>
              <w:widowControl w:val="0"/>
              <w:spacing w:line="240" w:lineRule="auto"/>
              <w:rPr>
                <w:rFonts w:ascii="Calibri" w:eastAsia="Calibri" w:hAnsi="Calibri" w:cs="Calibri"/>
              </w:rPr>
            </w:pPr>
          </w:p>
        </w:tc>
        <w:tc>
          <w:tcPr>
            <w:tcW w:w="5400" w:type="dxa"/>
            <w:shd w:val="clear" w:color="auto" w:fill="DBE5F1"/>
            <w:tcMar>
              <w:top w:w="100" w:type="dxa"/>
              <w:left w:w="100" w:type="dxa"/>
              <w:bottom w:w="100" w:type="dxa"/>
              <w:right w:w="100" w:type="dxa"/>
            </w:tcMar>
          </w:tcPr>
          <w:p w14:paraId="7A89CF52" w14:textId="77777777" w:rsidR="003F4EAC" w:rsidRDefault="003F4EAC">
            <w:pPr>
              <w:widowControl w:val="0"/>
              <w:spacing w:line="240" w:lineRule="auto"/>
              <w:rPr>
                <w:rFonts w:ascii="Calibri" w:eastAsia="Calibri" w:hAnsi="Calibri" w:cs="Calibri"/>
              </w:rPr>
            </w:pPr>
          </w:p>
        </w:tc>
      </w:tr>
    </w:tbl>
    <w:p w14:paraId="1A7B1FCC" w14:textId="77777777" w:rsidR="003F4EAC" w:rsidRDefault="003F4EAC">
      <w:pPr>
        <w:spacing w:line="240" w:lineRule="auto"/>
        <w:rPr>
          <w:rFonts w:ascii="Calibri" w:eastAsia="Calibri" w:hAnsi="Calibri" w:cs="Calibri"/>
        </w:rPr>
      </w:pPr>
    </w:p>
    <w:p w14:paraId="007F9627" w14:textId="77777777" w:rsidR="003F4EAC" w:rsidRDefault="001A6021">
      <w:pPr>
        <w:spacing w:line="240" w:lineRule="auto"/>
        <w:rPr>
          <w:rFonts w:ascii="Calibri" w:eastAsia="Calibri" w:hAnsi="Calibri" w:cs="Calibri"/>
        </w:rPr>
      </w:pPr>
      <w:r>
        <w:rPr>
          <w:rFonts w:ascii="Calibri" w:eastAsia="Calibri" w:hAnsi="Calibri" w:cs="Calibri"/>
        </w:rPr>
        <w:lastRenderedPageBreak/>
        <w:t xml:space="preserve">To help students develop more ideas, you can have them watch </w:t>
      </w:r>
      <w:hyperlink r:id="rId17">
        <w:r>
          <w:rPr>
            <w:rFonts w:ascii="Calibri" w:eastAsia="Calibri" w:hAnsi="Calibri" w:cs="Calibri"/>
            <w:i/>
            <w:color w:val="1155CC"/>
            <w:u w:val="single"/>
          </w:rPr>
          <w:t>A Garden to Save the Birds</w:t>
        </w:r>
      </w:hyperlink>
      <w:r>
        <w:rPr>
          <w:rFonts w:ascii="Calibri" w:eastAsia="Calibri" w:hAnsi="Calibri" w:cs="Calibri"/>
        </w:rPr>
        <w:t>. Below are some sample responses:</w:t>
      </w:r>
    </w:p>
    <w:p w14:paraId="39AFFCC2" w14:textId="77777777" w:rsidR="003F4EAC" w:rsidRDefault="003F4EAC">
      <w:pPr>
        <w:spacing w:line="240" w:lineRule="auto"/>
        <w:rPr>
          <w:rFonts w:ascii="Calibri" w:eastAsia="Calibri" w:hAnsi="Calibri" w:cs="Calibri"/>
        </w:rPr>
      </w:pPr>
    </w:p>
    <w:tbl>
      <w:tblPr>
        <w:tblStyle w:val="af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3F4EAC" w14:paraId="77973D28" w14:textId="77777777" w:rsidTr="00B767A8">
        <w:tc>
          <w:tcPr>
            <w:tcW w:w="5400" w:type="dxa"/>
            <w:shd w:val="clear" w:color="auto" w:fill="DBE5F1"/>
            <w:tcMar>
              <w:top w:w="100" w:type="dxa"/>
              <w:left w:w="100" w:type="dxa"/>
              <w:bottom w:w="100" w:type="dxa"/>
              <w:right w:w="100" w:type="dxa"/>
            </w:tcMar>
          </w:tcPr>
          <w:p w14:paraId="2F8066DC" w14:textId="77777777" w:rsidR="003F4EAC" w:rsidRDefault="001A6021">
            <w:pPr>
              <w:widowControl w:val="0"/>
              <w:spacing w:line="240" w:lineRule="auto"/>
              <w:rPr>
                <w:rFonts w:ascii="Calibri" w:eastAsia="Calibri" w:hAnsi="Calibri" w:cs="Calibri"/>
              </w:rPr>
            </w:pPr>
            <w:r>
              <w:rPr>
                <w:rFonts w:ascii="Calibri" w:eastAsia="Calibri" w:hAnsi="Calibri" w:cs="Calibri"/>
              </w:rPr>
              <w:t>Action that modifies the environment</w:t>
            </w:r>
          </w:p>
        </w:tc>
        <w:tc>
          <w:tcPr>
            <w:tcW w:w="5400" w:type="dxa"/>
            <w:shd w:val="clear" w:color="auto" w:fill="DBE5F1"/>
            <w:tcMar>
              <w:top w:w="100" w:type="dxa"/>
              <w:left w:w="100" w:type="dxa"/>
              <w:bottom w:w="100" w:type="dxa"/>
              <w:right w:w="100" w:type="dxa"/>
            </w:tcMar>
          </w:tcPr>
          <w:p w14:paraId="6BF6D6B1" w14:textId="77777777" w:rsidR="003F4EAC" w:rsidRDefault="001A6021">
            <w:pPr>
              <w:widowControl w:val="0"/>
              <w:spacing w:line="240" w:lineRule="auto"/>
              <w:rPr>
                <w:rFonts w:ascii="Calibri" w:eastAsia="Calibri" w:hAnsi="Calibri" w:cs="Calibri"/>
              </w:rPr>
            </w:pPr>
            <w:r>
              <w:rPr>
                <w:rFonts w:ascii="Calibri" w:eastAsia="Calibri" w:hAnsi="Calibri" w:cs="Calibri"/>
              </w:rPr>
              <w:t>Impact on birds in our community</w:t>
            </w:r>
          </w:p>
        </w:tc>
      </w:tr>
      <w:tr w:rsidR="003F4EAC" w14:paraId="070BF004" w14:textId="77777777" w:rsidTr="00B767A8">
        <w:tc>
          <w:tcPr>
            <w:tcW w:w="5400" w:type="dxa"/>
            <w:shd w:val="clear" w:color="auto" w:fill="DBE5F1"/>
            <w:tcMar>
              <w:top w:w="100" w:type="dxa"/>
              <w:left w:w="100" w:type="dxa"/>
              <w:bottom w:w="100" w:type="dxa"/>
              <w:right w:w="100" w:type="dxa"/>
            </w:tcMar>
          </w:tcPr>
          <w:p w14:paraId="0012274A" w14:textId="77777777" w:rsidR="003F4EAC" w:rsidRDefault="001A6021">
            <w:pPr>
              <w:widowControl w:val="0"/>
              <w:spacing w:line="240" w:lineRule="auto"/>
              <w:rPr>
                <w:rFonts w:ascii="Calibri" w:eastAsia="Calibri" w:hAnsi="Calibri" w:cs="Calibri"/>
              </w:rPr>
            </w:pPr>
            <w:r>
              <w:rPr>
                <w:rFonts w:ascii="Calibri" w:eastAsia="Calibri" w:hAnsi="Calibri" w:cs="Calibri"/>
                <w:i/>
              </w:rPr>
              <w:t>Cutting down trees</w:t>
            </w:r>
          </w:p>
        </w:tc>
        <w:tc>
          <w:tcPr>
            <w:tcW w:w="5400" w:type="dxa"/>
            <w:shd w:val="clear" w:color="auto" w:fill="DBE5F1"/>
            <w:tcMar>
              <w:top w:w="100" w:type="dxa"/>
              <w:left w:w="100" w:type="dxa"/>
              <w:bottom w:w="100" w:type="dxa"/>
              <w:right w:w="100" w:type="dxa"/>
            </w:tcMar>
          </w:tcPr>
          <w:p w14:paraId="5379E9D2" w14:textId="77777777" w:rsidR="003F4EAC" w:rsidRDefault="001A6021">
            <w:pPr>
              <w:widowControl w:val="0"/>
              <w:spacing w:line="240" w:lineRule="auto"/>
              <w:rPr>
                <w:rFonts w:ascii="Calibri" w:eastAsia="Calibri" w:hAnsi="Calibri" w:cs="Calibri"/>
              </w:rPr>
            </w:pPr>
            <w:r>
              <w:rPr>
                <w:rFonts w:ascii="Calibri" w:eastAsia="Calibri" w:hAnsi="Calibri" w:cs="Calibri"/>
                <w:i/>
              </w:rPr>
              <w:t>Birds lose their homes</w:t>
            </w:r>
          </w:p>
        </w:tc>
      </w:tr>
      <w:tr w:rsidR="003F4EAC" w14:paraId="3B6B5C15" w14:textId="77777777" w:rsidTr="00B767A8">
        <w:tc>
          <w:tcPr>
            <w:tcW w:w="5400" w:type="dxa"/>
            <w:shd w:val="clear" w:color="auto" w:fill="DBE5F1"/>
            <w:tcMar>
              <w:top w:w="100" w:type="dxa"/>
              <w:left w:w="100" w:type="dxa"/>
              <w:bottom w:w="100" w:type="dxa"/>
              <w:right w:w="100" w:type="dxa"/>
            </w:tcMar>
          </w:tcPr>
          <w:p w14:paraId="70037895" w14:textId="77777777" w:rsidR="003F4EAC" w:rsidRDefault="001A6021">
            <w:pPr>
              <w:widowControl w:val="0"/>
              <w:spacing w:line="240" w:lineRule="auto"/>
              <w:rPr>
                <w:rFonts w:ascii="Calibri" w:eastAsia="Calibri" w:hAnsi="Calibri" w:cs="Calibri"/>
              </w:rPr>
            </w:pPr>
            <w:r>
              <w:rPr>
                <w:rFonts w:ascii="Calibri" w:eastAsia="Calibri" w:hAnsi="Calibri" w:cs="Calibri"/>
                <w:i/>
              </w:rPr>
              <w:t>Littering</w:t>
            </w:r>
          </w:p>
        </w:tc>
        <w:tc>
          <w:tcPr>
            <w:tcW w:w="5400" w:type="dxa"/>
            <w:shd w:val="clear" w:color="auto" w:fill="DBE5F1"/>
            <w:tcMar>
              <w:top w:w="100" w:type="dxa"/>
              <w:left w:w="100" w:type="dxa"/>
              <w:bottom w:w="100" w:type="dxa"/>
              <w:right w:w="100" w:type="dxa"/>
            </w:tcMar>
          </w:tcPr>
          <w:p w14:paraId="5035CFA2" w14:textId="77777777" w:rsidR="003F4EAC" w:rsidRDefault="001A6021">
            <w:pPr>
              <w:widowControl w:val="0"/>
              <w:spacing w:line="240" w:lineRule="auto"/>
              <w:rPr>
                <w:rFonts w:ascii="Calibri" w:eastAsia="Calibri" w:hAnsi="Calibri" w:cs="Calibri"/>
              </w:rPr>
            </w:pPr>
            <w:r>
              <w:rPr>
                <w:rFonts w:ascii="Calibri" w:eastAsia="Calibri" w:hAnsi="Calibri" w:cs="Calibri"/>
                <w:i/>
              </w:rPr>
              <w:t>Birds can die from eating trash</w:t>
            </w:r>
          </w:p>
        </w:tc>
      </w:tr>
      <w:tr w:rsidR="003F4EAC" w14:paraId="10EE3CC5" w14:textId="77777777" w:rsidTr="00B767A8">
        <w:tc>
          <w:tcPr>
            <w:tcW w:w="5400" w:type="dxa"/>
            <w:shd w:val="clear" w:color="auto" w:fill="DBE5F1"/>
            <w:tcMar>
              <w:top w:w="100" w:type="dxa"/>
              <w:left w:w="100" w:type="dxa"/>
              <w:bottom w:w="100" w:type="dxa"/>
              <w:right w:w="100" w:type="dxa"/>
            </w:tcMar>
          </w:tcPr>
          <w:p w14:paraId="20B8707E" w14:textId="77777777" w:rsidR="003F4EAC" w:rsidRDefault="001A6021">
            <w:pPr>
              <w:widowControl w:val="0"/>
              <w:spacing w:line="240" w:lineRule="auto"/>
              <w:rPr>
                <w:rFonts w:ascii="Calibri" w:eastAsia="Calibri" w:hAnsi="Calibri" w:cs="Calibri"/>
              </w:rPr>
            </w:pPr>
            <w:r>
              <w:rPr>
                <w:rFonts w:ascii="Calibri" w:eastAsia="Calibri" w:hAnsi="Calibri" w:cs="Calibri"/>
                <w:i/>
              </w:rPr>
              <w:t>Putting up a bird feeder</w:t>
            </w:r>
          </w:p>
        </w:tc>
        <w:tc>
          <w:tcPr>
            <w:tcW w:w="5400" w:type="dxa"/>
            <w:shd w:val="clear" w:color="auto" w:fill="DBE5F1"/>
            <w:tcMar>
              <w:top w:w="100" w:type="dxa"/>
              <w:left w:w="100" w:type="dxa"/>
              <w:bottom w:w="100" w:type="dxa"/>
              <w:right w:w="100" w:type="dxa"/>
            </w:tcMar>
          </w:tcPr>
          <w:p w14:paraId="5EC04399" w14:textId="77777777" w:rsidR="003F4EAC" w:rsidRDefault="001A6021">
            <w:pPr>
              <w:widowControl w:val="0"/>
              <w:spacing w:line="240" w:lineRule="auto"/>
              <w:rPr>
                <w:rFonts w:ascii="Calibri" w:eastAsia="Calibri" w:hAnsi="Calibri" w:cs="Calibri"/>
              </w:rPr>
            </w:pPr>
            <w:r>
              <w:rPr>
                <w:rFonts w:ascii="Calibri" w:eastAsia="Calibri" w:hAnsi="Calibri" w:cs="Calibri"/>
                <w:i/>
              </w:rPr>
              <w:t>Birds will have more food</w:t>
            </w:r>
          </w:p>
        </w:tc>
      </w:tr>
      <w:tr w:rsidR="003F4EAC" w14:paraId="0D5715D5" w14:textId="77777777" w:rsidTr="00B767A8">
        <w:tc>
          <w:tcPr>
            <w:tcW w:w="5400" w:type="dxa"/>
            <w:shd w:val="clear" w:color="auto" w:fill="DBE5F1"/>
            <w:tcMar>
              <w:top w:w="100" w:type="dxa"/>
              <w:left w:w="100" w:type="dxa"/>
              <w:bottom w:w="100" w:type="dxa"/>
              <w:right w:w="100" w:type="dxa"/>
            </w:tcMar>
          </w:tcPr>
          <w:p w14:paraId="1E9E1288" w14:textId="77777777" w:rsidR="003F4EAC" w:rsidRDefault="001A6021">
            <w:pPr>
              <w:widowControl w:val="0"/>
              <w:spacing w:line="240" w:lineRule="auto"/>
              <w:rPr>
                <w:rFonts w:ascii="Calibri" w:eastAsia="Calibri" w:hAnsi="Calibri" w:cs="Calibri"/>
              </w:rPr>
            </w:pPr>
            <w:r>
              <w:rPr>
                <w:rFonts w:ascii="Calibri" w:eastAsia="Calibri" w:hAnsi="Calibri" w:cs="Calibri"/>
                <w:i/>
              </w:rPr>
              <w:t>Planting trees</w:t>
            </w:r>
          </w:p>
        </w:tc>
        <w:tc>
          <w:tcPr>
            <w:tcW w:w="5400" w:type="dxa"/>
            <w:shd w:val="clear" w:color="auto" w:fill="DBE5F1"/>
            <w:tcMar>
              <w:top w:w="100" w:type="dxa"/>
              <w:left w:w="100" w:type="dxa"/>
              <w:bottom w:w="100" w:type="dxa"/>
              <w:right w:w="100" w:type="dxa"/>
            </w:tcMar>
          </w:tcPr>
          <w:p w14:paraId="3139B164" w14:textId="77777777" w:rsidR="003F4EAC" w:rsidRDefault="001A6021">
            <w:pPr>
              <w:widowControl w:val="0"/>
              <w:spacing w:line="240" w:lineRule="auto"/>
              <w:rPr>
                <w:rFonts w:ascii="Calibri" w:eastAsia="Calibri" w:hAnsi="Calibri" w:cs="Calibri"/>
              </w:rPr>
            </w:pPr>
            <w:r>
              <w:rPr>
                <w:rFonts w:ascii="Calibri" w:eastAsia="Calibri" w:hAnsi="Calibri" w:cs="Calibri"/>
                <w:i/>
              </w:rPr>
              <w:t>Birds will have more places to live</w:t>
            </w:r>
          </w:p>
        </w:tc>
      </w:tr>
      <w:tr w:rsidR="003F4EAC" w14:paraId="61BBBF59" w14:textId="77777777" w:rsidTr="00B767A8">
        <w:tc>
          <w:tcPr>
            <w:tcW w:w="5400" w:type="dxa"/>
            <w:shd w:val="clear" w:color="auto" w:fill="DBE5F1"/>
            <w:tcMar>
              <w:top w:w="100" w:type="dxa"/>
              <w:left w:w="100" w:type="dxa"/>
              <w:bottom w:w="100" w:type="dxa"/>
              <w:right w:w="100" w:type="dxa"/>
            </w:tcMar>
          </w:tcPr>
          <w:p w14:paraId="60ED5150" w14:textId="77777777" w:rsidR="003F4EAC" w:rsidRDefault="001A6021">
            <w:pPr>
              <w:widowControl w:val="0"/>
              <w:spacing w:line="240" w:lineRule="auto"/>
              <w:rPr>
                <w:rFonts w:ascii="Calibri" w:eastAsia="Calibri" w:hAnsi="Calibri" w:cs="Calibri"/>
              </w:rPr>
            </w:pPr>
            <w:r>
              <w:rPr>
                <w:rFonts w:ascii="Calibri" w:eastAsia="Calibri" w:hAnsi="Calibri" w:cs="Calibri"/>
                <w:i/>
              </w:rPr>
              <w:t>Building windows</w:t>
            </w:r>
          </w:p>
        </w:tc>
        <w:tc>
          <w:tcPr>
            <w:tcW w:w="5400" w:type="dxa"/>
            <w:shd w:val="clear" w:color="auto" w:fill="DBE5F1"/>
            <w:tcMar>
              <w:top w:w="100" w:type="dxa"/>
              <w:left w:w="100" w:type="dxa"/>
              <w:bottom w:w="100" w:type="dxa"/>
              <w:right w:w="100" w:type="dxa"/>
            </w:tcMar>
          </w:tcPr>
          <w:p w14:paraId="0B55481A" w14:textId="77777777" w:rsidR="003F4EAC" w:rsidRDefault="001A6021">
            <w:pPr>
              <w:widowControl w:val="0"/>
              <w:spacing w:line="240" w:lineRule="auto"/>
              <w:rPr>
                <w:rFonts w:ascii="Calibri" w:eastAsia="Calibri" w:hAnsi="Calibri" w:cs="Calibri"/>
              </w:rPr>
            </w:pPr>
            <w:r>
              <w:rPr>
                <w:rFonts w:ascii="Calibri" w:eastAsia="Calibri" w:hAnsi="Calibri" w:cs="Calibri"/>
                <w:i/>
              </w:rPr>
              <w:t>Birds cannot always tell there is a window and fly into it</w:t>
            </w:r>
          </w:p>
        </w:tc>
      </w:tr>
      <w:tr w:rsidR="003F4EAC" w14:paraId="3AD1CBF4" w14:textId="77777777" w:rsidTr="00B767A8">
        <w:tc>
          <w:tcPr>
            <w:tcW w:w="5400" w:type="dxa"/>
            <w:shd w:val="clear" w:color="auto" w:fill="DBE5F1"/>
            <w:tcMar>
              <w:top w:w="100" w:type="dxa"/>
              <w:left w:w="100" w:type="dxa"/>
              <w:bottom w:w="100" w:type="dxa"/>
              <w:right w:w="100" w:type="dxa"/>
            </w:tcMar>
          </w:tcPr>
          <w:p w14:paraId="7AA8921E" w14:textId="77777777" w:rsidR="003F4EAC" w:rsidRDefault="001A6021">
            <w:pPr>
              <w:widowControl w:val="0"/>
              <w:spacing w:line="240" w:lineRule="auto"/>
              <w:rPr>
                <w:rFonts w:ascii="Calibri" w:eastAsia="Calibri" w:hAnsi="Calibri" w:cs="Calibri"/>
              </w:rPr>
            </w:pPr>
            <w:r>
              <w:rPr>
                <w:rFonts w:ascii="Calibri" w:eastAsia="Calibri" w:hAnsi="Calibri" w:cs="Calibri"/>
                <w:i/>
              </w:rPr>
              <w:t>Turning lights on at night</w:t>
            </w:r>
          </w:p>
        </w:tc>
        <w:tc>
          <w:tcPr>
            <w:tcW w:w="5400" w:type="dxa"/>
            <w:shd w:val="clear" w:color="auto" w:fill="DBE5F1"/>
            <w:tcMar>
              <w:top w:w="100" w:type="dxa"/>
              <w:left w:w="100" w:type="dxa"/>
              <w:bottom w:w="100" w:type="dxa"/>
              <w:right w:w="100" w:type="dxa"/>
            </w:tcMar>
          </w:tcPr>
          <w:p w14:paraId="2FFA9278" w14:textId="77777777" w:rsidR="003F4EAC" w:rsidRDefault="001A6021">
            <w:pPr>
              <w:widowControl w:val="0"/>
              <w:spacing w:line="240" w:lineRule="auto"/>
              <w:rPr>
                <w:rFonts w:ascii="Calibri" w:eastAsia="Calibri" w:hAnsi="Calibri" w:cs="Calibri"/>
              </w:rPr>
            </w:pPr>
            <w:r>
              <w:rPr>
                <w:rFonts w:ascii="Calibri" w:eastAsia="Calibri" w:hAnsi="Calibri" w:cs="Calibri"/>
                <w:i/>
              </w:rPr>
              <w:t>Birds can get lost</w:t>
            </w:r>
          </w:p>
        </w:tc>
      </w:tr>
    </w:tbl>
    <w:p w14:paraId="1D8A18A0" w14:textId="77777777" w:rsidR="003F4EAC" w:rsidRDefault="003F4EAC">
      <w:pPr>
        <w:spacing w:line="240" w:lineRule="auto"/>
        <w:rPr>
          <w:rFonts w:ascii="Calibri" w:eastAsia="Calibri" w:hAnsi="Calibri" w:cs="Calibri"/>
        </w:rPr>
      </w:pPr>
    </w:p>
    <w:p w14:paraId="55DF6274" w14:textId="77777777" w:rsidR="003F4EAC" w:rsidRDefault="001A6021">
      <w:pPr>
        <w:spacing w:line="240" w:lineRule="auto"/>
        <w:rPr>
          <w:rFonts w:ascii="Calibri" w:eastAsia="Calibri" w:hAnsi="Calibri" w:cs="Calibri"/>
        </w:rPr>
      </w:pPr>
      <w:r>
        <w:rPr>
          <w:rFonts w:ascii="Calibri" w:eastAsia="Calibri" w:hAnsi="Calibri" w:cs="Calibri"/>
        </w:rPr>
        <w:t>After completing the chart, ask students to identify the actions that have positive impacts on birds, and highlight or circle these positive impacts. Then, revisit each action with a negative impact and discuss if there is a different action that can help the problem that is being created. For example, littering has a negative impact on birds, but if people pick up litter, it can help avoid birds accidentally eating trash. Add these new actions and impacts to the chart. Consider adding a third column to the chart to record students’ ideas.</w:t>
      </w:r>
    </w:p>
    <w:p w14:paraId="75D0DC0C" w14:textId="77777777" w:rsidR="003F4EAC" w:rsidRDefault="003F4EAC">
      <w:pPr>
        <w:spacing w:line="240" w:lineRule="auto"/>
        <w:rPr>
          <w:rFonts w:ascii="Calibri" w:eastAsia="Calibri" w:hAnsi="Calibri" w:cs="Calibri"/>
        </w:rPr>
      </w:pPr>
    </w:p>
    <w:p w14:paraId="6896A561" w14:textId="77777777" w:rsidR="003F4EAC" w:rsidRDefault="001A6021">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5C4BC8BE" wp14:editId="6BFE424E">
            <wp:extent cx="2652713" cy="2154551"/>
            <wp:effectExtent l="0" t="0" r="0" b="0"/>
            <wp:docPr id="1301149043" name="image1.png" descr="A teacher with a chart paper surrounded by children on a carpet, many raising their hands."/>
            <wp:cNvGraphicFramePr/>
            <a:graphic xmlns:a="http://schemas.openxmlformats.org/drawingml/2006/main">
              <a:graphicData uri="http://schemas.openxmlformats.org/drawingml/2006/picture">
                <pic:pic xmlns:pic="http://schemas.openxmlformats.org/drawingml/2006/picture">
                  <pic:nvPicPr>
                    <pic:cNvPr id="1301149043" name="image1.png" descr="A teacher with a chart paper surrounded by children on a carpet, many raising their hands."/>
                    <pic:cNvPicPr preferRelativeResize="0"/>
                  </pic:nvPicPr>
                  <pic:blipFill>
                    <a:blip r:embed="rId18"/>
                    <a:srcRect/>
                    <a:stretch>
                      <a:fillRect/>
                    </a:stretch>
                  </pic:blipFill>
                  <pic:spPr>
                    <a:xfrm>
                      <a:off x="0" y="0"/>
                      <a:ext cx="2652713" cy="2154551"/>
                    </a:xfrm>
                    <a:prstGeom prst="rect">
                      <a:avLst/>
                    </a:prstGeom>
                    <a:ln/>
                  </pic:spPr>
                </pic:pic>
              </a:graphicData>
            </a:graphic>
          </wp:inline>
        </w:drawing>
      </w:r>
    </w:p>
    <w:p w14:paraId="76535F2A" w14:textId="77777777" w:rsidR="003F4EAC" w:rsidRDefault="003F4EAC">
      <w:pPr>
        <w:spacing w:line="240" w:lineRule="auto"/>
        <w:rPr>
          <w:rFonts w:ascii="Calibri" w:eastAsia="Calibri" w:hAnsi="Calibri" w:cs="Calibri"/>
        </w:rPr>
      </w:pPr>
    </w:p>
    <w:p w14:paraId="7776C1CB" w14:textId="77777777" w:rsidR="003F4EAC" w:rsidRDefault="001A6021">
      <w:pPr>
        <w:spacing w:line="240" w:lineRule="auto"/>
        <w:rPr>
          <w:rFonts w:ascii="Calibri" w:eastAsia="Calibri" w:hAnsi="Calibri" w:cs="Calibri"/>
        </w:rPr>
      </w:pPr>
      <w:r>
        <w:rPr>
          <w:rFonts w:ascii="Calibri" w:eastAsia="Calibri" w:hAnsi="Calibri" w:cs="Calibri"/>
        </w:rPr>
        <w:t>Now that students have investigated ways people modify their environment and the impact on birds, students will complete the task aligned to the supporting question, below.</w:t>
      </w:r>
    </w:p>
    <w:p w14:paraId="21F58C8C" w14:textId="77777777" w:rsidR="003F4EAC" w:rsidRDefault="003F4EAC">
      <w:pPr>
        <w:spacing w:line="240" w:lineRule="auto"/>
        <w:rPr>
          <w:rFonts w:ascii="Calibri" w:eastAsia="Calibri" w:hAnsi="Calibri" w:cs="Calibri"/>
        </w:rPr>
      </w:pPr>
    </w:p>
    <w:p w14:paraId="641D9DD1" w14:textId="77777777" w:rsidR="003F4EAC" w:rsidRDefault="001A6021">
      <w:pPr>
        <w:spacing w:line="240" w:lineRule="auto"/>
        <w:rPr>
          <w:rFonts w:ascii="Calibri" w:eastAsia="Calibri" w:hAnsi="Calibri" w:cs="Calibri"/>
          <w:b/>
        </w:rPr>
      </w:pPr>
      <w:r>
        <w:rPr>
          <w:rFonts w:ascii="Calibri" w:eastAsia="Calibri" w:hAnsi="Calibri" w:cs="Calibri"/>
          <w:b/>
        </w:rPr>
        <w:t>Task Aligned to the Supporting Question</w:t>
      </w:r>
    </w:p>
    <w:tbl>
      <w:tblPr>
        <w:tblStyle w:val="aff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3F4EAC" w14:paraId="003594DA" w14:textId="77777777" w:rsidTr="00B767A8">
        <w:tc>
          <w:tcPr>
            <w:tcW w:w="10790" w:type="dxa"/>
            <w:shd w:val="clear" w:color="auto" w:fill="DBE5F1"/>
          </w:tcPr>
          <w:p w14:paraId="5F3C354A" w14:textId="77777777" w:rsidR="003F4EAC" w:rsidRDefault="001A6021">
            <w:pPr>
              <w:widowControl w:val="0"/>
              <w:numPr>
                <w:ilvl w:val="0"/>
                <w:numId w:val="2"/>
              </w:numPr>
              <w:rPr>
                <w:rFonts w:ascii="Calibri" w:eastAsia="Calibri" w:hAnsi="Calibri" w:cs="Calibri"/>
              </w:rPr>
            </w:pPr>
            <w:r>
              <w:rPr>
                <w:rFonts w:ascii="Calibri" w:eastAsia="Calibri" w:hAnsi="Calibri" w:cs="Calibri"/>
              </w:rPr>
              <w:t>1.I.Q.2 Identify supporting questions to investigate compelling questions about communities in Kentucky.</w:t>
            </w:r>
          </w:p>
          <w:p w14:paraId="23D533F9" w14:textId="77777777" w:rsidR="003F4EAC" w:rsidRDefault="001A6021">
            <w:pPr>
              <w:widowControl w:val="0"/>
              <w:numPr>
                <w:ilvl w:val="0"/>
                <w:numId w:val="2"/>
              </w:numPr>
              <w:rPr>
                <w:rFonts w:ascii="Calibri" w:eastAsia="Calibri" w:hAnsi="Calibri" w:cs="Calibri"/>
              </w:rPr>
            </w:pPr>
            <w:r>
              <w:rPr>
                <w:rFonts w:ascii="Calibri" w:eastAsia="Calibri" w:hAnsi="Calibri" w:cs="Calibri"/>
              </w:rPr>
              <w:t>1.G.HE.1 Describe ways people modify their environment.</w:t>
            </w:r>
          </w:p>
          <w:p w14:paraId="45379400" w14:textId="77777777" w:rsidR="003F4EAC" w:rsidRDefault="001A6021">
            <w:pPr>
              <w:widowControl w:val="0"/>
              <w:numPr>
                <w:ilvl w:val="0"/>
                <w:numId w:val="2"/>
              </w:numPr>
              <w:rPr>
                <w:rFonts w:ascii="Calibri" w:eastAsia="Calibri" w:hAnsi="Calibri" w:cs="Calibri"/>
              </w:rPr>
            </w:pPr>
            <w:r>
              <w:rPr>
                <w:rFonts w:ascii="Calibri" w:eastAsia="Calibri" w:hAnsi="Calibri" w:cs="Calibri"/>
              </w:rPr>
              <w:t>1.I.CC.2 Construct an argument with reasons to address how to improve the local community and Kentucky.</w:t>
            </w:r>
          </w:p>
        </w:tc>
      </w:tr>
    </w:tbl>
    <w:p w14:paraId="229C224C" w14:textId="77777777" w:rsidR="003F4EAC" w:rsidRDefault="003F4EAC">
      <w:pPr>
        <w:spacing w:line="240" w:lineRule="auto"/>
        <w:rPr>
          <w:rFonts w:ascii="Calibri" w:eastAsia="Calibri" w:hAnsi="Calibri" w:cs="Calibri"/>
          <w:b/>
        </w:rPr>
      </w:pPr>
    </w:p>
    <w:p w14:paraId="5ADC92CE" w14:textId="77777777" w:rsidR="003F4EAC" w:rsidRDefault="001A6021">
      <w:pPr>
        <w:spacing w:line="240" w:lineRule="auto"/>
        <w:rPr>
          <w:rFonts w:ascii="Calibri" w:eastAsia="Calibri" w:hAnsi="Calibri" w:cs="Calibri"/>
        </w:rPr>
      </w:pPr>
      <w:r>
        <w:rPr>
          <w:rFonts w:ascii="Calibri" w:eastAsia="Calibri" w:hAnsi="Calibri" w:cs="Calibri"/>
        </w:rPr>
        <w:t xml:space="preserve">Have students respond to the supporting question, “What actions can we take to make sure birds survive in our community?” Encourage them to revisit the charts they created as needed during this task. Explain to students that they will select one action that can harm birds and suggest a way to help fix it so birds can survive better in our community and state. </w:t>
      </w:r>
    </w:p>
    <w:p w14:paraId="5AF8BEDA" w14:textId="77777777" w:rsidR="003F4EAC" w:rsidRDefault="003F4EAC">
      <w:pPr>
        <w:spacing w:line="240" w:lineRule="auto"/>
        <w:rPr>
          <w:rFonts w:ascii="Calibri" w:eastAsia="Calibri" w:hAnsi="Calibri" w:cs="Calibri"/>
        </w:rPr>
      </w:pPr>
    </w:p>
    <w:tbl>
      <w:tblPr>
        <w:tblStyle w:val="aff5"/>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3F4EAC" w14:paraId="0DD3F11F" w14:textId="77777777" w:rsidTr="00B767A8">
        <w:tc>
          <w:tcPr>
            <w:tcW w:w="10790" w:type="dxa"/>
            <w:shd w:val="clear" w:color="auto" w:fill="DBE5F1"/>
          </w:tcPr>
          <w:p w14:paraId="13BE9F1E" w14:textId="77777777" w:rsidR="003F4EAC" w:rsidRDefault="001A6021">
            <w:pPr>
              <w:rPr>
                <w:rFonts w:ascii="Calibri" w:eastAsia="Calibri" w:hAnsi="Calibri" w:cs="Calibri"/>
                <w:b/>
              </w:rPr>
            </w:pPr>
            <w:r>
              <w:rPr>
                <w:rFonts w:ascii="Calibri" w:eastAsia="Calibri" w:hAnsi="Calibri" w:cs="Calibri"/>
                <w:b/>
              </w:rPr>
              <w:lastRenderedPageBreak/>
              <w:t>Task:</w:t>
            </w:r>
          </w:p>
          <w:p w14:paraId="12EB0749" w14:textId="77777777" w:rsidR="003F4EAC" w:rsidRDefault="003F4EAC">
            <w:pPr>
              <w:rPr>
                <w:rFonts w:ascii="Calibri" w:eastAsia="Calibri" w:hAnsi="Calibri" w:cs="Calibri"/>
                <w:b/>
              </w:rPr>
            </w:pPr>
          </w:p>
          <w:p w14:paraId="5D8336A3" w14:textId="77777777" w:rsidR="003F4EAC" w:rsidRDefault="001A6021">
            <w:pPr>
              <w:rPr>
                <w:rFonts w:ascii="Calibri" w:eastAsia="Calibri" w:hAnsi="Calibri" w:cs="Calibri"/>
              </w:rPr>
            </w:pPr>
            <w:r>
              <w:rPr>
                <w:rFonts w:ascii="Calibri" w:eastAsia="Calibri" w:hAnsi="Calibri" w:cs="Calibri"/>
              </w:rPr>
              <w:t>Construct an argument to answer the supporting question: “What actions can we take to make sure that birds can survive in our community?”</w:t>
            </w:r>
          </w:p>
        </w:tc>
      </w:tr>
    </w:tbl>
    <w:p w14:paraId="16D5E6F0" w14:textId="77777777" w:rsidR="003F4EAC" w:rsidRDefault="003F4EAC">
      <w:pPr>
        <w:spacing w:line="240" w:lineRule="auto"/>
        <w:rPr>
          <w:rFonts w:ascii="Calibri" w:eastAsia="Calibri" w:hAnsi="Calibri" w:cs="Calibri"/>
        </w:rPr>
      </w:pPr>
    </w:p>
    <w:p w14:paraId="27095344" w14:textId="77777777" w:rsidR="003F4EAC" w:rsidRDefault="001A6021">
      <w:pPr>
        <w:spacing w:line="240" w:lineRule="auto"/>
        <w:rPr>
          <w:rFonts w:ascii="Calibri" w:eastAsia="Calibri" w:hAnsi="Calibri" w:cs="Calibri"/>
        </w:rPr>
      </w:pPr>
      <w:r>
        <w:rPr>
          <w:rFonts w:ascii="Calibri" w:eastAsia="Calibri" w:hAnsi="Calibri" w:cs="Calibri"/>
        </w:rPr>
        <w:t>Students can respond to this supporting question in a variety of ways that will allow them to share their knowledge with others. Some ideas are:</w:t>
      </w:r>
    </w:p>
    <w:p w14:paraId="2BCC1585" w14:textId="77777777" w:rsidR="003F4EAC" w:rsidRDefault="001A6021">
      <w:pPr>
        <w:numPr>
          <w:ilvl w:val="0"/>
          <w:numId w:val="4"/>
        </w:numPr>
        <w:spacing w:line="240" w:lineRule="auto"/>
        <w:rPr>
          <w:rFonts w:ascii="Calibri" w:eastAsia="Calibri" w:hAnsi="Calibri" w:cs="Calibri"/>
        </w:rPr>
      </w:pPr>
      <w:r>
        <w:rPr>
          <w:rFonts w:ascii="Calibri" w:eastAsia="Calibri" w:hAnsi="Calibri" w:cs="Calibri"/>
        </w:rPr>
        <w:t>Write a letter to a school or community leader suggesting changes that can be made to help birds.</w:t>
      </w:r>
    </w:p>
    <w:p w14:paraId="4F626389" w14:textId="77777777" w:rsidR="003F4EAC" w:rsidRDefault="001A6021">
      <w:pPr>
        <w:numPr>
          <w:ilvl w:val="0"/>
          <w:numId w:val="4"/>
        </w:numPr>
        <w:spacing w:line="240" w:lineRule="auto"/>
        <w:rPr>
          <w:rFonts w:ascii="Calibri" w:eastAsia="Calibri" w:hAnsi="Calibri" w:cs="Calibri"/>
        </w:rPr>
      </w:pPr>
      <w:r>
        <w:rPr>
          <w:rFonts w:ascii="Calibri" w:eastAsia="Calibri" w:hAnsi="Calibri" w:cs="Calibri"/>
        </w:rPr>
        <w:t>Make a poster to display in your home, school or community that educates people on the actions they can take to help birds.</w:t>
      </w:r>
    </w:p>
    <w:p w14:paraId="0C915EE8" w14:textId="77777777" w:rsidR="003F4EAC" w:rsidRDefault="001A6021">
      <w:pPr>
        <w:numPr>
          <w:ilvl w:val="0"/>
          <w:numId w:val="4"/>
        </w:numPr>
        <w:spacing w:line="240" w:lineRule="auto"/>
        <w:rPr>
          <w:rFonts w:ascii="Calibri" w:eastAsia="Calibri" w:hAnsi="Calibri" w:cs="Calibri"/>
        </w:rPr>
      </w:pPr>
      <w:r>
        <w:rPr>
          <w:rFonts w:ascii="Calibri" w:eastAsia="Calibri" w:hAnsi="Calibri" w:cs="Calibri"/>
        </w:rPr>
        <w:t>Create a video that can be shown to people in your home, classroom or school that explains changes they can make that can help birds.</w:t>
      </w:r>
    </w:p>
    <w:p w14:paraId="3FF29F7B" w14:textId="77777777" w:rsidR="003F4EAC" w:rsidRDefault="003F4EAC">
      <w:pPr>
        <w:spacing w:line="240" w:lineRule="auto"/>
        <w:rPr>
          <w:rFonts w:ascii="Calibri" w:eastAsia="Calibri" w:hAnsi="Calibri" w:cs="Calibri"/>
          <w:b/>
        </w:rPr>
      </w:pPr>
    </w:p>
    <w:p w14:paraId="59DD0A2C" w14:textId="77777777" w:rsidR="003F4EAC" w:rsidRDefault="001A6021">
      <w:pPr>
        <w:spacing w:line="240" w:lineRule="auto"/>
        <w:rPr>
          <w:rFonts w:ascii="Calibri" w:eastAsia="Calibri" w:hAnsi="Calibri" w:cs="Calibri"/>
          <w:b/>
        </w:rPr>
      </w:pPr>
      <w:r>
        <w:rPr>
          <w:rFonts w:ascii="Calibri" w:eastAsia="Calibri" w:hAnsi="Calibri" w:cs="Calibri"/>
          <w:b/>
        </w:rPr>
        <w:t>Exemplar</w:t>
      </w:r>
    </w:p>
    <w:p w14:paraId="0FDC27AF" w14:textId="77777777" w:rsidR="003F4EAC" w:rsidRDefault="001A6021">
      <w:pPr>
        <w:spacing w:line="240" w:lineRule="auto"/>
        <w:rPr>
          <w:rFonts w:ascii="Calibri" w:eastAsia="Calibri" w:hAnsi="Calibri" w:cs="Calibri"/>
        </w:rPr>
      </w:pPr>
      <w:r>
        <w:rPr>
          <w:rFonts w:ascii="Calibri" w:eastAsia="Calibri" w:hAnsi="Calibri" w:cs="Calibri"/>
        </w:rPr>
        <w:t>The following is a possible response that would demonstrate strong mastery:</w:t>
      </w:r>
    </w:p>
    <w:p w14:paraId="0BEB150E" w14:textId="77777777" w:rsidR="003F4EAC" w:rsidRDefault="003F4EAC">
      <w:pPr>
        <w:spacing w:line="240" w:lineRule="auto"/>
        <w:rPr>
          <w:rFonts w:ascii="Calibri" w:eastAsia="Calibri" w:hAnsi="Calibri" w:cs="Calibri"/>
        </w:rPr>
      </w:pPr>
    </w:p>
    <w:p w14:paraId="54938191" w14:textId="77777777" w:rsidR="003F4EAC" w:rsidRDefault="001A6021">
      <w:pPr>
        <w:spacing w:line="240" w:lineRule="auto"/>
        <w:ind w:left="1440"/>
        <w:rPr>
          <w:rFonts w:ascii="Calibri" w:eastAsia="Calibri" w:hAnsi="Calibri" w:cs="Calibri"/>
        </w:rPr>
      </w:pPr>
      <w:r>
        <w:rPr>
          <w:rFonts w:ascii="Calibri" w:eastAsia="Calibri" w:hAnsi="Calibri" w:cs="Calibri"/>
        </w:rPr>
        <w:t>To help birds in our community survive, we can provide bird feeders and bird baths and turn our lights out at night. This will provide food and water for birds and help make sure they don’t get lost when flying at night.</w:t>
      </w:r>
    </w:p>
    <w:p w14:paraId="39DE7C74" w14:textId="77777777" w:rsidR="003F4EAC" w:rsidRDefault="003F4EAC">
      <w:pPr>
        <w:spacing w:line="240" w:lineRule="auto"/>
        <w:rPr>
          <w:rFonts w:ascii="Calibri" w:eastAsia="Calibri" w:hAnsi="Calibri" w:cs="Calibri"/>
        </w:rPr>
      </w:pPr>
    </w:p>
    <w:p w14:paraId="275953BF" w14:textId="77777777" w:rsidR="003F4EAC" w:rsidRDefault="001A6021">
      <w:pPr>
        <w:spacing w:line="240" w:lineRule="auto"/>
        <w:rPr>
          <w:rFonts w:ascii="Calibri" w:eastAsia="Calibri" w:hAnsi="Calibri" w:cs="Calibri"/>
          <w:b/>
        </w:rPr>
      </w:pPr>
      <w:r>
        <w:rPr>
          <w:rFonts w:ascii="Calibri" w:eastAsia="Calibri" w:hAnsi="Calibri" w:cs="Calibri"/>
          <w:b/>
        </w:rPr>
        <w:t>Student Work Samples</w:t>
      </w:r>
    </w:p>
    <w:p w14:paraId="78D5EB55" w14:textId="77777777" w:rsidR="003F4EAC" w:rsidRDefault="003F4EAC">
      <w:pPr>
        <w:spacing w:line="240" w:lineRule="auto"/>
        <w:rPr>
          <w:rFonts w:ascii="Calibri" w:eastAsia="Calibri" w:hAnsi="Calibri" w:cs="Calibri"/>
          <w:b/>
        </w:rPr>
      </w:pPr>
    </w:p>
    <w:p w14:paraId="41B2248C" w14:textId="1F9F12EE" w:rsidR="003F4EAC" w:rsidRDefault="001A6021" w:rsidP="00E822CF">
      <w:pPr>
        <w:rPr>
          <w:rFonts w:ascii="Calibri" w:eastAsia="Calibri" w:hAnsi="Calibri" w:cs="Calibri"/>
        </w:rPr>
      </w:pPr>
      <w:r>
        <w:rPr>
          <w:rFonts w:ascii="Calibri" w:eastAsia="Calibri" w:hAnsi="Calibri" w:cs="Calibri"/>
          <w:b/>
          <w:noProof/>
        </w:rPr>
        <w:drawing>
          <wp:inline distT="114300" distB="114300" distL="114300" distR="114300" wp14:anchorId="40EE9AA4" wp14:editId="028D7AEA">
            <wp:extent cx="3448050" cy="3984625"/>
            <wp:effectExtent l="0" t="0" r="0" b="0"/>
            <wp:docPr id="1301149045" name="image5.png" descr="Ways to help birds survive:&#10;Build nest for birds.&#10;Leave piles of leaves&#10;Leave lights out at night&#10;Feed the Birds"/>
            <wp:cNvGraphicFramePr/>
            <a:graphic xmlns:a="http://schemas.openxmlformats.org/drawingml/2006/main">
              <a:graphicData uri="http://schemas.openxmlformats.org/drawingml/2006/picture">
                <pic:pic xmlns:pic="http://schemas.openxmlformats.org/drawingml/2006/picture">
                  <pic:nvPicPr>
                    <pic:cNvPr id="1301149045" name="image5.png" descr="Ways to help birds survive:&#10;Build nest for birds.&#10;Leave piles of leaves&#10;Leave lights out at night&#10;Feed the Birds"/>
                    <pic:cNvPicPr preferRelativeResize="0"/>
                  </pic:nvPicPr>
                  <pic:blipFill>
                    <a:blip r:embed="rId19"/>
                    <a:srcRect/>
                    <a:stretch>
                      <a:fillRect/>
                    </a:stretch>
                  </pic:blipFill>
                  <pic:spPr>
                    <a:xfrm>
                      <a:off x="0" y="0"/>
                      <a:ext cx="3448543" cy="3985195"/>
                    </a:xfrm>
                    <a:prstGeom prst="rect">
                      <a:avLst/>
                    </a:prstGeom>
                    <a:ln/>
                  </pic:spPr>
                </pic:pic>
              </a:graphicData>
            </a:graphic>
          </wp:inline>
        </w:drawing>
      </w:r>
      <w:r w:rsidR="00E822CF">
        <w:rPr>
          <w:rFonts w:ascii="Calibri" w:eastAsia="Calibri" w:hAnsi="Calibri" w:cs="Calibri"/>
          <w:noProof/>
        </w:rPr>
        <w:drawing>
          <wp:inline distT="114300" distB="114300" distL="114300" distR="114300" wp14:anchorId="34A5EFF4" wp14:editId="196EA4E2">
            <wp:extent cx="3362325" cy="4000500"/>
            <wp:effectExtent l="0" t="0" r="9525" b="0"/>
            <wp:docPr id="1301149044" name="image4.png" descr="Ways to help birds survive:&#10;Leave pumpkin out for birds&#10;water flowers.&#10;Flowers for seed&#10;Build a nest"/>
            <wp:cNvGraphicFramePr/>
            <a:graphic xmlns:a="http://schemas.openxmlformats.org/drawingml/2006/main">
              <a:graphicData uri="http://schemas.openxmlformats.org/drawingml/2006/picture">
                <pic:pic xmlns:pic="http://schemas.openxmlformats.org/drawingml/2006/picture">
                  <pic:nvPicPr>
                    <pic:cNvPr id="1301149044" name="image4.png" descr="Ways to help birds survive:&#10;Leave pumpkin out for birds&#10;water flowers.&#10;Flowers for seed&#10;Build a nest"/>
                    <pic:cNvPicPr preferRelativeResize="0"/>
                  </pic:nvPicPr>
                  <pic:blipFill>
                    <a:blip r:embed="rId20"/>
                    <a:srcRect/>
                    <a:stretch>
                      <a:fillRect/>
                    </a:stretch>
                  </pic:blipFill>
                  <pic:spPr>
                    <a:xfrm>
                      <a:off x="0" y="0"/>
                      <a:ext cx="3362558" cy="4000777"/>
                    </a:xfrm>
                    <a:prstGeom prst="rect">
                      <a:avLst/>
                    </a:prstGeom>
                    <a:ln/>
                  </pic:spPr>
                </pic:pic>
              </a:graphicData>
            </a:graphic>
          </wp:inline>
        </w:drawing>
      </w:r>
    </w:p>
    <w:p w14:paraId="6A30F4AF" w14:textId="77777777" w:rsidR="003F4EAC" w:rsidRDefault="003F4EAC">
      <w:pPr>
        <w:jc w:val="center"/>
        <w:rPr>
          <w:rFonts w:ascii="Calibri" w:eastAsia="Calibri" w:hAnsi="Calibri" w:cs="Calibri"/>
        </w:rPr>
      </w:pPr>
    </w:p>
    <w:p w14:paraId="5A9696EC" w14:textId="52CB8BA3" w:rsidR="003F4EAC" w:rsidRDefault="003F4EAC">
      <w:pPr>
        <w:jc w:val="center"/>
        <w:rPr>
          <w:rFonts w:ascii="Calibri" w:eastAsia="Calibri" w:hAnsi="Calibri" w:cs="Calibri"/>
        </w:rPr>
      </w:pPr>
    </w:p>
    <w:p w14:paraId="5E28BF9D" w14:textId="77777777" w:rsidR="003F4EAC" w:rsidRDefault="003F4EAC">
      <w:pPr>
        <w:rPr>
          <w:rFonts w:ascii="Calibri" w:eastAsia="Calibri" w:hAnsi="Calibri" w:cs="Calibri"/>
        </w:rPr>
      </w:pPr>
    </w:p>
    <w:sectPr w:rsidR="003F4EAC">
      <w:footerReference w:type="default" r:id="rId2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560A8" w14:textId="77777777" w:rsidR="00E822CF" w:rsidRDefault="00E822CF" w:rsidP="00E822CF">
      <w:pPr>
        <w:spacing w:line="240" w:lineRule="auto"/>
      </w:pPr>
      <w:r>
        <w:separator/>
      </w:r>
    </w:p>
  </w:endnote>
  <w:endnote w:type="continuationSeparator" w:id="0">
    <w:p w14:paraId="6FFC5B5F" w14:textId="77777777" w:rsidR="00E822CF" w:rsidRDefault="00E822CF" w:rsidP="00E822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8159474"/>
      <w:docPartObj>
        <w:docPartGallery w:val="Page Numbers (Bottom of Page)"/>
        <w:docPartUnique/>
      </w:docPartObj>
    </w:sdtPr>
    <w:sdtEndPr>
      <w:rPr>
        <w:noProof/>
      </w:rPr>
    </w:sdtEndPr>
    <w:sdtContent>
      <w:p w14:paraId="0D460533" w14:textId="490A24D0" w:rsidR="00E822CF" w:rsidRDefault="00E822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89C100" w14:textId="77777777" w:rsidR="00E822CF" w:rsidRDefault="00E82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C74BF" w14:textId="77777777" w:rsidR="00E822CF" w:rsidRDefault="00E822CF" w:rsidP="00E822CF">
      <w:pPr>
        <w:spacing w:line="240" w:lineRule="auto"/>
      </w:pPr>
      <w:r>
        <w:separator/>
      </w:r>
    </w:p>
  </w:footnote>
  <w:footnote w:type="continuationSeparator" w:id="0">
    <w:p w14:paraId="04497F36" w14:textId="77777777" w:rsidR="00E822CF" w:rsidRDefault="00E822CF" w:rsidP="00E822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246411"/>
    <w:multiLevelType w:val="multilevel"/>
    <w:tmpl w:val="50AE9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E6B2723"/>
    <w:multiLevelType w:val="multilevel"/>
    <w:tmpl w:val="3236A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84322B1"/>
    <w:multiLevelType w:val="multilevel"/>
    <w:tmpl w:val="23C49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41F08A2"/>
    <w:multiLevelType w:val="multilevel"/>
    <w:tmpl w:val="C9427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19741357">
    <w:abstractNumId w:val="1"/>
  </w:num>
  <w:num w:numId="2" w16cid:durableId="1328165192">
    <w:abstractNumId w:val="2"/>
  </w:num>
  <w:num w:numId="3" w16cid:durableId="91249229">
    <w:abstractNumId w:val="0"/>
  </w:num>
  <w:num w:numId="4" w16cid:durableId="1845170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EAC"/>
    <w:rsid w:val="001A6021"/>
    <w:rsid w:val="003F4EAC"/>
    <w:rsid w:val="00780A29"/>
    <w:rsid w:val="008A25D2"/>
    <w:rsid w:val="008E4E4E"/>
    <w:rsid w:val="00922F12"/>
    <w:rsid w:val="0097041F"/>
    <w:rsid w:val="009D7AAE"/>
    <w:rsid w:val="00A07815"/>
    <w:rsid w:val="00B45B1D"/>
    <w:rsid w:val="00B767A8"/>
    <w:rsid w:val="00CE1E55"/>
    <w:rsid w:val="00CF73A8"/>
    <w:rsid w:val="00E82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C4D28"/>
  <w15:docId w15:val="{D6CA51E2-CF4E-4394-9D1A-B97D1D980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B869C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869CA"/>
    <w:rPr>
      <w:color w:val="0000FF"/>
      <w:u w:val="single"/>
    </w:rPr>
  </w:style>
  <w:style w:type="table" w:styleId="TableGrid">
    <w:name w:val="Table Grid"/>
    <w:basedOn w:val="TableNormal"/>
    <w:uiPriority w:val="39"/>
    <w:rsid w:val="00E63E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20A0"/>
    <w:rPr>
      <w:color w:val="605E5C"/>
      <w:shd w:val="clear" w:color="auto" w:fill="E1DFDD"/>
    </w:r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822CF"/>
    <w:pPr>
      <w:tabs>
        <w:tab w:val="center" w:pos="4680"/>
        <w:tab w:val="right" w:pos="9360"/>
      </w:tabs>
      <w:spacing w:line="240" w:lineRule="auto"/>
    </w:pPr>
  </w:style>
  <w:style w:type="character" w:customStyle="1" w:styleId="HeaderChar">
    <w:name w:val="Header Char"/>
    <w:basedOn w:val="DefaultParagraphFont"/>
    <w:link w:val="Header"/>
    <w:uiPriority w:val="99"/>
    <w:rsid w:val="00E822CF"/>
  </w:style>
  <w:style w:type="paragraph" w:styleId="Footer">
    <w:name w:val="footer"/>
    <w:basedOn w:val="Normal"/>
    <w:link w:val="FooterChar"/>
    <w:uiPriority w:val="99"/>
    <w:unhideWhenUsed/>
    <w:rsid w:val="00E822CF"/>
    <w:pPr>
      <w:tabs>
        <w:tab w:val="center" w:pos="4680"/>
        <w:tab w:val="right" w:pos="9360"/>
      </w:tabs>
      <w:spacing w:line="240" w:lineRule="auto"/>
    </w:pPr>
  </w:style>
  <w:style w:type="character" w:customStyle="1" w:styleId="FooterChar">
    <w:name w:val="Footer Char"/>
    <w:basedOn w:val="DefaultParagraphFont"/>
    <w:link w:val="Footer"/>
    <w:uiPriority w:val="99"/>
    <w:rsid w:val="00E82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education.ky.gov/curriculum/standards/kyacadstand/Documents/Inquiry_Practices_of_KAS_for_Social_Studies.pptx" TargetMode="External"/><Relationship Id="rId13" Type="http://schemas.openxmlformats.org/officeDocument/2006/relationships/hyperlink" Target="https://www.youtube.com/watch?v=BplZHo5Vwnk" TargetMode="External"/><Relationship Id="rId18" Type="http://schemas.openxmlformats.org/officeDocument/2006/relationships/image" Target="media/image1.png"/><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youtube.com/watch?v=slA4OgwqSBo" TargetMode="External"/><Relationship Id="rId17" Type="http://schemas.openxmlformats.org/officeDocument/2006/relationships/hyperlink" Target="https://www.youtube.com/watch?v=M9LnS3iUVHs"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youtube.com/watch?v=BplZHo5Vwn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mhtB7nJKugU"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youtube.com/watch?v=slA4OgwqSBo" TargetMode="External"/><Relationship Id="rId23" Type="http://schemas.openxmlformats.org/officeDocument/2006/relationships/theme" Target="theme/theme1.xml"/><Relationship Id="rId10" Type="http://schemas.openxmlformats.org/officeDocument/2006/relationships/hyperlink" Target="https://www.youtube.com/watch?v=mhtB7nJKugU"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ducation.ky.gov/curriculum/standards/kyacadstand/Documents/Inquiry_Practices_of_KAS_for_Social_Studies.pptx" TargetMode="External"/><Relationship Id="rId14" Type="http://schemas.openxmlformats.org/officeDocument/2006/relationships/hyperlink" Target="https://www.youtube.com/watch?v=M9LnS3iUVHs" TargetMode="External"/><Relationship Id="rId22" Type="http://schemas.openxmlformats.org/officeDocument/2006/relationships/fontTable" Target="fontTab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i04HY38GBCbwFNPQwJQhHpUwtQ==">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2024-12-20T14:43:18+00:00</Publication_x0020_Date>
    <Audience1 xmlns="3a62de7d-ba57-4f43-9dae-9623ba637be0"/>
    <_dlc_DocId xmlns="3a62de7d-ba57-4f43-9dae-9623ba637be0">KYED-536-2148</_dlc_DocId>
    <_dlc_DocIdUrl xmlns="3a62de7d-ba57-4f43-9dae-9623ba637be0">
      <Url>https://www.education.ky.gov/curriculum/standards/kyacadstand/_layouts/15/DocIdRedir.aspx?ID=KYED-536-2148</Url>
      <Description>KYED-536-2148</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53294FB-9493-42B9-9627-B103573F5FF7}"/>
</file>

<file path=customXml/itemProps3.xml><?xml version="1.0" encoding="utf-8"?>
<ds:datastoreItem xmlns:ds="http://schemas.openxmlformats.org/officeDocument/2006/customXml" ds:itemID="{8AB74EAE-66B9-409E-8B98-8F01A05611CC}"/>
</file>

<file path=customXml/itemProps4.xml><?xml version="1.0" encoding="utf-8"?>
<ds:datastoreItem xmlns:ds="http://schemas.openxmlformats.org/officeDocument/2006/customXml" ds:itemID="{C16429C5-9316-42A1-B197-2AC852B85C59}"/>
</file>

<file path=customXml/itemProps5.xml><?xml version="1.0" encoding="utf-8"?>
<ds:datastoreItem xmlns:ds="http://schemas.openxmlformats.org/officeDocument/2006/customXml" ds:itemID="{51B9F898-0A80-421B-A864-AA7EA4CBE3BC}"/>
</file>

<file path=docProps/app.xml><?xml version="1.0" encoding="utf-8"?>
<Properties xmlns="http://schemas.openxmlformats.org/officeDocument/2006/extended-properties" xmlns:vt="http://schemas.openxmlformats.org/officeDocument/2006/docPropsVTypes">
  <Template>Normal</Template>
  <TotalTime>44</TotalTime>
  <Pages>5</Pages>
  <Words>1548</Words>
  <Characters>8829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Ransom, Heather - Division of Academic Program Standards</dc:creator>
  <cp:lastModifiedBy>Ransom, Heather - Division of Academic Program Standards</cp:lastModifiedBy>
  <cp:revision>2</cp:revision>
  <dcterms:created xsi:type="dcterms:W3CDTF">2024-12-19T19:44:00Z</dcterms:created>
  <dcterms:modified xsi:type="dcterms:W3CDTF">2024-12-19T19:44:00Z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2024-09-03T14:52:38Z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43fcb2fd-96cf-440b-bad5-d35580685ad5</vt:lpwstr>
  </property>
  <property fmtid="{D5CDD505-2E9C-101B-9397-08002B2CF9AE}" pid="8" name="MSIP_Label_eb544694-0027-44fa-bee4-2648c0363f9d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f0cbf34d-ef1c-41b7-82a9-0438b69f303d</vt:lpwstr>
  </property>
</Properties>
</file>