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D66702" w14:textId="53104077" w:rsidR="001424AE" w:rsidRPr="0021547B" w:rsidRDefault="009F4A61" w:rsidP="00B256BC">
      <w:pPr>
        <w:spacing w:before="240" w:after="0"/>
        <w:rPr>
          <w:sz w:val="16"/>
          <w:szCs w:val="16"/>
        </w:rPr>
      </w:pPr>
      <w:r w:rsidRPr="0021547B">
        <w:rPr>
          <w:sz w:val="16"/>
          <w:szCs w:val="16"/>
        </w:rPr>
        <w:t xml:space="preserve">The </w:t>
      </w:r>
      <w:r w:rsidR="003352D7" w:rsidRPr="0021547B">
        <w:rPr>
          <w:sz w:val="16"/>
          <w:szCs w:val="16"/>
        </w:rPr>
        <w:t>teacher assignment review</w:t>
      </w:r>
      <w:r w:rsidRPr="0021547B">
        <w:rPr>
          <w:sz w:val="16"/>
          <w:szCs w:val="16"/>
        </w:rPr>
        <w:t xml:space="preserve"> </w:t>
      </w:r>
      <w:r w:rsidR="00622033">
        <w:rPr>
          <w:sz w:val="16"/>
          <w:szCs w:val="16"/>
        </w:rPr>
        <w:t>protocol</w:t>
      </w:r>
      <w:r w:rsidRPr="0021547B">
        <w:rPr>
          <w:sz w:val="16"/>
          <w:szCs w:val="16"/>
        </w:rPr>
        <w:t xml:space="preserve"> is intended to help teachers, leaders and other stakeholders answer the question, “Does this task give students the opportunity to meaningfully engage in worthwhile grade-level content?”</w:t>
      </w:r>
      <w:r w:rsidR="001424AE" w:rsidRPr="0021547B">
        <w:rPr>
          <w:sz w:val="16"/>
          <w:szCs w:val="16"/>
        </w:rPr>
        <w:t xml:space="preserve">. </w:t>
      </w:r>
      <w:r w:rsidR="001C6F45" w:rsidRPr="0021547B">
        <w:rPr>
          <w:sz w:val="16"/>
          <w:szCs w:val="16"/>
        </w:rPr>
        <w:t>If students have not yet completed the task, users only review the quality of the task. If students have completed the task, u</w:t>
      </w:r>
      <w:r w:rsidR="001424AE" w:rsidRPr="0021547B">
        <w:rPr>
          <w:sz w:val="16"/>
          <w:szCs w:val="16"/>
        </w:rPr>
        <w:t>sers first review the quality of the task and then analyze students’ performance.</w:t>
      </w:r>
      <w:r w:rsidR="001C6F45" w:rsidRPr="0021547B">
        <w:rPr>
          <w:sz w:val="16"/>
          <w:szCs w:val="16"/>
        </w:rPr>
        <w:t xml:space="preserve"> </w:t>
      </w:r>
    </w:p>
    <w:tbl>
      <w:tblPr>
        <w:tblStyle w:val="TableGrid1"/>
        <w:tblW w:w="10187" w:type="dxa"/>
        <w:tblInd w:w="-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C0C2C4" w:themeColor="background2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21"/>
        <w:gridCol w:w="8"/>
        <w:gridCol w:w="3391"/>
        <w:gridCol w:w="1360"/>
        <w:gridCol w:w="23"/>
        <w:gridCol w:w="11"/>
        <w:gridCol w:w="24"/>
        <w:gridCol w:w="17"/>
        <w:gridCol w:w="65"/>
        <w:gridCol w:w="25"/>
        <w:gridCol w:w="1612"/>
        <w:gridCol w:w="23"/>
        <w:gridCol w:w="7"/>
      </w:tblGrid>
      <w:tr w:rsidR="001424AE" w:rsidRPr="009F4A61" w14:paraId="74DC1287" w14:textId="77777777" w:rsidTr="00622033">
        <w:trPr>
          <w:trHeight w:val="720"/>
        </w:trPr>
        <w:tc>
          <w:tcPr>
            <w:tcW w:w="10187" w:type="dxa"/>
            <w:gridSpan w:val="13"/>
            <w:tcBorders>
              <w:top w:val="nil"/>
              <w:bottom w:val="single" w:sz="4" w:space="0" w:color="C0C2C4" w:themeColor="background2"/>
            </w:tcBorders>
            <w:shd w:val="clear" w:color="auto" w:fill="auto"/>
            <w:vAlign w:val="bottom"/>
          </w:tcPr>
          <w:p w14:paraId="7BA7F12C" w14:textId="0ED12C96" w:rsidR="001424AE" w:rsidRPr="00B256BC" w:rsidRDefault="001424AE" w:rsidP="00A02BAE">
            <w:pPr>
              <w:pStyle w:val="Heading2"/>
              <w:spacing w:before="0"/>
              <w:outlineLvl w:val="1"/>
              <w:rPr>
                <w:i/>
                <w:sz w:val="20"/>
              </w:rPr>
            </w:pPr>
            <w:r w:rsidRPr="00AB0901">
              <w:rPr>
                <w:color w:val="10437E"/>
                <w:sz w:val="20"/>
              </w:rPr>
              <w:t>Content</w:t>
            </w:r>
            <w:r w:rsidR="00A02BAE" w:rsidRPr="00AB0901">
              <w:rPr>
                <w:color w:val="10437E"/>
                <w:sz w:val="20"/>
              </w:rPr>
              <w:t xml:space="preserve"> Standards</w:t>
            </w:r>
            <w:r w:rsidRPr="00AB0901">
              <w:rPr>
                <w:color w:val="10437E"/>
                <w:sz w:val="20"/>
              </w:rPr>
              <w:t>: Does this assignment align with the expectations defined by grade-level standards, including a high-quality text and text-based questions?</w:t>
            </w:r>
          </w:p>
        </w:tc>
      </w:tr>
      <w:tr w:rsidR="001424AE" w:rsidRPr="00022111" w14:paraId="2A915493" w14:textId="77777777" w:rsidTr="00C01F0C">
        <w:trPr>
          <w:trHeight w:val="576"/>
        </w:trPr>
        <w:tc>
          <w:tcPr>
            <w:tcW w:w="7020" w:type="dxa"/>
            <w:gridSpan w:val="3"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F2F2F3" w:themeFill="background2" w:themeFillTint="33"/>
            <w:vAlign w:val="center"/>
          </w:tcPr>
          <w:p w14:paraId="02A16071" w14:textId="68FBCFA3" w:rsidR="001424AE" w:rsidRPr="00B256BC" w:rsidRDefault="001424AE" w:rsidP="004C174A">
            <w:pPr>
              <w:rPr>
                <w:b/>
                <w:sz w:val="16"/>
                <w:szCs w:val="17"/>
              </w:rPr>
            </w:pPr>
            <w:r w:rsidRPr="00B256BC">
              <w:rPr>
                <w:b/>
                <w:sz w:val="16"/>
                <w:szCs w:val="17"/>
              </w:rPr>
              <w:t xml:space="preserve">What grade-level </w:t>
            </w:r>
            <w:r w:rsidR="004C174A" w:rsidRPr="004C174A">
              <w:rPr>
                <w:b/>
                <w:i/>
                <w:sz w:val="16"/>
                <w:szCs w:val="17"/>
              </w:rPr>
              <w:t>KAS for Reading and Writing</w:t>
            </w:r>
            <w:r w:rsidRPr="00B256BC">
              <w:rPr>
                <w:b/>
                <w:sz w:val="16"/>
                <w:szCs w:val="17"/>
              </w:rPr>
              <w:t xml:space="preserve"> standard(s) does the assignment focus on?</w:t>
            </w:r>
          </w:p>
        </w:tc>
        <w:tc>
          <w:tcPr>
            <w:tcW w:w="3167" w:type="dxa"/>
            <w:gridSpan w:val="10"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auto"/>
          </w:tcPr>
          <w:p w14:paraId="7CDFA386" w14:textId="5C5893BF" w:rsidR="001424AE" w:rsidRPr="00B256BC" w:rsidRDefault="001424AE">
            <w:pPr>
              <w:rPr>
                <w:i/>
                <w:sz w:val="16"/>
                <w:szCs w:val="17"/>
              </w:rPr>
            </w:pPr>
            <w:r w:rsidRPr="00B256BC">
              <w:rPr>
                <w:i/>
                <w:sz w:val="16"/>
                <w:szCs w:val="17"/>
              </w:rPr>
              <w:t>Standard(s):</w:t>
            </w:r>
          </w:p>
        </w:tc>
      </w:tr>
      <w:tr w:rsidR="001424AE" w:rsidRPr="00022111" w14:paraId="49850CDF" w14:textId="77777777" w:rsidTr="00C01F0C">
        <w:trPr>
          <w:trHeight w:val="20"/>
        </w:trPr>
        <w:tc>
          <w:tcPr>
            <w:tcW w:w="7020" w:type="dxa"/>
            <w:gridSpan w:val="3"/>
            <w:vMerge w:val="restart"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F2F2F3" w:themeFill="background2" w:themeFillTint="33"/>
            <w:vAlign w:val="center"/>
          </w:tcPr>
          <w:p w14:paraId="0C267DA7" w14:textId="1C4F83A7" w:rsidR="001424AE" w:rsidRPr="00B256BC" w:rsidRDefault="001424AE">
            <w:pPr>
              <w:rPr>
                <w:b/>
                <w:sz w:val="16"/>
                <w:szCs w:val="17"/>
              </w:rPr>
            </w:pPr>
            <w:r w:rsidRPr="00B256BC">
              <w:rPr>
                <w:b/>
                <w:sz w:val="16"/>
                <w:szCs w:val="17"/>
              </w:rPr>
              <w:t>Is this assignment based on one or more texts?</w:t>
            </w:r>
          </w:p>
        </w:tc>
        <w:tc>
          <w:tcPr>
            <w:tcW w:w="1435" w:type="dxa"/>
            <w:gridSpan w:val="5"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auto"/>
            <w:vAlign w:val="center"/>
          </w:tcPr>
          <w:p w14:paraId="30A06EFF" w14:textId="409C5FAE" w:rsidR="001424AE" w:rsidRPr="00B256BC" w:rsidRDefault="001424AE" w:rsidP="00E82B2E">
            <w:pPr>
              <w:jc w:val="center"/>
              <w:rPr>
                <w:i/>
                <w:sz w:val="16"/>
                <w:szCs w:val="17"/>
              </w:rPr>
            </w:pPr>
            <w:r w:rsidRPr="00B256BC">
              <w:rPr>
                <w:i/>
                <w:sz w:val="16"/>
                <w:szCs w:val="17"/>
              </w:rPr>
              <w:t>Yes</w:t>
            </w:r>
          </w:p>
        </w:tc>
        <w:tc>
          <w:tcPr>
            <w:tcW w:w="1732" w:type="dxa"/>
            <w:gridSpan w:val="5"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auto"/>
            <w:vAlign w:val="center"/>
          </w:tcPr>
          <w:p w14:paraId="3BAF2757" w14:textId="4D9691B0" w:rsidR="001424AE" w:rsidRPr="00B256BC" w:rsidRDefault="001424AE" w:rsidP="00E82B2E">
            <w:pPr>
              <w:jc w:val="center"/>
              <w:rPr>
                <w:i/>
                <w:sz w:val="16"/>
                <w:szCs w:val="17"/>
              </w:rPr>
            </w:pPr>
            <w:r w:rsidRPr="00B256BC">
              <w:rPr>
                <w:i/>
                <w:sz w:val="16"/>
                <w:szCs w:val="17"/>
              </w:rPr>
              <w:t>No</w:t>
            </w:r>
          </w:p>
        </w:tc>
      </w:tr>
      <w:tr w:rsidR="001424AE" w:rsidRPr="00022111" w14:paraId="69D5B496" w14:textId="77777777" w:rsidTr="00C01F0C">
        <w:trPr>
          <w:trHeight w:val="288"/>
        </w:trPr>
        <w:tc>
          <w:tcPr>
            <w:tcW w:w="7020" w:type="dxa"/>
            <w:gridSpan w:val="3"/>
            <w:vMerge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F2F2F3" w:themeFill="background2" w:themeFillTint="33"/>
            <w:vAlign w:val="center"/>
          </w:tcPr>
          <w:p w14:paraId="5F1489E0" w14:textId="77777777" w:rsidR="001424AE" w:rsidRPr="00B256BC" w:rsidRDefault="001424AE">
            <w:pPr>
              <w:rPr>
                <w:b/>
                <w:sz w:val="16"/>
                <w:szCs w:val="17"/>
              </w:rPr>
            </w:pPr>
          </w:p>
        </w:tc>
        <w:tc>
          <w:tcPr>
            <w:tcW w:w="3167" w:type="dxa"/>
            <w:gridSpan w:val="10"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auto"/>
          </w:tcPr>
          <w:p w14:paraId="31FA492B" w14:textId="7FD80A7D" w:rsidR="001424AE" w:rsidRPr="00B256BC" w:rsidRDefault="001424AE" w:rsidP="00C32162">
            <w:pPr>
              <w:rPr>
                <w:i/>
                <w:sz w:val="16"/>
                <w:szCs w:val="17"/>
              </w:rPr>
            </w:pPr>
            <w:r w:rsidRPr="00B256BC">
              <w:rPr>
                <w:i/>
                <w:sz w:val="16"/>
                <w:szCs w:val="17"/>
              </w:rPr>
              <w:t>Title(s):</w:t>
            </w:r>
          </w:p>
        </w:tc>
      </w:tr>
      <w:tr w:rsidR="00EF3E3E" w:rsidRPr="00022111" w14:paraId="4E726511" w14:textId="77777777" w:rsidTr="00C01F0C">
        <w:trPr>
          <w:trHeight w:val="144"/>
        </w:trPr>
        <w:tc>
          <w:tcPr>
            <w:tcW w:w="7020" w:type="dxa"/>
            <w:gridSpan w:val="3"/>
            <w:vMerge w:val="restart"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F2F2F3" w:themeFill="background2" w:themeFillTint="33"/>
            <w:vAlign w:val="center"/>
          </w:tcPr>
          <w:p w14:paraId="3E6D086D" w14:textId="1E175932" w:rsidR="001424AE" w:rsidRPr="00B256BC" w:rsidRDefault="001424AE">
            <w:pPr>
              <w:rPr>
                <w:b/>
                <w:sz w:val="16"/>
                <w:szCs w:val="17"/>
              </w:rPr>
            </w:pPr>
            <w:r w:rsidRPr="00B256BC">
              <w:rPr>
                <w:b/>
                <w:sz w:val="16"/>
                <w:szCs w:val="17"/>
              </w:rPr>
              <w:t>If the assignment is based on one or more texts, are the texts high-quality and grade-appropriate?</w:t>
            </w:r>
          </w:p>
          <w:p w14:paraId="77E91735" w14:textId="4FD560C9" w:rsidR="00EF3E3E" w:rsidRPr="00B256BC" w:rsidRDefault="001424AE" w:rsidP="00940A79">
            <w:pPr>
              <w:pStyle w:val="ListParagraph"/>
              <w:numPr>
                <w:ilvl w:val="0"/>
                <w:numId w:val="10"/>
              </w:numPr>
              <w:rPr>
                <w:sz w:val="16"/>
                <w:szCs w:val="17"/>
              </w:rPr>
            </w:pPr>
            <w:r w:rsidRPr="00B256BC">
              <w:rPr>
                <w:sz w:val="16"/>
                <w:szCs w:val="17"/>
              </w:rPr>
              <w:t xml:space="preserve">Is the </w:t>
            </w:r>
            <w:hyperlink r:id="rId11" w:history="1">
              <w:r w:rsidRPr="00AB0901">
                <w:rPr>
                  <w:color w:val="10437E"/>
                  <w:sz w:val="16"/>
                  <w:szCs w:val="17"/>
                  <w:u w:val="single"/>
                </w:rPr>
                <w:t>Lexile level</w:t>
              </w:r>
            </w:hyperlink>
            <w:r w:rsidRPr="00AB0901">
              <w:rPr>
                <w:color w:val="10437E"/>
                <w:sz w:val="16"/>
                <w:szCs w:val="17"/>
              </w:rPr>
              <w:t xml:space="preserve"> </w:t>
            </w:r>
            <w:r w:rsidRPr="00B256BC">
              <w:rPr>
                <w:sz w:val="16"/>
                <w:szCs w:val="17"/>
              </w:rPr>
              <w:t xml:space="preserve">appropriate for the grade level? </w:t>
            </w:r>
            <w:bookmarkStart w:id="0" w:name="_Hlk495045192"/>
          </w:p>
          <w:p w14:paraId="7DDB70FA" w14:textId="3B11643E" w:rsidR="00EF3E3E" w:rsidRPr="00B256BC" w:rsidRDefault="00EF3E3E" w:rsidP="00940A79">
            <w:pPr>
              <w:pStyle w:val="ListParagraph"/>
              <w:numPr>
                <w:ilvl w:val="0"/>
                <w:numId w:val="10"/>
              </w:numPr>
              <w:rPr>
                <w:sz w:val="16"/>
                <w:szCs w:val="17"/>
              </w:rPr>
            </w:pPr>
            <w:r w:rsidRPr="00B256BC">
              <w:rPr>
                <w:sz w:val="16"/>
                <w:szCs w:val="17"/>
              </w:rPr>
              <w:t>Is the text appropriately</w:t>
            </w:r>
            <w:r w:rsidRPr="008F6685">
              <w:rPr>
                <w:color w:val="00A4C7" w:themeColor="accent2"/>
                <w:sz w:val="16"/>
                <w:szCs w:val="17"/>
              </w:rPr>
              <w:t xml:space="preserve"> </w:t>
            </w:r>
            <w:hyperlink r:id="rId12" w:history="1">
              <w:r w:rsidR="00A475E7" w:rsidRPr="00AB0901">
                <w:rPr>
                  <w:rStyle w:val="Hyperlink"/>
                  <w:color w:val="10437E"/>
                  <w:sz w:val="16"/>
                  <w:szCs w:val="16"/>
                </w:rPr>
                <w:t>qualitatively complex</w:t>
              </w:r>
            </w:hyperlink>
            <w:r w:rsidR="00A475E7" w:rsidRPr="00AB0901">
              <w:rPr>
                <w:color w:val="10437E"/>
              </w:rPr>
              <w:t xml:space="preserve"> </w:t>
            </w:r>
            <w:r w:rsidRPr="00B256BC">
              <w:rPr>
                <w:sz w:val="16"/>
                <w:szCs w:val="17"/>
              </w:rPr>
              <w:t>for the grade?</w:t>
            </w:r>
          </w:p>
          <w:p w14:paraId="668A2B5E" w14:textId="77777777" w:rsidR="00EF3E3E" w:rsidRPr="00B256BC" w:rsidRDefault="00EF3E3E" w:rsidP="00940A79">
            <w:pPr>
              <w:pStyle w:val="ListParagraph"/>
              <w:numPr>
                <w:ilvl w:val="0"/>
                <w:numId w:val="10"/>
              </w:numPr>
              <w:rPr>
                <w:sz w:val="16"/>
                <w:szCs w:val="17"/>
              </w:rPr>
            </w:pPr>
            <w:r w:rsidRPr="00B256BC">
              <w:rPr>
                <w:sz w:val="16"/>
                <w:szCs w:val="17"/>
              </w:rPr>
              <w:t>Is the text authentic and/or published?</w:t>
            </w:r>
          </w:p>
          <w:p w14:paraId="18E15C33" w14:textId="5DAE9B6D" w:rsidR="00EF3E3E" w:rsidRPr="00B256BC" w:rsidRDefault="00EF3E3E" w:rsidP="00940A79">
            <w:pPr>
              <w:pStyle w:val="ListParagraph"/>
              <w:numPr>
                <w:ilvl w:val="0"/>
                <w:numId w:val="10"/>
              </w:numPr>
              <w:rPr>
                <w:i/>
                <w:sz w:val="16"/>
                <w:szCs w:val="17"/>
              </w:rPr>
            </w:pPr>
            <w:r w:rsidRPr="00B256BC">
              <w:rPr>
                <w:sz w:val="16"/>
                <w:szCs w:val="17"/>
              </w:rPr>
              <w:t>Does the text build content and/or cultural knowledge? Is the text worth reading closely and re-reading?</w:t>
            </w:r>
          </w:p>
        </w:tc>
        <w:tc>
          <w:tcPr>
            <w:tcW w:w="1435" w:type="dxa"/>
            <w:gridSpan w:val="5"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auto"/>
            <w:vAlign w:val="center"/>
          </w:tcPr>
          <w:p w14:paraId="1B38861E" w14:textId="2C625CBD" w:rsidR="00EF3E3E" w:rsidRPr="00B256BC" w:rsidRDefault="00EF3E3E" w:rsidP="00EF3E3E">
            <w:pPr>
              <w:contextualSpacing/>
              <w:jc w:val="center"/>
              <w:rPr>
                <w:i/>
                <w:sz w:val="16"/>
                <w:szCs w:val="17"/>
              </w:rPr>
            </w:pPr>
            <w:r w:rsidRPr="00B256BC">
              <w:rPr>
                <w:i/>
                <w:sz w:val="16"/>
                <w:szCs w:val="17"/>
              </w:rPr>
              <w:t>Yes</w:t>
            </w:r>
          </w:p>
        </w:tc>
        <w:tc>
          <w:tcPr>
            <w:tcW w:w="1732" w:type="dxa"/>
            <w:gridSpan w:val="5"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auto"/>
            <w:vAlign w:val="center"/>
          </w:tcPr>
          <w:p w14:paraId="4F78200D" w14:textId="2EA6D07D" w:rsidR="00EF3E3E" w:rsidRPr="00B256BC" w:rsidRDefault="00EF3E3E" w:rsidP="00EF3E3E">
            <w:pPr>
              <w:contextualSpacing/>
              <w:jc w:val="center"/>
              <w:rPr>
                <w:i/>
                <w:sz w:val="16"/>
                <w:szCs w:val="17"/>
              </w:rPr>
            </w:pPr>
            <w:r w:rsidRPr="00B256BC">
              <w:rPr>
                <w:i/>
                <w:sz w:val="16"/>
                <w:szCs w:val="17"/>
              </w:rPr>
              <w:t>No</w:t>
            </w:r>
          </w:p>
        </w:tc>
      </w:tr>
      <w:tr w:rsidR="00EF3E3E" w:rsidRPr="00022111" w14:paraId="3A3EF882" w14:textId="77777777" w:rsidTr="00C01F0C">
        <w:trPr>
          <w:trHeight w:val="1584"/>
        </w:trPr>
        <w:tc>
          <w:tcPr>
            <w:tcW w:w="7020" w:type="dxa"/>
            <w:gridSpan w:val="3"/>
            <w:vMerge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F2F2F3" w:themeFill="background2" w:themeFillTint="33"/>
            <w:vAlign w:val="center"/>
          </w:tcPr>
          <w:p w14:paraId="70A66363" w14:textId="77777777" w:rsidR="00EF3E3E" w:rsidRPr="00B256BC" w:rsidRDefault="00EF3E3E">
            <w:pPr>
              <w:rPr>
                <w:b/>
                <w:sz w:val="16"/>
                <w:szCs w:val="17"/>
              </w:rPr>
            </w:pPr>
          </w:p>
        </w:tc>
        <w:tc>
          <w:tcPr>
            <w:tcW w:w="3167" w:type="dxa"/>
            <w:gridSpan w:val="10"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auto"/>
          </w:tcPr>
          <w:p w14:paraId="3A3FBCE9" w14:textId="0A4F987B" w:rsidR="00EF3E3E" w:rsidRPr="00B256BC" w:rsidRDefault="00EF3E3E" w:rsidP="009E72F4">
            <w:pPr>
              <w:contextualSpacing/>
              <w:rPr>
                <w:i/>
                <w:sz w:val="16"/>
                <w:szCs w:val="17"/>
              </w:rPr>
            </w:pPr>
            <w:r w:rsidRPr="00B256BC">
              <w:rPr>
                <w:i/>
                <w:sz w:val="16"/>
                <w:szCs w:val="17"/>
              </w:rPr>
              <w:t>Evidence:</w:t>
            </w:r>
          </w:p>
        </w:tc>
      </w:tr>
      <w:tr w:rsidR="00EF3E3E" w:rsidRPr="00022111" w14:paraId="1EB9B8A7" w14:textId="77777777" w:rsidTr="00C01F0C">
        <w:trPr>
          <w:trHeight w:val="144"/>
        </w:trPr>
        <w:tc>
          <w:tcPr>
            <w:tcW w:w="7020" w:type="dxa"/>
            <w:gridSpan w:val="3"/>
            <w:vMerge w:val="restart"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F2F2F3" w:themeFill="background2" w:themeFillTint="33"/>
            <w:vAlign w:val="center"/>
          </w:tcPr>
          <w:p w14:paraId="7898BF5C" w14:textId="77777777" w:rsidR="00EF3E3E" w:rsidRPr="00B256BC" w:rsidRDefault="00EF3E3E">
            <w:pPr>
              <w:rPr>
                <w:b/>
                <w:sz w:val="16"/>
                <w:szCs w:val="17"/>
              </w:rPr>
            </w:pPr>
            <w:r w:rsidRPr="00B256BC">
              <w:rPr>
                <w:b/>
                <w:sz w:val="16"/>
                <w:szCs w:val="17"/>
              </w:rPr>
              <w:t>Does the assignment contain questions and/or tasks that reach the depth of grade-level standard(s)?</w:t>
            </w:r>
          </w:p>
          <w:p w14:paraId="58565841" w14:textId="3B67197F" w:rsidR="00EF3E3E" w:rsidRPr="00B256BC" w:rsidRDefault="00EF3E3E" w:rsidP="00940A79">
            <w:pPr>
              <w:pStyle w:val="ListParagraph"/>
              <w:numPr>
                <w:ilvl w:val="0"/>
                <w:numId w:val="11"/>
              </w:numPr>
              <w:rPr>
                <w:sz w:val="16"/>
                <w:szCs w:val="17"/>
              </w:rPr>
            </w:pPr>
            <w:r w:rsidRPr="00B256BC">
              <w:rPr>
                <w:sz w:val="16"/>
                <w:szCs w:val="17"/>
              </w:rPr>
              <w:t>Does the assignment align closely to expectations articulated by grade-level standards, focusing students on the words and ideas in the text that matter most?</w:t>
            </w:r>
          </w:p>
          <w:p w14:paraId="39A9899B" w14:textId="0910995A" w:rsidR="00EF3E3E" w:rsidRPr="00B256BC" w:rsidRDefault="00EF3E3E" w:rsidP="00940A79">
            <w:pPr>
              <w:pStyle w:val="ListParagraph"/>
              <w:numPr>
                <w:ilvl w:val="0"/>
                <w:numId w:val="11"/>
              </w:numPr>
              <w:rPr>
                <w:sz w:val="16"/>
                <w:szCs w:val="17"/>
              </w:rPr>
            </w:pPr>
            <w:r w:rsidRPr="00B256BC">
              <w:rPr>
                <w:sz w:val="16"/>
                <w:szCs w:val="17"/>
              </w:rPr>
              <w:t>Does the assignment focus on students’ comprehension of the central ideas and key details in the text? If the lesson addresses skills/strategies, is the focus essential to comprehension?</w:t>
            </w:r>
          </w:p>
        </w:tc>
        <w:tc>
          <w:tcPr>
            <w:tcW w:w="1525" w:type="dxa"/>
            <w:gridSpan w:val="7"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auto"/>
            <w:vAlign w:val="center"/>
          </w:tcPr>
          <w:p w14:paraId="16575E2E" w14:textId="568D50E3" w:rsidR="00EF3E3E" w:rsidRPr="00B256BC" w:rsidRDefault="00EF3E3E" w:rsidP="00EF3E3E">
            <w:pPr>
              <w:contextualSpacing/>
              <w:jc w:val="center"/>
              <w:rPr>
                <w:i/>
                <w:sz w:val="16"/>
                <w:szCs w:val="17"/>
              </w:rPr>
            </w:pPr>
            <w:r w:rsidRPr="00B256BC">
              <w:rPr>
                <w:i/>
                <w:sz w:val="16"/>
                <w:szCs w:val="17"/>
              </w:rPr>
              <w:t>Yes</w:t>
            </w:r>
          </w:p>
        </w:tc>
        <w:tc>
          <w:tcPr>
            <w:tcW w:w="1642" w:type="dxa"/>
            <w:gridSpan w:val="3"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auto"/>
            <w:vAlign w:val="center"/>
          </w:tcPr>
          <w:p w14:paraId="5FE99303" w14:textId="0664F1E7" w:rsidR="00EF3E3E" w:rsidRPr="00B256BC" w:rsidRDefault="00EF3E3E" w:rsidP="00EF3E3E">
            <w:pPr>
              <w:contextualSpacing/>
              <w:jc w:val="center"/>
              <w:rPr>
                <w:i/>
                <w:sz w:val="16"/>
                <w:szCs w:val="17"/>
              </w:rPr>
            </w:pPr>
            <w:r w:rsidRPr="00B256BC">
              <w:rPr>
                <w:i/>
                <w:sz w:val="16"/>
                <w:szCs w:val="17"/>
              </w:rPr>
              <w:t>No</w:t>
            </w:r>
          </w:p>
        </w:tc>
      </w:tr>
      <w:tr w:rsidR="00EF3E3E" w:rsidRPr="00022111" w14:paraId="754D7BA1" w14:textId="77777777" w:rsidTr="00C01F0C">
        <w:trPr>
          <w:trHeight w:val="1584"/>
        </w:trPr>
        <w:tc>
          <w:tcPr>
            <w:tcW w:w="7020" w:type="dxa"/>
            <w:gridSpan w:val="3"/>
            <w:vMerge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F2F2F3" w:themeFill="background2" w:themeFillTint="33"/>
          </w:tcPr>
          <w:p w14:paraId="57F79652" w14:textId="77777777" w:rsidR="00EF3E3E" w:rsidRPr="00B256BC" w:rsidRDefault="00EF3E3E" w:rsidP="00EF3E3E">
            <w:pPr>
              <w:rPr>
                <w:b/>
                <w:sz w:val="16"/>
                <w:szCs w:val="17"/>
              </w:rPr>
            </w:pPr>
          </w:p>
        </w:tc>
        <w:tc>
          <w:tcPr>
            <w:tcW w:w="3167" w:type="dxa"/>
            <w:gridSpan w:val="10"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auto"/>
          </w:tcPr>
          <w:p w14:paraId="504EACF1" w14:textId="69A0F1CC" w:rsidR="00EF3E3E" w:rsidRPr="00B256BC" w:rsidRDefault="00EF3E3E" w:rsidP="00EF3E3E">
            <w:pPr>
              <w:contextualSpacing/>
              <w:rPr>
                <w:sz w:val="16"/>
                <w:szCs w:val="17"/>
              </w:rPr>
            </w:pPr>
            <w:r w:rsidRPr="00B256BC">
              <w:rPr>
                <w:i/>
                <w:sz w:val="16"/>
                <w:szCs w:val="17"/>
              </w:rPr>
              <w:t>Evidence:</w:t>
            </w:r>
          </w:p>
        </w:tc>
      </w:tr>
      <w:tr w:rsidR="00E5745D" w:rsidRPr="00022111" w14:paraId="7AE84437" w14:textId="77777777" w:rsidTr="00622033">
        <w:trPr>
          <w:trHeight w:val="576"/>
        </w:trPr>
        <w:tc>
          <w:tcPr>
            <w:tcW w:w="10187" w:type="dxa"/>
            <w:gridSpan w:val="13"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E5F5FB" w:themeFill="accent3" w:themeFillTint="33"/>
            <w:vAlign w:val="center"/>
          </w:tcPr>
          <w:p w14:paraId="31E3B366" w14:textId="517B3E53" w:rsidR="006F3CC7" w:rsidRPr="00B256BC" w:rsidRDefault="00E5745D">
            <w:pPr>
              <w:jc w:val="center"/>
              <w:rPr>
                <w:color w:val="auto"/>
                <w:sz w:val="16"/>
                <w:szCs w:val="17"/>
              </w:rPr>
            </w:pPr>
            <w:r w:rsidRPr="00B256BC">
              <w:rPr>
                <w:b/>
                <w:color w:val="auto"/>
                <w:sz w:val="16"/>
                <w:szCs w:val="17"/>
              </w:rPr>
              <w:t>Overall Content Rating</w:t>
            </w:r>
            <w:r w:rsidR="00560243" w:rsidRPr="00B256BC">
              <w:rPr>
                <w:b/>
                <w:color w:val="auto"/>
                <w:sz w:val="16"/>
                <w:szCs w:val="17"/>
              </w:rPr>
              <w:t>:</w:t>
            </w:r>
            <w:r w:rsidR="00560243" w:rsidRPr="00B256BC">
              <w:rPr>
                <w:color w:val="auto"/>
                <w:sz w:val="16"/>
                <w:szCs w:val="17"/>
              </w:rPr>
              <w:t xml:space="preserve"> </w:t>
            </w:r>
            <w:bookmarkStart w:id="1" w:name="_Hlk493669352"/>
            <w:r w:rsidRPr="00B256BC">
              <w:rPr>
                <w:color w:val="auto"/>
                <w:sz w:val="16"/>
                <w:szCs w:val="17"/>
              </w:rPr>
              <w:t xml:space="preserve">Overall, do the content demands of this assignment align with the expectations defined </w:t>
            </w:r>
          </w:p>
          <w:p w14:paraId="3A58C772" w14:textId="0C764FE5" w:rsidR="00E5745D" w:rsidRPr="00B256BC" w:rsidRDefault="00E5745D">
            <w:pPr>
              <w:jc w:val="center"/>
              <w:rPr>
                <w:color w:val="auto"/>
                <w:sz w:val="16"/>
                <w:szCs w:val="17"/>
              </w:rPr>
            </w:pPr>
            <w:r w:rsidRPr="00B256BC">
              <w:rPr>
                <w:color w:val="auto"/>
                <w:sz w:val="16"/>
                <w:szCs w:val="17"/>
              </w:rPr>
              <w:t xml:space="preserve">by </w:t>
            </w:r>
            <w:r w:rsidR="00017F7C" w:rsidRPr="00B256BC">
              <w:rPr>
                <w:color w:val="auto"/>
                <w:sz w:val="16"/>
                <w:szCs w:val="17"/>
              </w:rPr>
              <w:t xml:space="preserve">content area shifts and </w:t>
            </w:r>
            <w:r w:rsidRPr="00B256BC">
              <w:rPr>
                <w:color w:val="auto"/>
                <w:sz w:val="16"/>
                <w:szCs w:val="17"/>
              </w:rPr>
              <w:t>grade-level standards?</w:t>
            </w:r>
            <w:bookmarkEnd w:id="1"/>
          </w:p>
        </w:tc>
      </w:tr>
      <w:tr w:rsidR="00E5745D" w:rsidRPr="00022111" w14:paraId="5848874E" w14:textId="77777777" w:rsidTr="00C01F0C">
        <w:trPr>
          <w:trHeight w:val="1152"/>
        </w:trPr>
        <w:tc>
          <w:tcPr>
            <w:tcW w:w="3621" w:type="dxa"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E5F5FB" w:themeFill="accent3" w:themeFillTint="33"/>
          </w:tcPr>
          <w:p w14:paraId="3B8DF016" w14:textId="354D8731" w:rsidR="00E5745D" w:rsidRPr="00B256BC" w:rsidRDefault="00E5745D">
            <w:pPr>
              <w:jc w:val="center"/>
              <w:rPr>
                <w:b/>
                <w:color w:val="auto"/>
                <w:sz w:val="16"/>
                <w:szCs w:val="17"/>
              </w:rPr>
            </w:pPr>
            <w:r w:rsidRPr="00B256BC">
              <w:rPr>
                <w:b/>
                <w:color w:val="auto"/>
                <w:sz w:val="16"/>
                <w:szCs w:val="17"/>
              </w:rPr>
              <w:t xml:space="preserve">0 – </w:t>
            </w:r>
            <w:r w:rsidR="003352D7">
              <w:rPr>
                <w:b/>
                <w:color w:val="auto"/>
                <w:sz w:val="16"/>
                <w:szCs w:val="17"/>
              </w:rPr>
              <w:t>Weakly Aligned</w:t>
            </w:r>
          </w:p>
          <w:p w14:paraId="4D7B03F9" w14:textId="77777777" w:rsidR="00B42392" w:rsidRDefault="00E5745D" w:rsidP="00B42392">
            <w:pPr>
              <w:jc w:val="center"/>
              <w:rPr>
                <w:color w:val="auto"/>
                <w:sz w:val="16"/>
                <w:szCs w:val="17"/>
              </w:rPr>
            </w:pPr>
            <w:r w:rsidRPr="00B256BC">
              <w:rPr>
                <w:color w:val="auto"/>
                <w:sz w:val="16"/>
                <w:szCs w:val="17"/>
              </w:rPr>
              <w:t>The assignment is not based on a high-quality, grade appropriate text.</w:t>
            </w:r>
            <w:r w:rsidR="00B42392">
              <w:rPr>
                <w:color w:val="auto"/>
                <w:sz w:val="16"/>
                <w:szCs w:val="17"/>
              </w:rPr>
              <w:t xml:space="preserve"> </w:t>
            </w:r>
          </w:p>
          <w:p w14:paraId="6C4ADBEA" w14:textId="4CC57089" w:rsidR="003124F5" w:rsidRDefault="003124F5" w:rsidP="00B42392">
            <w:pPr>
              <w:jc w:val="center"/>
              <w:rPr>
                <w:color w:val="auto"/>
                <w:sz w:val="16"/>
                <w:szCs w:val="17"/>
              </w:rPr>
            </w:pPr>
            <w:r w:rsidRPr="00B42392">
              <w:rPr>
                <w:i/>
                <w:iCs/>
                <w:color w:val="auto"/>
                <w:sz w:val="16"/>
                <w:szCs w:val="17"/>
              </w:rPr>
              <w:t xml:space="preserve">OR </w:t>
            </w:r>
          </w:p>
          <w:p w14:paraId="4F404A71" w14:textId="11AE199A" w:rsidR="003124F5" w:rsidRPr="00B256BC" w:rsidRDefault="003124F5">
            <w:pPr>
              <w:jc w:val="center"/>
              <w:rPr>
                <w:color w:val="auto"/>
                <w:sz w:val="16"/>
                <w:szCs w:val="17"/>
              </w:rPr>
            </w:pPr>
            <w:r>
              <w:rPr>
                <w:color w:val="auto"/>
                <w:sz w:val="16"/>
                <w:szCs w:val="17"/>
              </w:rPr>
              <w:t>The assignment is based on a high quality, grade-appropriate text, but does not contain any questions that rea</w:t>
            </w:r>
            <w:r w:rsidR="00963E89">
              <w:rPr>
                <w:color w:val="auto"/>
                <w:sz w:val="16"/>
                <w:szCs w:val="17"/>
              </w:rPr>
              <w:t xml:space="preserve">ch </w:t>
            </w:r>
            <w:r>
              <w:rPr>
                <w:color w:val="auto"/>
                <w:sz w:val="16"/>
                <w:szCs w:val="17"/>
              </w:rPr>
              <w:t>the depth of the standard.</w:t>
            </w:r>
          </w:p>
        </w:tc>
        <w:tc>
          <w:tcPr>
            <w:tcW w:w="3399" w:type="dxa"/>
            <w:gridSpan w:val="2"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E5F5FB" w:themeFill="accent3" w:themeFillTint="33"/>
          </w:tcPr>
          <w:p w14:paraId="7074B1B5" w14:textId="5A4E391F" w:rsidR="00E5745D" w:rsidRPr="00B256BC" w:rsidRDefault="00E5745D">
            <w:pPr>
              <w:jc w:val="center"/>
              <w:rPr>
                <w:b/>
                <w:color w:val="auto"/>
                <w:sz w:val="16"/>
                <w:szCs w:val="17"/>
              </w:rPr>
            </w:pPr>
            <w:r w:rsidRPr="00B256BC">
              <w:rPr>
                <w:b/>
                <w:color w:val="auto"/>
                <w:sz w:val="16"/>
                <w:szCs w:val="17"/>
              </w:rPr>
              <w:t xml:space="preserve">1 – </w:t>
            </w:r>
            <w:r w:rsidR="003352D7">
              <w:rPr>
                <w:b/>
                <w:color w:val="auto"/>
                <w:sz w:val="16"/>
                <w:szCs w:val="17"/>
              </w:rPr>
              <w:t>Partially Aligned</w:t>
            </w:r>
          </w:p>
          <w:p w14:paraId="47D252BB" w14:textId="417FE87F" w:rsidR="00E5745D" w:rsidRPr="00B256BC" w:rsidRDefault="00E5745D">
            <w:pPr>
              <w:jc w:val="center"/>
              <w:rPr>
                <w:color w:val="auto"/>
                <w:sz w:val="16"/>
                <w:szCs w:val="17"/>
              </w:rPr>
            </w:pPr>
            <w:r w:rsidRPr="00B256BC">
              <w:rPr>
                <w:color w:val="auto"/>
                <w:sz w:val="16"/>
                <w:szCs w:val="17"/>
              </w:rPr>
              <w:t>The assignment is based on a high-quality, grade-appropriate text</w:t>
            </w:r>
            <w:r w:rsidR="003124F5">
              <w:rPr>
                <w:color w:val="auto"/>
                <w:sz w:val="16"/>
                <w:szCs w:val="17"/>
              </w:rPr>
              <w:t xml:space="preserve"> and contains some</w:t>
            </w:r>
            <w:r w:rsidRPr="00B256BC">
              <w:rPr>
                <w:color w:val="auto"/>
                <w:sz w:val="16"/>
                <w:szCs w:val="17"/>
              </w:rPr>
              <w:t xml:space="preserve"> questions that reach the depth of the standards.</w:t>
            </w:r>
          </w:p>
        </w:tc>
        <w:tc>
          <w:tcPr>
            <w:tcW w:w="3167" w:type="dxa"/>
            <w:gridSpan w:val="10"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E5F5FB" w:themeFill="accent3" w:themeFillTint="33"/>
          </w:tcPr>
          <w:p w14:paraId="6ABCB203" w14:textId="3118DF7D" w:rsidR="00E5745D" w:rsidRPr="00B256BC" w:rsidRDefault="00E5745D">
            <w:pPr>
              <w:jc w:val="center"/>
              <w:rPr>
                <w:b/>
                <w:color w:val="auto"/>
                <w:sz w:val="16"/>
                <w:szCs w:val="17"/>
              </w:rPr>
            </w:pPr>
            <w:r w:rsidRPr="00B256BC">
              <w:rPr>
                <w:b/>
                <w:color w:val="auto"/>
                <w:sz w:val="16"/>
                <w:szCs w:val="17"/>
              </w:rPr>
              <w:t xml:space="preserve">2 – </w:t>
            </w:r>
            <w:r w:rsidR="003352D7">
              <w:rPr>
                <w:b/>
                <w:color w:val="auto"/>
                <w:sz w:val="16"/>
                <w:szCs w:val="17"/>
              </w:rPr>
              <w:t>Strongly Aligned</w:t>
            </w:r>
          </w:p>
          <w:p w14:paraId="64061460" w14:textId="321E1D20" w:rsidR="00E5745D" w:rsidRPr="00B256BC" w:rsidRDefault="00E5745D">
            <w:pPr>
              <w:jc w:val="center"/>
              <w:rPr>
                <w:b/>
                <w:color w:val="auto"/>
                <w:sz w:val="16"/>
                <w:szCs w:val="17"/>
              </w:rPr>
            </w:pPr>
            <w:r w:rsidRPr="00B256BC">
              <w:rPr>
                <w:color w:val="auto"/>
                <w:sz w:val="16"/>
                <w:szCs w:val="17"/>
              </w:rPr>
              <w:t>The assignment is based on a high-quality, grade-appropriate text and questions</w:t>
            </w:r>
            <w:r w:rsidR="00C01F0C">
              <w:rPr>
                <w:color w:val="auto"/>
                <w:sz w:val="16"/>
                <w:szCs w:val="17"/>
              </w:rPr>
              <w:t xml:space="preserve"> fully</w:t>
            </w:r>
            <w:r w:rsidRPr="00B256BC">
              <w:rPr>
                <w:color w:val="auto"/>
                <w:sz w:val="16"/>
                <w:szCs w:val="17"/>
              </w:rPr>
              <w:t xml:space="preserve"> reach the depth of the grade-level standards.</w:t>
            </w:r>
          </w:p>
        </w:tc>
      </w:tr>
      <w:tr w:rsidR="006C23A2" w:rsidRPr="009F4A61" w14:paraId="4C145DC7" w14:textId="77777777" w:rsidTr="00622033">
        <w:trPr>
          <w:gridAfter w:val="1"/>
          <w:wAfter w:w="7" w:type="dxa"/>
          <w:trHeight w:val="720"/>
        </w:trPr>
        <w:tc>
          <w:tcPr>
            <w:tcW w:w="10180" w:type="dxa"/>
            <w:gridSpan w:val="12"/>
            <w:tcBorders>
              <w:bottom w:val="single" w:sz="4" w:space="0" w:color="C0C2C4" w:themeColor="background2"/>
            </w:tcBorders>
            <w:shd w:val="clear" w:color="auto" w:fill="auto"/>
            <w:vAlign w:val="bottom"/>
          </w:tcPr>
          <w:p w14:paraId="3CF2DCFB" w14:textId="390E851F" w:rsidR="006C23A2" w:rsidRPr="00AB0901" w:rsidRDefault="00AB0901" w:rsidP="00940A79">
            <w:pPr>
              <w:pStyle w:val="Heading2"/>
              <w:outlineLvl w:val="1"/>
              <w:rPr>
                <w:sz w:val="20"/>
              </w:rPr>
            </w:pPr>
            <w:bookmarkStart w:id="2" w:name="_Hlk495045480"/>
            <w:bookmarkEnd w:id="0"/>
            <w:r w:rsidRPr="00AB0901">
              <w:rPr>
                <w:color w:val="10437E"/>
                <w:sz w:val="20"/>
              </w:rPr>
              <w:t>Literacy Practices: Does the assignment provide meaningful practice opportunities for this content area and grade level?</w:t>
            </w:r>
          </w:p>
        </w:tc>
      </w:tr>
      <w:tr w:rsidR="006C23A2" w:rsidRPr="00022111" w14:paraId="2B4BD2DB" w14:textId="77777777" w:rsidTr="00C01F0C">
        <w:trPr>
          <w:gridAfter w:val="1"/>
          <w:wAfter w:w="7" w:type="dxa"/>
          <w:trHeight w:val="144"/>
        </w:trPr>
        <w:tc>
          <w:tcPr>
            <w:tcW w:w="7020" w:type="dxa"/>
            <w:gridSpan w:val="3"/>
            <w:vMerge w:val="restart"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F2F2F3" w:themeFill="background2" w:themeFillTint="33"/>
            <w:vAlign w:val="center"/>
          </w:tcPr>
          <w:p w14:paraId="27F33E1C" w14:textId="0FAB03E8" w:rsidR="006C23A2" w:rsidRPr="00B256BC" w:rsidRDefault="006C23A2">
            <w:pPr>
              <w:rPr>
                <w:b/>
                <w:sz w:val="16"/>
                <w:szCs w:val="17"/>
              </w:rPr>
            </w:pPr>
            <w:r w:rsidRPr="00B256BC">
              <w:rPr>
                <w:b/>
                <w:sz w:val="16"/>
                <w:szCs w:val="17"/>
              </w:rPr>
              <w:t>Does the assignment integrate more than one grade-level reading</w:t>
            </w:r>
            <w:r w:rsidR="000D3F00">
              <w:rPr>
                <w:b/>
                <w:sz w:val="16"/>
                <w:szCs w:val="17"/>
              </w:rPr>
              <w:t xml:space="preserve"> and </w:t>
            </w:r>
            <w:r w:rsidRPr="00B256BC">
              <w:rPr>
                <w:b/>
                <w:sz w:val="16"/>
                <w:szCs w:val="17"/>
              </w:rPr>
              <w:t>writin</w:t>
            </w:r>
            <w:r w:rsidR="000D3F00">
              <w:rPr>
                <w:b/>
                <w:sz w:val="16"/>
                <w:szCs w:val="17"/>
              </w:rPr>
              <w:t xml:space="preserve">g </w:t>
            </w:r>
            <w:r w:rsidR="00C925C2">
              <w:rPr>
                <w:b/>
                <w:sz w:val="16"/>
                <w:szCs w:val="17"/>
              </w:rPr>
              <w:t xml:space="preserve">content </w:t>
            </w:r>
            <w:r w:rsidRPr="00B256BC">
              <w:rPr>
                <w:b/>
                <w:sz w:val="16"/>
                <w:szCs w:val="17"/>
              </w:rPr>
              <w:t xml:space="preserve">standard </w:t>
            </w:r>
            <w:r w:rsidR="000D3F00">
              <w:rPr>
                <w:b/>
                <w:sz w:val="16"/>
                <w:szCs w:val="17"/>
              </w:rPr>
              <w:t xml:space="preserve">and interdisciplinary literacy practice </w:t>
            </w:r>
            <w:r w:rsidRPr="00B256BC">
              <w:rPr>
                <w:b/>
                <w:sz w:val="16"/>
                <w:szCs w:val="17"/>
              </w:rPr>
              <w:t>in service of comprehension</w:t>
            </w:r>
            <w:r w:rsidR="000D3F00">
              <w:rPr>
                <w:b/>
                <w:sz w:val="16"/>
                <w:szCs w:val="17"/>
              </w:rPr>
              <w:t xml:space="preserve"> and analysis</w:t>
            </w:r>
            <w:r w:rsidRPr="00B256BC">
              <w:rPr>
                <w:b/>
                <w:sz w:val="16"/>
                <w:szCs w:val="17"/>
              </w:rPr>
              <w:t>?</w:t>
            </w:r>
          </w:p>
          <w:p w14:paraId="055AF417" w14:textId="2EC190A2" w:rsidR="006C23A2" w:rsidRPr="00B256BC" w:rsidRDefault="006C23A2" w:rsidP="00940A79">
            <w:pPr>
              <w:pStyle w:val="ListParagraph"/>
              <w:numPr>
                <w:ilvl w:val="0"/>
                <w:numId w:val="12"/>
              </w:numPr>
              <w:rPr>
                <w:sz w:val="16"/>
                <w:szCs w:val="17"/>
              </w:rPr>
            </w:pPr>
            <w:r w:rsidRPr="00B256BC">
              <w:rPr>
                <w:sz w:val="16"/>
                <w:szCs w:val="17"/>
              </w:rPr>
              <w:t xml:space="preserve">Does the assignment focus on more than one grade-level </w:t>
            </w:r>
            <w:r w:rsidR="00C925C2">
              <w:rPr>
                <w:sz w:val="16"/>
                <w:szCs w:val="17"/>
              </w:rPr>
              <w:t xml:space="preserve">content </w:t>
            </w:r>
            <w:r w:rsidRPr="00B256BC">
              <w:rPr>
                <w:sz w:val="16"/>
                <w:szCs w:val="17"/>
              </w:rPr>
              <w:t xml:space="preserve">standard </w:t>
            </w:r>
            <w:r w:rsidR="000D3F00">
              <w:rPr>
                <w:sz w:val="16"/>
                <w:szCs w:val="17"/>
              </w:rPr>
              <w:t xml:space="preserve">and interdisciplinary literacy practice </w:t>
            </w:r>
            <w:r w:rsidRPr="00B256BC">
              <w:rPr>
                <w:sz w:val="16"/>
                <w:szCs w:val="17"/>
              </w:rPr>
              <w:t>at the intended level of depth?</w:t>
            </w:r>
          </w:p>
        </w:tc>
        <w:tc>
          <w:tcPr>
            <w:tcW w:w="1383" w:type="dxa"/>
            <w:gridSpan w:val="2"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auto"/>
            <w:vAlign w:val="center"/>
          </w:tcPr>
          <w:p w14:paraId="0D52DB25" w14:textId="77777777" w:rsidR="006C23A2" w:rsidRPr="00B256BC" w:rsidRDefault="006C23A2" w:rsidP="006C23A2">
            <w:pPr>
              <w:contextualSpacing/>
              <w:jc w:val="center"/>
              <w:rPr>
                <w:i/>
                <w:sz w:val="16"/>
                <w:szCs w:val="17"/>
              </w:rPr>
            </w:pPr>
            <w:r w:rsidRPr="00B256BC">
              <w:rPr>
                <w:i/>
                <w:sz w:val="16"/>
                <w:szCs w:val="17"/>
              </w:rPr>
              <w:t>Yes</w:t>
            </w:r>
          </w:p>
        </w:tc>
        <w:tc>
          <w:tcPr>
            <w:tcW w:w="1777" w:type="dxa"/>
            <w:gridSpan w:val="7"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auto"/>
            <w:vAlign w:val="center"/>
          </w:tcPr>
          <w:p w14:paraId="3EADC42D" w14:textId="77777777" w:rsidR="006C23A2" w:rsidRPr="00B256BC" w:rsidRDefault="006C23A2" w:rsidP="006C23A2">
            <w:pPr>
              <w:contextualSpacing/>
              <w:jc w:val="center"/>
              <w:rPr>
                <w:i/>
                <w:sz w:val="16"/>
                <w:szCs w:val="17"/>
              </w:rPr>
            </w:pPr>
            <w:r w:rsidRPr="00B256BC">
              <w:rPr>
                <w:i/>
                <w:sz w:val="16"/>
                <w:szCs w:val="17"/>
              </w:rPr>
              <w:t>No</w:t>
            </w:r>
          </w:p>
        </w:tc>
      </w:tr>
      <w:tr w:rsidR="006C23A2" w:rsidRPr="00022111" w14:paraId="17459A96" w14:textId="77777777" w:rsidTr="00C01F0C">
        <w:trPr>
          <w:gridAfter w:val="1"/>
          <w:wAfter w:w="7" w:type="dxa"/>
          <w:trHeight w:val="576"/>
        </w:trPr>
        <w:tc>
          <w:tcPr>
            <w:tcW w:w="7020" w:type="dxa"/>
            <w:gridSpan w:val="3"/>
            <w:vMerge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F2F2F3" w:themeFill="background2" w:themeFillTint="33"/>
          </w:tcPr>
          <w:p w14:paraId="16E4F39A" w14:textId="77777777" w:rsidR="006C23A2" w:rsidRPr="00B256BC" w:rsidRDefault="006C23A2" w:rsidP="006C23A2">
            <w:pPr>
              <w:rPr>
                <w:b/>
                <w:sz w:val="16"/>
                <w:szCs w:val="17"/>
              </w:rPr>
            </w:pPr>
          </w:p>
        </w:tc>
        <w:tc>
          <w:tcPr>
            <w:tcW w:w="3160" w:type="dxa"/>
            <w:gridSpan w:val="9"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auto"/>
          </w:tcPr>
          <w:p w14:paraId="68621ED4" w14:textId="77777777" w:rsidR="006C23A2" w:rsidRPr="00B256BC" w:rsidRDefault="006C23A2" w:rsidP="006C23A2">
            <w:pPr>
              <w:contextualSpacing/>
              <w:rPr>
                <w:i/>
                <w:sz w:val="16"/>
                <w:szCs w:val="17"/>
              </w:rPr>
            </w:pPr>
            <w:r w:rsidRPr="00B256BC">
              <w:rPr>
                <w:i/>
                <w:sz w:val="16"/>
                <w:szCs w:val="17"/>
              </w:rPr>
              <w:t>Evidence:</w:t>
            </w:r>
          </w:p>
        </w:tc>
      </w:tr>
      <w:tr w:rsidR="006C23A2" w:rsidRPr="00022111" w14:paraId="64D79E6C" w14:textId="77777777" w:rsidTr="00C01F0C">
        <w:trPr>
          <w:gridAfter w:val="1"/>
          <w:wAfter w:w="7" w:type="dxa"/>
          <w:trHeight w:val="20"/>
        </w:trPr>
        <w:tc>
          <w:tcPr>
            <w:tcW w:w="7020" w:type="dxa"/>
            <w:gridSpan w:val="3"/>
            <w:vMerge w:val="restart"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F2F2F3" w:themeFill="background2" w:themeFillTint="33"/>
            <w:vAlign w:val="center"/>
          </w:tcPr>
          <w:p w14:paraId="0E5F9A10" w14:textId="48885D0D" w:rsidR="006C23A2" w:rsidRPr="00B256BC" w:rsidRDefault="006C23A2">
            <w:pPr>
              <w:rPr>
                <w:b/>
                <w:sz w:val="16"/>
                <w:szCs w:val="17"/>
              </w:rPr>
            </w:pPr>
            <w:r w:rsidRPr="00B256BC">
              <w:rPr>
                <w:b/>
                <w:sz w:val="16"/>
                <w:szCs w:val="17"/>
              </w:rPr>
              <w:t xml:space="preserve">Does the assignment require students to use what they learned from the text to support their </w:t>
            </w:r>
            <w:r w:rsidR="00C925C2">
              <w:rPr>
                <w:b/>
                <w:sz w:val="16"/>
                <w:szCs w:val="17"/>
              </w:rPr>
              <w:t>thinking</w:t>
            </w:r>
            <w:r w:rsidRPr="00B256BC">
              <w:rPr>
                <w:b/>
                <w:sz w:val="16"/>
                <w:szCs w:val="17"/>
              </w:rPr>
              <w:t xml:space="preserve"> in a grade-appropriate way?</w:t>
            </w:r>
          </w:p>
          <w:p w14:paraId="04A62179" w14:textId="35B22E67" w:rsidR="006C23A2" w:rsidRPr="00B256BC" w:rsidRDefault="006C23A2" w:rsidP="00940A79">
            <w:pPr>
              <w:pStyle w:val="ListParagraph"/>
              <w:numPr>
                <w:ilvl w:val="0"/>
                <w:numId w:val="12"/>
              </w:numPr>
              <w:rPr>
                <w:sz w:val="16"/>
                <w:szCs w:val="17"/>
              </w:rPr>
            </w:pPr>
            <w:r w:rsidRPr="00B256BC">
              <w:rPr>
                <w:sz w:val="16"/>
                <w:szCs w:val="17"/>
              </w:rPr>
              <w:t>Are students prompted or expected to use details and/or evidence from the text in service of com</w:t>
            </w:r>
            <w:r w:rsidR="00C925C2">
              <w:rPr>
                <w:sz w:val="16"/>
                <w:szCs w:val="17"/>
              </w:rPr>
              <w:t>prehension and analysis</w:t>
            </w:r>
            <w:r w:rsidRPr="00B256BC">
              <w:rPr>
                <w:sz w:val="16"/>
                <w:szCs w:val="17"/>
              </w:rPr>
              <w:t>?</w:t>
            </w:r>
          </w:p>
          <w:p w14:paraId="36ACEBAE" w14:textId="77777777" w:rsidR="006C23A2" w:rsidRPr="00B256BC" w:rsidRDefault="006C23A2" w:rsidP="00940A79">
            <w:pPr>
              <w:pStyle w:val="ListParagraph"/>
              <w:numPr>
                <w:ilvl w:val="0"/>
                <w:numId w:val="12"/>
              </w:numPr>
              <w:rPr>
                <w:sz w:val="16"/>
                <w:szCs w:val="17"/>
              </w:rPr>
            </w:pPr>
            <w:r w:rsidRPr="00B256BC">
              <w:rPr>
                <w:sz w:val="16"/>
                <w:szCs w:val="17"/>
              </w:rPr>
              <w:t>Are the majority of questions text-dependent and/or text-specific, requiring students to read closely and/or go back to the text?</w:t>
            </w:r>
          </w:p>
          <w:p w14:paraId="12DA26A4" w14:textId="77777777" w:rsidR="006C23A2" w:rsidRDefault="006C23A2" w:rsidP="000D3F00">
            <w:pPr>
              <w:pStyle w:val="ListParagraph"/>
              <w:numPr>
                <w:ilvl w:val="0"/>
                <w:numId w:val="12"/>
              </w:numPr>
              <w:rPr>
                <w:sz w:val="16"/>
                <w:szCs w:val="17"/>
              </w:rPr>
            </w:pPr>
            <w:r w:rsidRPr="00B256BC">
              <w:rPr>
                <w:sz w:val="16"/>
                <w:szCs w:val="17"/>
              </w:rPr>
              <w:t xml:space="preserve">Is the expectation for evidence grade-appropriate as defined by </w:t>
            </w:r>
            <w:r w:rsidR="000D3F00">
              <w:rPr>
                <w:sz w:val="16"/>
                <w:szCs w:val="17"/>
              </w:rPr>
              <w:t xml:space="preserve">the reading and writing </w:t>
            </w:r>
            <w:r w:rsidRPr="00B256BC">
              <w:rPr>
                <w:sz w:val="16"/>
                <w:szCs w:val="17"/>
              </w:rPr>
              <w:t>standards?</w:t>
            </w:r>
          </w:p>
          <w:p w14:paraId="1DEFFC81" w14:textId="77777777" w:rsidR="00567595" w:rsidRDefault="00567595" w:rsidP="00567595"/>
          <w:p w14:paraId="1AB6953E" w14:textId="77777777" w:rsidR="00AB0901" w:rsidRDefault="00AB0901" w:rsidP="00567595"/>
          <w:p w14:paraId="69881DB9" w14:textId="77777777" w:rsidR="00AB0901" w:rsidRDefault="00AB0901" w:rsidP="00567595"/>
          <w:p w14:paraId="1B47C6AF" w14:textId="56092610" w:rsidR="00AB0901" w:rsidRPr="00567595" w:rsidRDefault="00AB0901" w:rsidP="00567595"/>
        </w:tc>
        <w:tc>
          <w:tcPr>
            <w:tcW w:w="1418" w:type="dxa"/>
            <w:gridSpan w:val="4"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auto"/>
            <w:vAlign w:val="center"/>
          </w:tcPr>
          <w:p w14:paraId="2B9DDB80" w14:textId="77777777" w:rsidR="006C23A2" w:rsidRPr="00B256BC" w:rsidRDefault="006C23A2" w:rsidP="006C23A2">
            <w:pPr>
              <w:contextualSpacing/>
              <w:jc w:val="center"/>
              <w:rPr>
                <w:i/>
                <w:sz w:val="16"/>
                <w:szCs w:val="17"/>
              </w:rPr>
            </w:pPr>
            <w:r w:rsidRPr="00B256BC">
              <w:rPr>
                <w:i/>
                <w:sz w:val="16"/>
                <w:szCs w:val="17"/>
              </w:rPr>
              <w:t>Yes</w:t>
            </w:r>
          </w:p>
        </w:tc>
        <w:tc>
          <w:tcPr>
            <w:tcW w:w="1742" w:type="dxa"/>
            <w:gridSpan w:val="5"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auto"/>
            <w:vAlign w:val="center"/>
          </w:tcPr>
          <w:p w14:paraId="61FA929E" w14:textId="77777777" w:rsidR="006C23A2" w:rsidRPr="00B256BC" w:rsidRDefault="006C23A2" w:rsidP="006C23A2">
            <w:pPr>
              <w:contextualSpacing/>
              <w:jc w:val="center"/>
              <w:rPr>
                <w:i/>
                <w:sz w:val="16"/>
                <w:szCs w:val="17"/>
              </w:rPr>
            </w:pPr>
            <w:r w:rsidRPr="00B256BC">
              <w:rPr>
                <w:i/>
                <w:sz w:val="16"/>
                <w:szCs w:val="17"/>
              </w:rPr>
              <w:t>No</w:t>
            </w:r>
          </w:p>
        </w:tc>
      </w:tr>
      <w:tr w:rsidR="006C23A2" w:rsidRPr="00022111" w14:paraId="0D98DD7B" w14:textId="77777777" w:rsidTr="00C01F0C">
        <w:trPr>
          <w:gridAfter w:val="1"/>
          <w:wAfter w:w="7" w:type="dxa"/>
          <w:trHeight w:val="432"/>
        </w:trPr>
        <w:tc>
          <w:tcPr>
            <w:tcW w:w="7020" w:type="dxa"/>
            <w:gridSpan w:val="3"/>
            <w:vMerge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F2F2F3" w:themeFill="background2" w:themeFillTint="33"/>
          </w:tcPr>
          <w:p w14:paraId="3EE58C12" w14:textId="77777777" w:rsidR="006C23A2" w:rsidRPr="00B256BC" w:rsidRDefault="006C23A2" w:rsidP="006C23A2">
            <w:pPr>
              <w:rPr>
                <w:b/>
                <w:sz w:val="16"/>
                <w:szCs w:val="17"/>
              </w:rPr>
            </w:pPr>
          </w:p>
        </w:tc>
        <w:tc>
          <w:tcPr>
            <w:tcW w:w="3160" w:type="dxa"/>
            <w:gridSpan w:val="9"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auto"/>
          </w:tcPr>
          <w:p w14:paraId="073B6B87" w14:textId="77777777" w:rsidR="006C23A2" w:rsidRPr="00B256BC" w:rsidRDefault="006C23A2" w:rsidP="006C23A2">
            <w:pPr>
              <w:contextualSpacing/>
              <w:rPr>
                <w:sz w:val="16"/>
                <w:szCs w:val="17"/>
              </w:rPr>
            </w:pPr>
            <w:r w:rsidRPr="00B256BC">
              <w:rPr>
                <w:i/>
                <w:sz w:val="16"/>
                <w:szCs w:val="17"/>
              </w:rPr>
              <w:t>Evidence:</w:t>
            </w:r>
          </w:p>
        </w:tc>
      </w:tr>
      <w:tr w:rsidR="006C23A2" w:rsidRPr="00022111" w14:paraId="599DDBB6" w14:textId="77777777" w:rsidTr="00622033">
        <w:trPr>
          <w:gridAfter w:val="1"/>
          <w:wAfter w:w="7" w:type="dxa"/>
          <w:trHeight w:val="576"/>
        </w:trPr>
        <w:tc>
          <w:tcPr>
            <w:tcW w:w="10180" w:type="dxa"/>
            <w:gridSpan w:val="12"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E5F5FB" w:themeFill="accent3" w:themeFillTint="33"/>
            <w:vAlign w:val="center"/>
          </w:tcPr>
          <w:p w14:paraId="0C6B9A58" w14:textId="776553F1" w:rsidR="006F3CC7" w:rsidRPr="00B256BC" w:rsidRDefault="006C23A2">
            <w:pPr>
              <w:jc w:val="center"/>
              <w:rPr>
                <w:color w:val="auto"/>
                <w:sz w:val="16"/>
                <w:szCs w:val="17"/>
              </w:rPr>
            </w:pPr>
            <w:r w:rsidRPr="00B256BC">
              <w:rPr>
                <w:b/>
                <w:color w:val="auto"/>
                <w:sz w:val="16"/>
                <w:szCs w:val="17"/>
              </w:rPr>
              <w:lastRenderedPageBreak/>
              <w:t>Overall Practice Rating</w:t>
            </w:r>
            <w:r w:rsidR="00560243" w:rsidRPr="00B256BC">
              <w:rPr>
                <w:b/>
                <w:color w:val="auto"/>
                <w:sz w:val="16"/>
                <w:szCs w:val="17"/>
              </w:rPr>
              <w:t>:</w:t>
            </w:r>
            <w:r w:rsidR="00560243" w:rsidRPr="00B256BC">
              <w:rPr>
                <w:color w:val="auto"/>
                <w:sz w:val="16"/>
                <w:szCs w:val="17"/>
              </w:rPr>
              <w:t xml:space="preserve"> </w:t>
            </w:r>
            <w:bookmarkStart w:id="3" w:name="_Hlk493669325"/>
            <w:r w:rsidRPr="00B256BC">
              <w:rPr>
                <w:color w:val="auto"/>
                <w:sz w:val="16"/>
                <w:szCs w:val="17"/>
              </w:rPr>
              <w:t xml:space="preserve">Overall, to what extent does the assignment provide meaningful practice opportunities for </w:t>
            </w:r>
          </w:p>
          <w:p w14:paraId="107AFF39" w14:textId="18D61D68" w:rsidR="006C23A2" w:rsidRPr="00B256BC" w:rsidRDefault="000D3F00">
            <w:pPr>
              <w:jc w:val="center"/>
              <w:rPr>
                <w:b/>
                <w:color w:val="auto"/>
                <w:sz w:val="16"/>
                <w:szCs w:val="17"/>
              </w:rPr>
            </w:pPr>
            <w:r>
              <w:rPr>
                <w:color w:val="auto"/>
                <w:sz w:val="16"/>
                <w:szCs w:val="17"/>
              </w:rPr>
              <w:t>the</w:t>
            </w:r>
            <w:r w:rsidR="006C23A2" w:rsidRPr="00B256BC">
              <w:rPr>
                <w:color w:val="auto"/>
                <w:sz w:val="16"/>
                <w:szCs w:val="17"/>
              </w:rPr>
              <w:t xml:space="preserve"> content area and grade level?</w:t>
            </w:r>
            <w:bookmarkEnd w:id="3"/>
          </w:p>
        </w:tc>
      </w:tr>
      <w:tr w:rsidR="006C23A2" w:rsidRPr="00022111" w14:paraId="2368D7E0" w14:textId="77777777" w:rsidTr="00C01F0C">
        <w:trPr>
          <w:gridAfter w:val="1"/>
          <w:wAfter w:w="7" w:type="dxa"/>
          <w:trHeight w:val="1008"/>
        </w:trPr>
        <w:tc>
          <w:tcPr>
            <w:tcW w:w="3629" w:type="dxa"/>
            <w:gridSpan w:val="2"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E5F5FB" w:themeFill="accent3" w:themeFillTint="33"/>
          </w:tcPr>
          <w:p w14:paraId="1802C331" w14:textId="6B7AED7B" w:rsidR="006C23A2" w:rsidRPr="00B256BC" w:rsidRDefault="006C23A2" w:rsidP="006C23A2">
            <w:pPr>
              <w:jc w:val="center"/>
              <w:rPr>
                <w:b/>
                <w:sz w:val="16"/>
                <w:szCs w:val="17"/>
              </w:rPr>
            </w:pPr>
            <w:r w:rsidRPr="00B256BC">
              <w:rPr>
                <w:b/>
                <w:sz w:val="16"/>
                <w:szCs w:val="17"/>
              </w:rPr>
              <w:t xml:space="preserve">0 – </w:t>
            </w:r>
            <w:r w:rsidR="003352D7">
              <w:rPr>
                <w:b/>
                <w:sz w:val="16"/>
                <w:szCs w:val="17"/>
              </w:rPr>
              <w:t>Weakly Aligned</w:t>
            </w:r>
          </w:p>
          <w:p w14:paraId="3D06DBC2" w14:textId="1321EACC" w:rsidR="006C23A2" w:rsidRPr="00B256BC" w:rsidRDefault="006C23A2" w:rsidP="00C925C2">
            <w:pPr>
              <w:jc w:val="center"/>
              <w:rPr>
                <w:sz w:val="16"/>
                <w:szCs w:val="17"/>
              </w:rPr>
            </w:pPr>
            <w:r w:rsidRPr="00B256BC">
              <w:rPr>
                <w:sz w:val="16"/>
                <w:szCs w:val="17"/>
              </w:rPr>
              <w:t>The assignment does not integrate standards</w:t>
            </w:r>
            <w:r w:rsidR="00C925C2">
              <w:rPr>
                <w:sz w:val="16"/>
                <w:szCs w:val="17"/>
              </w:rPr>
              <w:t xml:space="preserve"> and practices</w:t>
            </w:r>
            <w:r w:rsidRPr="00B256BC">
              <w:rPr>
                <w:sz w:val="16"/>
                <w:szCs w:val="17"/>
              </w:rPr>
              <w:t xml:space="preserve"> </w:t>
            </w:r>
            <w:r w:rsidR="00C925C2">
              <w:rPr>
                <w:sz w:val="16"/>
                <w:szCs w:val="17"/>
                <w:u w:val="single"/>
              </w:rPr>
              <w:t xml:space="preserve">and </w:t>
            </w:r>
            <w:r w:rsidRPr="00B256BC">
              <w:rPr>
                <w:sz w:val="16"/>
                <w:szCs w:val="17"/>
              </w:rPr>
              <w:t>does not require students to use what they learn from the text.</w:t>
            </w:r>
          </w:p>
        </w:tc>
        <w:tc>
          <w:tcPr>
            <w:tcW w:w="3391" w:type="dxa"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E5F5FB" w:themeFill="accent3" w:themeFillTint="33"/>
          </w:tcPr>
          <w:p w14:paraId="4B297AB7" w14:textId="1753F760" w:rsidR="006C23A2" w:rsidRPr="00B256BC" w:rsidRDefault="006C23A2" w:rsidP="006C23A2">
            <w:pPr>
              <w:jc w:val="center"/>
              <w:rPr>
                <w:b/>
                <w:sz w:val="16"/>
                <w:szCs w:val="17"/>
              </w:rPr>
            </w:pPr>
            <w:r w:rsidRPr="00B256BC">
              <w:rPr>
                <w:b/>
                <w:sz w:val="16"/>
                <w:szCs w:val="17"/>
              </w:rPr>
              <w:t xml:space="preserve">1 – </w:t>
            </w:r>
            <w:r w:rsidR="003352D7">
              <w:rPr>
                <w:b/>
                <w:sz w:val="16"/>
                <w:szCs w:val="17"/>
              </w:rPr>
              <w:t>Partially Aligned</w:t>
            </w:r>
          </w:p>
          <w:p w14:paraId="1155A523" w14:textId="6932E07E" w:rsidR="006C23A2" w:rsidRPr="00B256BC" w:rsidRDefault="006C23A2" w:rsidP="006C23A2">
            <w:pPr>
              <w:jc w:val="center"/>
              <w:rPr>
                <w:sz w:val="16"/>
                <w:szCs w:val="17"/>
              </w:rPr>
            </w:pPr>
            <w:r w:rsidRPr="00B256BC">
              <w:rPr>
                <w:sz w:val="16"/>
                <w:szCs w:val="17"/>
              </w:rPr>
              <w:t>Either the assignment does not integrate standards</w:t>
            </w:r>
            <w:r w:rsidR="000D3F00">
              <w:rPr>
                <w:sz w:val="16"/>
                <w:szCs w:val="17"/>
              </w:rPr>
              <w:t xml:space="preserve"> and practices</w:t>
            </w:r>
            <w:r w:rsidRPr="00B256BC">
              <w:rPr>
                <w:sz w:val="16"/>
                <w:szCs w:val="17"/>
              </w:rPr>
              <w:t xml:space="preserve"> </w:t>
            </w:r>
            <w:r w:rsidRPr="00B256BC">
              <w:rPr>
                <w:sz w:val="16"/>
                <w:szCs w:val="17"/>
                <w:u w:val="single"/>
              </w:rPr>
              <w:t>or</w:t>
            </w:r>
            <w:r w:rsidRPr="00B256BC">
              <w:rPr>
                <w:sz w:val="16"/>
                <w:szCs w:val="17"/>
              </w:rPr>
              <w:t xml:space="preserve"> it does not require students to use what they learn from the text.</w:t>
            </w:r>
          </w:p>
        </w:tc>
        <w:tc>
          <w:tcPr>
            <w:tcW w:w="3160" w:type="dxa"/>
            <w:gridSpan w:val="9"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E5F5FB" w:themeFill="accent3" w:themeFillTint="33"/>
          </w:tcPr>
          <w:p w14:paraId="1DACDD59" w14:textId="45529DD0" w:rsidR="006C23A2" w:rsidRPr="00B256BC" w:rsidRDefault="006C23A2" w:rsidP="006C23A2">
            <w:pPr>
              <w:jc w:val="center"/>
              <w:rPr>
                <w:b/>
                <w:sz w:val="16"/>
                <w:szCs w:val="17"/>
              </w:rPr>
            </w:pPr>
            <w:r w:rsidRPr="00B256BC">
              <w:rPr>
                <w:b/>
                <w:sz w:val="16"/>
                <w:szCs w:val="17"/>
              </w:rPr>
              <w:t xml:space="preserve">2 – </w:t>
            </w:r>
            <w:r w:rsidR="003352D7">
              <w:rPr>
                <w:b/>
                <w:sz w:val="16"/>
                <w:szCs w:val="17"/>
              </w:rPr>
              <w:t>Strongly Aligned</w:t>
            </w:r>
          </w:p>
          <w:p w14:paraId="0BB46A90" w14:textId="46DF81C4" w:rsidR="006C23A2" w:rsidRPr="00B256BC" w:rsidRDefault="006C23A2" w:rsidP="000D3F00">
            <w:pPr>
              <w:jc w:val="center"/>
              <w:rPr>
                <w:b/>
                <w:sz w:val="16"/>
                <w:szCs w:val="17"/>
              </w:rPr>
            </w:pPr>
            <w:r w:rsidRPr="00B256BC">
              <w:rPr>
                <w:sz w:val="16"/>
                <w:szCs w:val="17"/>
              </w:rPr>
              <w:t>The assignment both integrates standards</w:t>
            </w:r>
            <w:r w:rsidR="000D3F00">
              <w:rPr>
                <w:sz w:val="16"/>
                <w:szCs w:val="17"/>
              </w:rPr>
              <w:t xml:space="preserve"> and practices</w:t>
            </w:r>
            <w:r w:rsidRPr="00B256BC">
              <w:rPr>
                <w:sz w:val="16"/>
                <w:szCs w:val="17"/>
              </w:rPr>
              <w:t xml:space="preserve"> </w:t>
            </w:r>
            <w:r w:rsidR="000D3F00" w:rsidRPr="000D3F00">
              <w:rPr>
                <w:sz w:val="16"/>
                <w:szCs w:val="17"/>
                <w:u w:val="single"/>
              </w:rPr>
              <w:t>and</w:t>
            </w:r>
            <w:r w:rsidR="000D3F00">
              <w:rPr>
                <w:sz w:val="16"/>
                <w:szCs w:val="17"/>
              </w:rPr>
              <w:t xml:space="preserve"> </w:t>
            </w:r>
            <w:r w:rsidRPr="00B256BC">
              <w:rPr>
                <w:sz w:val="16"/>
                <w:szCs w:val="17"/>
              </w:rPr>
              <w:t>requires students to use what they learned from the text.</w:t>
            </w:r>
          </w:p>
        </w:tc>
      </w:tr>
      <w:bookmarkEnd w:id="2"/>
      <w:tr w:rsidR="006C23A2" w:rsidRPr="009F4A61" w14:paraId="54FB28E3" w14:textId="77777777" w:rsidTr="00622033">
        <w:trPr>
          <w:gridAfter w:val="2"/>
          <w:wAfter w:w="30" w:type="dxa"/>
          <w:trHeight w:val="720"/>
        </w:trPr>
        <w:tc>
          <w:tcPr>
            <w:tcW w:w="10157" w:type="dxa"/>
            <w:gridSpan w:val="11"/>
            <w:tcBorders>
              <w:bottom w:val="single" w:sz="4" w:space="0" w:color="C0C2C4" w:themeColor="background2"/>
            </w:tcBorders>
            <w:shd w:val="clear" w:color="auto" w:fill="auto"/>
            <w:vAlign w:val="bottom"/>
          </w:tcPr>
          <w:p w14:paraId="13B2FF5C" w14:textId="26892AC1" w:rsidR="006C23A2" w:rsidRPr="009F4A61" w:rsidRDefault="006C23A2" w:rsidP="00B42392">
            <w:pPr>
              <w:pStyle w:val="Heading2"/>
              <w:spacing w:before="0"/>
              <w:outlineLvl w:val="1"/>
              <w:rPr>
                <w:i/>
              </w:rPr>
            </w:pPr>
            <w:r w:rsidRPr="00AB0901">
              <w:rPr>
                <w:color w:val="10437E"/>
                <w:sz w:val="20"/>
              </w:rPr>
              <w:t>Relevance: Overall, does the assignment give students an authentic opportunity to connect academic standards to real-world issues and/or contexts?</w:t>
            </w:r>
          </w:p>
        </w:tc>
      </w:tr>
      <w:tr w:rsidR="006C23A2" w:rsidRPr="009F4A61" w14:paraId="7988C1B4" w14:textId="77777777" w:rsidTr="00C01F0C">
        <w:trPr>
          <w:gridAfter w:val="2"/>
          <w:wAfter w:w="30" w:type="dxa"/>
          <w:trHeight w:val="288"/>
        </w:trPr>
        <w:tc>
          <w:tcPr>
            <w:tcW w:w="7020" w:type="dxa"/>
            <w:gridSpan w:val="3"/>
            <w:vMerge w:val="restart"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F2F2F3" w:themeFill="background2" w:themeFillTint="33"/>
            <w:vAlign w:val="center"/>
          </w:tcPr>
          <w:p w14:paraId="7A92A341" w14:textId="77777777" w:rsidR="009F4A61" w:rsidRPr="00B256BC" w:rsidRDefault="009F4A61">
            <w:pPr>
              <w:rPr>
                <w:b/>
                <w:sz w:val="16"/>
                <w:szCs w:val="17"/>
              </w:rPr>
            </w:pPr>
            <w:r w:rsidRPr="00B256BC">
              <w:rPr>
                <w:b/>
                <w:sz w:val="16"/>
                <w:szCs w:val="17"/>
              </w:rPr>
              <w:t>Does the assignment build grade-appropriate content and/or cultural knowledge?</w:t>
            </w:r>
          </w:p>
          <w:p w14:paraId="1900FF7C" w14:textId="77777777" w:rsidR="009F4A61" w:rsidRPr="00B256BC" w:rsidRDefault="009F4A61" w:rsidP="00940A79">
            <w:pPr>
              <w:pStyle w:val="ListParagraph"/>
              <w:numPr>
                <w:ilvl w:val="0"/>
                <w:numId w:val="13"/>
              </w:numPr>
              <w:rPr>
                <w:b/>
                <w:sz w:val="16"/>
                <w:szCs w:val="17"/>
              </w:rPr>
            </w:pPr>
            <w:r w:rsidRPr="00B256BC">
              <w:rPr>
                <w:sz w:val="16"/>
                <w:szCs w:val="17"/>
              </w:rPr>
              <w:t>Do non-fiction texts build academic content knowledge related to grade level standards in social studies, science and/or the arts?</w:t>
            </w:r>
          </w:p>
          <w:p w14:paraId="71290956" w14:textId="0B6D89DF" w:rsidR="006C23A2" w:rsidRPr="00B256BC" w:rsidRDefault="009F4A61" w:rsidP="00940A79">
            <w:pPr>
              <w:pStyle w:val="ListParagraph"/>
              <w:numPr>
                <w:ilvl w:val="0"/>
                <w:numId w:val="13"/>
              </w:numPr>
              <w:rPr>
                <w:b/>
                <w:i/>
                <w:sz w:val="16"/>
                <w:szCs w:val="16"/>
              </w:rPr>
            </w:pPr>
            <w:r w:rsidRPr="00B256BC">
              <w:rPr>
                <w:sz w:val="16"/>
                <w:szCs w:val="17"/>
              </w:rPr>
              <w:t>Do fiction texts</w:t>
            </w:r>
            <w:r w:rsidR="0062592B" w:rsidRPr="00B256BC">
              <w:rPr>
                <w:sz w:val="16"/>
                <w:szCs w:val="17"/>
              </w:rPr>
              <w:t xml:space="preserve"> build knowledge and/or</w:t>
            </w:r>
            <w:r w:rsidRPr="00B256BC">
              <w:rPr>
                <w:sz w:val="16"/>
                <w:szCs w:val="17"/>
              </w:rPr>
              <w:t xml:space="preserve"> introduce themes or morals that are nuanced and worthy of analysis?</w:t>
            </w:r>
          </w:p>
        </w:tc>
        <w:tc>
          <w:tcPr>
            <w:tcW w:w="1360" w:type="dxa"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auto"/>
            <w:vAlign w:val="center"/>
          </w:tcPr>
          <w:p w14:paraId="4E58236C" w14:textId="77777777" w:rsidR="006C23A2" w:rsidRPr="00B256BC" w:rsidRDefault="006C23A2" w:rsidP="002410FA">
            <w:pPr>
              <w:contextualSpacing/>
              <w:jc w:val="center"/>
              <w:rPr>
                <w:i/>
                <w:sz w:val="16"/>
                <w:szCs w:val="17"/>
              </w:rPr>
            </w:pPr>
            <w:r w:rsidRPr="00B256BC">
              <w:rPr>
                <w:i/>
                <w:sz w:val="16"/>
                <w:szCs w:val="17"/>
              </w:rPr>
              <w:t>Yes</w:t>
            </w:r>
          </w:p>
        </w:tc>
        <w:tc>
          <w:tcPr>
            <w:tcW w:w="1777" w:type="dxa"/>
            <w:gridSpan w:val="7"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auto"/>
            <w:vAlign w:val="center"/>
          </w:tcPr>
          <w:p w14:paraId="2653D7C1" w14:textId="77777777" w:rsidR="006C23A2" w:rsidRPr="00B256BC" w:rsidRDefault="006C23A2" w:rsidP="002410FA">
            <w:pPr>
              <w:contextualSpacing/>
              <w:jc w:val="center"/>
              <w:rPr>
                <w:i/>
                <w:sz w:val="16"/>
                <w:szCs w:val="17"/>
              </w:rPr>
            </w:pPr>
            <w:r w:rsidRPr="00B256BC">
              <w:rPr>
                <w:i/>
                <w:sz w:val="16"/>
                <w:szCs w:val="17"/>
              </w:rPr>
              <w:t>No</w:t>
            </w:r>
          </w:p>
        </w:tc>
      </w:tr>
      <w:tr w:rsidR="006C23A2" w:rsidRPr="009F4A61" w14:paraId="1F687BAF" w14:textId="77777777" w:rsidTr="00C01F0C">
        <w:trPr>
          <w:gridAfter w:val="2"/>
          <w:wAfter w:w="30" w:type="dxa"/>
          <w:trHeight w:val="720"/>
        </w:trPr>
        <w:tc>
          <w:tcPr>
            <w:tcW w:w="7020" w:type="dxa"/>
            <w:gridSpan w:val="3"/>
            <w:vMerge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F2F2F3" w:themeFill="background2" w:themeFillTint="33"/>
          </w:tcPr>
          <w:p w14:paraId="0E7C183F" w14:textId="77777777" w:rsidR="006C23A2" w:rsidRPr="00B256BC" w:rsidRDefault="006C23A2" w:rsidP="002410FA">
            <w:pPr>
              <w:rPr>
                <w:b/>
                <w:sz w:val="16"/>
                <w:szCs w:val="16"/>
              </w:rPr>
            </w:pPr>
          </w:p>
        </w:tc>
        <w:tc>
          <w:tcPr>
            <w:tcW w:w="3137" w:type="dxa"/>
            <w:gridSpan w:val="8"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auto"/>
          </w:tcPr>
          <w:p w14:paraId="49BAD41F" w14:textId="77777777" w:rsidR="006C23A2" w:rsidRPr="00B256BC" w:rsidRDefault="006C23A2" w:rsidP="002410FA">
            <w:pPr>
              <w:contextualSpacing/>
              <w:rPr>
                <w:i/>
                <w:sz w:val="16"/>
                <w:szCs w:val="17"/>
              </w:rPr>
            </w:pPr>
            <w:r w:rsidRPr="00B256BC">
              <w:rPr>
                <w:i/>
                <w:sz w:val="16"/>
                <w:szCs w:val="17"/>
              </w:rPr>
              <w:t>Evidence:</w:t>
            </w:r>
          </w:p>
        </w:tc>
      </w:tr>
      <w:tr w:rsidR="006C23A2" w:rsidRPr="009F4A61" w14:paraId="5DE81526" w14:textId="77777777" w:rsidTr="00C01F0C">
        <w:trPr>
          <w:gridAfter w:val="2"/>
          <w:wAfter w:w="30" w:type="dxa"/>
          <w:trHeight w:val="288"/>
        </w:trPr>
        <w:tc>
          <w:tcPr>
            <w:tcW w:w="7020" w:type="dxa"/>
            <w:gridSpan w:val="3"/>
            <w:vMerge w:val="restart"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F2F2F3" w:themeFill="background2" w:themeFillTint="33"/>
            <w:vAlign w:val="center"/>
          </w:tcPr>
          <w:p w14:paraId="63902CFF" w14:textId="77777777" w:rsidR="009F4A61" w:rsidRPr="00B256BC" w:rsidRDefault="009F4A61">
            <w:pPr>
              <w:rPr>
                <w:b/>
                <w:sz w:val="16"/>
                <w:szCs w:val="17"/>
              </w:rPr>
            </w:pPr>
            <w:r w:rsidRPr="00B256BC">
              <w:rPr>
                <w:b/>
                <w:sz w:val="16"/>
                <w:szCs w:val="17"/>
              </w:rPr>
              <w:t>Does the assignment give students a chance to share and defend their thinking when speaking or writing about content?</w:t>
            </w:r>
          </w:p>
          <w:p w14:paraId="2D1B1B9D" w14:textId="77777777" w:rsidR="009F4A61" w:rsidRPr="00B256BC" w:rsidRDefault="009F4A61" w:rsidP="00940A79">
            <w:pPr>
              <w:pStyle w:val="ListParagraph"/>
              <w:numPr>
                <w:ilvl w:val="0"/>
                <w:numId w:val="14"/>
              </w:numPr>
              <w:rPr>
                <w:sz w:val="16"/>
                <w:szCs w:val="17"/>
              </w:rPr>
            </w:pPr>
            <w:r w:rsidRPr="00B256BC">
              <w:rPr>
                <w:sz w:val="16"/>
                <w:szCs w:val="17"/>
              </w:rPr>
              <w:t>Do students have an opportunity to develop a claim and defend their thinking?</w:t>
            </w:r>
          </w:p>
          <w:p w14:paraId="21738365" w14:textId="03FF1BDF" w:rsidR="006C23A2" w:rsidRPr="00B256BC" w:rsidRDefault="009F4A61" w:rsidP="00940A79">
            <w:pPr>
              <w:pStyle w:val="ListParagraph"/>
              <w:numPr>
                <w:ilvl w:val="0"/>
                <w:numId w:val="14"/>
              </w:numPr>
              <w:rPr>
                <w:sz w:val="16"/>
                <w:szCs w:val="17"/>
              </w:rPr>
            </w:pPr>
            <w:r w:rsidRPr="00B256BC">
              <w:rPr>
                <w:sz w:val="16"/>
                <w:szCs w:val="17"/>
              </w:rPr>
              <w:t>Does the assignment provide opportunity for students to share their developing thinking, or are all student responses likely to look the same?</w:t>
            </w:r>
          </w:p>
        </w:tc>
        <w:tc>
          <w:tcPr>
            <w:tcW w:w="1394" w:type="dxa"/>
            <w:gridSpan w:val="3"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auto"/>
            <w:vAlign w:val="center"/>
          </w:tcPr>
          <w:p w14:paraId="67848C56" w14:textId="77777777" w:rsidR="006C23A2" w:rsidRPr="00B256BC" w:rsidRDefault="006C23A2" w:rsidP="002410FA">
            <w:pPr>
              <w:contextualSpacing/>
              <w:jc w:val="center"/>
              <w:rPr>
                <w:i/>
                <w:sz w:val="16"/>
                <w:szCs w:val="17"/>
              </w:rPr>
            </w:pPr>
            <w:r w:rsidRPr="00B256BC">
              <w:rPr>
                <w:i/>
                <w:sz w:val="16"/>
                <w:szCs w:val="17"/>
              </w:rPr>
              <w:t>Yes</w:t>
            </w:r>
          </w:p>
        </w:tc>
        <w:tc>
          <w:tcPr>
            <w:tcW w:w="1743" w:type="dxa"/>
            <w:gridSpan w:val="5"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auto"/>
            <w:vAlign w:val="center"/>
          </w:tcPr>
          <w:p w14:paraId="6308A67E" w14:textId="77777777" w:rsidR="006C23A2" w:rsidRPr="00B256BC" w:rsidRDefault="006C23A2" w:rsidP="002410FA">
            <w:pPr>
              <w:contextualSpacing/>
              <w:jc w:val="center"/>
              <w:rPr>
                <w:i/>
                <w:sz w:val="16"/>
                <w:szCs w:val="17"/>
              </w:rPr>
            </w:pPr>
            <w:r w:rsidRPr="00B256BC">
              <w:rPr>
                <w:i/>
                <w:sz w:val="16"/>
                <w:szCs w:val="17"/>
              </w:rPr>
              <w:t>No</w:t>
            </w:r>
          </w:p>
        </w:tc>
      </w:tr>
      <w:tr w:rsidR="006C23A2" w:rsidRPr="009F4A61" w14:paraId="378752E5" w14:textId="77777777" w:rsidTr="00C01F0C">
        <w:trPr>
          <w:gridAfter w:val="2"/>
          <w:wAfter w:w="30" w:type="dxa"/>
          <w:trHeight w:val="720"/>
        </w:trPr>
        <w:tc>
          <w:tcPr>
            <w:tcW w:w="7020" w:type="dxa"/>
            <w:gridSpan w:val="3"/>
            <w:vMerge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F2F2F3" w:themeFill="background2" w:themeFillTint="33"/>
          </w:tcPr>
          <w:p w14:paraId="2B8049CB" w14:textId="77777777" w:rsidR="006C23A2" w:rsidRPr="00B256BC" w:rsidRDefault="006C23A2" w:rsidP="002410FA">
            <w:pPr>
              <w:rPr>
                <w:b/>
                <w:sz w:val="16"/>
                <w:szCs w:val="17"/>
              </w:rPr>
            </w:pPr>
          </w:p>
        </w:tc>
        <w:tc>
          <w:tcPr>
            <w:tcW w:w="3137" w:type="dxa"/>
            <w:gridSpan w:val="8"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auto"/>
          </w:tcPr>
          <w:p w14:paraId="739BB54D" w14:textId="77777777" w:rsidR="006C23A2" w:rsidRPr="00B256BC" w:rsidRDefault="006C23A2" w:rsidP="002410FA">
            <w:pPr>
              <w:contextualSpacing/>
              <w:rPr>
                <w:sz w:val="16"/>
                <w:szCs w:val="17"/>
              </w:rPr>
            </w:pPr>
            <w:r w:rsidRPr="00B256BC">
              <w:rPr>
                <w:i/>
                <w:sz w:val="16"/>
                <w:szCs w:val="17"/>
              </w:rPr>
              <w:t>Evidence:</w:t>
            </w:r>
          </w:p>
        </w:tc>
      </w:tr>
      <w:tr w:rsidR="00022111" w:rsidRPr="009F4A61" w14:paraId="64105D98" w14:textId="77777777" w:rsidTr="00C01F0C">
        <w:trPr>
          <w:gridAfter w:val="2"/>
          <w:wAfter w:w="30" w:type="dxa"/>
          <w:trHeight w:val="288"/>
        </w:trPr>
        <w:tc>
          <w:tcPr>
            <w:tcW w:w="7020" w:type="dxa"/>
            <w:gridSpan w:val="3"/>
            <w:vMerge w:val="restart"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F2F2F3" w:themeFill="background2" w:themeFillTint="33"/>
            <w:vAlign w:val="center"/>
          </w:tcPr>
          <w:p w14:paraId="6ABC225A" w14:textId="0528BCEA" w:rsidR="00022111" w:rsidRPr="00B256BC" w:rsidRDefault="00022111">
            <w:pPr>
              <w:rPr>
                <w:b/>
                <w:sz w:val="16"/>
                <w:szCs w:val="17"/>
              </w:rPr>
            </w:pPr>
            <w:r w:rsidRPr="00B256BC">
              <w:rPr>
                <w:b/>
                <w:sz w:val="16"/>
                <w:szCs w:val="17"/>
              </w:rPr>
              <w:t>Does the assignment connect academic standards to real-world issues</w:t>
            </w:r>
            <w:r w:rsidR="0062592B" w:rsidRPr="00B256BC">
              <w:rPr>
                <w:b/>
                <w:sz w:val="16"/>
                <w:szCs w:val="17"/>
              </w:rPr>
              <w:t xml:space="preserve"> or concepts</w:t>
            </w:r>
            <w:r w:rsidRPr="00B256BC">
              <w:rPr>
                <w:b/>
                <w:sz w:val="16"/>
                <w:szCs w:val="17"/>
              </w:rPr>
              <w:t>?</w:t>
            </w:r>
          </w:p>
          <w:p w14:paraId="15504AAB" w14:textId="691DAF12" w:rsidR="00022111" w:rsidRPr="00B256BC" w:rsidRDefault="00022111" w:rsidP="00940A79">
            <w:pPr>
              <w:pStyle w:val="ListParagraph"/>
              <w:numPr>
                <w:ilvl w:val="0"/>
                <w:numId w:val="15"/>
              </w:numPr>
              <w:rPr>
                <w:b/>
                <w:sz w:val="16"/>
                <w:szCs w:val="17"/>
              </w:rPr>
            </w:pPr>
            <w:r w:rsidRPr="00B256BC">
              <w:rPr>
                <w:sz w:val="16"/>
                <w:szCs w:val="17"/>
              </w:rPr>
              <w:t xml:space="preserve">Do students have an opportunity to connect the content of the lesson to current events, local people and places or important disciplinary </w:t>
            </w:r>
            <w:r w:rsidR="0062592B" w:rsidRPr="00B256BC">
              <w:rPr>
                <w:sz w:val="16"/>
                <w:szCs w:val="17"/>
              </w:rPr>
              <w:t xml:space="preserve">topics or </w:t>
            </w:r>
            <w:r w:rsidRPr="00B256BC">
              <w:rPr>
                <w:sz w:val="16"/>
                <w:szCs w:val="17"/>
              </w:rPr>
              <w:t>debates? To their own lives and/or the world around them?</w:t>
            </w:r>
          </w:p>
        </w:tc>
        <w:tc>
          <w:tcPr>
            <w:tcW w:w="1500" w:type="dxa"/>
            <w:gridSpan w:val="6"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auto"/>
            <w:vAlign w:val="center"/>
          </w:tcPr>
          <w:p w14:paraId="49ABF34F" w14:textId="77777777" w:rsidR="00022111" w:rsidRPr="00B256BC" w:rsidRDefault="00022111" w:rsidP="00022111">
            <w:pPr>
              <w:contextualSpacing/>
              <w:jc w:val="center"/>
              <w:rPr>
                <w:i/>
                <w:sz w:val="16"/>
                <w:szCs w:val="17"/>
              </w:rPr>
            </w:pPr>
            <w:r w:rsidRPr="00B256BC">
              <w:rPr>
                <w:i/>
                <w:sz w:val="16"/>
                <w:szCs w:val="17"/>
              </w:rPr>
              <w:t>Yes</w:t>
            </w:r>
          </w:p>
        </w:tc>
        <w:tc>
          <w:tcPr>
            <w:tcW w:w="1637" w:type="dxa"/>
            <w:gridSpan w:val="2"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auto"/>
            <w:vAlign w:val="center"/>
          </w:tcPr>
          <w:p w14:paraId="444D49AD" w14:textId="37B5D75F" w:rsidR="00022111" w:rsidRPr="00B256BC" w:rsidRDefault="00022111" w:rsidP="00022111">
            <w:pPr>
              <w:contextualSpacing/>
              <w:jc w:val="center"/>
              <w:rPr>
                <w:i/>
                <w:sz w:val="16"/>
                <w:szCs w:val="17"/>
              </w:rPr>
            </w:pPr>
            <w:r w:rsidRPr="00B256BC">
              <w:rPr>
                <w:i/>
                <w:sz w:val="16"/>
                <w:szCs w:val="17"/>
              </w:rPr>
              <w:t>No</w:t>
            </w:r>
          </w:p>
        </w:tc>
      </w:tr>
      <w:tr w:rsidR="00022111" w:rsidRPr="009F4A61" w14:paraId="6C0EA048" w14:textId="77777777" w:rsidTr="00C01F0C">
        <w:trPr>
          <w:gridAfter w:val="2"/>
          <w:wAfter w:w="30" w:type="dxa"/>
          <w:trHeight w:val="576"/>
        </w:trPr>
        <w:tc>
          <w:tcPr>
            <w:tcW w:w="7020" w:type="dxa"/>
            <w:gridSpan w:val="3"/>
            <w:vMerge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F2F2F3" w:themeFill="background2" w:themeFillTint="33"/>
          </w:tcPr>
          <w:p w14:paraId="1590A9A8" w14:textId="77777777" w:rsidR="00022111" w:rsidRPr="00B256BC" w:rsidRDefault="00022111" w:rsidP="00022111">
            <w:pPr>
              <w:rPr>
                <w:b/>
                <w:sz w:val="16"/>
                <w:szCs w:val="16"/>
              </w:rPr>
            </w:pPr>
          </w:p>
        </w:tc>
        <w:tc>
          <w:tcPr>
            <w:tcW w:w="3137" w:type="dxa"/>
            <w:gridSpan w:val="8"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auto"/>
          </w:tcPr>
          <w:p w14:paraId="69C956AA" w14:textId="5691A601" w:rsidR="00022111" w:rsidRPr="00B256BC" w:rsidRDefault="00022111" w:rsidP="00022111">
            <w:pPr>
              <w:rPr>
                <w:i/>
                <w:sz w:val="16"/>
                <w:szCs w:val="17"/>
              </w:rPr>
            </w:pPr>
            <w:r w:rsidRPr="00B256BC">
              <w:rPr>
                <w:i/>
                <w:sz w:val="16"/>
                <w:szCs w:val="17"/>
              </w:rPr>
              <w:t>Evidence:</w:t>
            </w:r>
          </w:p>
        </w:tc>
      </w:tr>
      <w:tr w:rsidR="00503598" w:rsidRPr="009F4A61" w14:paraId="1B1174D2" w14:textId="77777777" w:rsidTr="00622033">
        <w:trPr>
          <w:gridAfter w:val="2"/>
          <w:wAfter w:w="30" w:type="dxa"/>
          <w:trHeight w:val="576"/>
        </w:trPr>
        <w:tc>
          <w:tcPr>
            <w:tcW w:w="10157" w:type="dxa"/>
            <w:gridSpan w:val="11"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E5F5FB" w:themeFill="accent3" w:themeFillTint="33"/>
            <w:vAlign w:val="center"/>
          </w:tcPr>
          <w:p w14:paraId="38F7F226" w14:textId="2ACA5257" w:rsidR="00503598" w:rsidRPr="00B256BC" w:rsidRDefault="00B85791">
            <w:pPr>
              <w:jc w:val="center"/>
              <w:rPr>
                <w:b/>
                <w:color w:val="auto"/>
                <w:sz w:val="16"/>
                <w:szCs w:val="17"/>
              </w:rPr>
            </w:pPr>
            <w:bookmarkStart w:id="4" w:name="_Hlk16507723"/>
            <w:r w:rsidRPr="00B256BC">
              <w:rPr>
                <w:b/>
                <w:color w:val="auto"/>
                <w:sz w:val="16"/>
                <w:szCs w:val="17"/>
              </w:rPr>
              <w:t>Overall Relevance</w:t>
            </w:r>
            <w:r w:rsidR="00503598" w:rsidRPr="00B256BC">
              <w:rPr>
                <w:b/>
                <w:color w:val="auto"/>
                <w:sz w:val="16"/>
                <w:szCs w:val="17"/>
              </w:rPr>
              <w:t xml:space="preserve"> Rating</w:t>
            </w:r>
            <w:r w:rsidR="00560243" w:rsidRPr="00B256BC">
              <w:rPr>
                <w:b/>
                <w:color w:val="auto"/>
                <w:sz w:val="16"/>
                <w:szCs w:val="17"/>
              </w:rPr>
              <w:t>:</w:t>
            </w:r>
            <w:r w:rsidR="00560243" w:rsidRPr="00B256BC">
              <w:rPr>
                <w:color w:val="auto"/>
                <w:sz w:val="16"/>
                <w:szCs w:val="17"/>
              </w:rPr>
              <w:t xml:space="preserve"> </w:t>
            </w:r>
            <w:bookmarkStart w:id="5" w:name="_Hlk493669661"/>
            <w:r w:rsidRPr="00B256BC">
              <w:rPr>
                <w:color w:val="auto"/>
                <w:sz w:val="16"/>
                <w:szCs w:val="17"/>
              </w:rPr>
              <w:t>Overall, to what extent does the assignment give students an authentic opportunity to connect academic standards to real-world issues and/or contexts?</w:t>
            </w:r>
            <w:bookmarkEnd w:id="5"/>
          </w:p>
        </w:tc>
      </w:tr>
      <w:tr w:rsidR="00503598" w:rsidRPr="009F4A61" w14:paraId="7B8330BB" w14:textId="77777777" w:rsidTr="00C01F0C">
        <w:trPr>
          <w:gridAfter w:val="2"/>
          <w:wAfter w:w="30" w:type="dxa"/>
          <w:trHeight w:val="1152"/>
        </w:trPr>
        <w:tc>
          <w:tcPr>
            <w:tcW w:w="3621" w:type="dxa"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E5F5FB" w:themeFill="accent3" w:themeFillTint="33"/>
          </w:tcPr>
          <w:p w14:paraId="07BB6E0A" w14:textId="14F9AE6B" w:rsidR="00503598" w:rsidRPr="00B256BC" w:rsidRDefault="00503598" w:rsidP="00C32162">
            <w:pPr>
              <w:jc w:val="center"/>
              <w:rPr>
                <w:b/>
                <w:sz w:val="16"/>
                <w:szCs w:val="17"/>
              </w:rPr>
            </w:pPr>
            <w:r w:rsidRPr="00B256BC">
              <w:rPr>
                <w:b/>
                <w:sz w:val="16"/>
                <w:szCs w:val="17"/>
              </w:rPr>
              <w:t xml:space="preserve">0 – </w:t>
            </w:r>
            <w:r w:rsidR="002208AF">
              <w:rPr>
                <w:b/>
                <w:sz w:val="16"/>
                <w:szCs w:val="17"/>
              </w:rPr>
              <w:t>Weakly Aligned</w:t>
            </w:r>
          </w:p>
          <w:p w14:paraId="3C792FA1" w14:textId="77777777" w:rsidR="00503598" w:rsidRPr="00B256BC" w:rsidRDefault="00503598" w:rsidP="00C32162">
            <w:pPr>
              <w:jc w:val="center"/>
              <w:rPr>
                <w:sz w:val="16"/>
                <w:szCs w:val="17"/>
              </w:rPr>
            </w:pPr>
            <w:r w:rsidRPr="00B256BC">
              <w:rPr>
                <w:sz w:val="16"/>
                <w:szCs w:val="17"/>
              </w:rPr>
              <w:t xml:space="preserve">The assignment </w:t>
            </w:r>
            <w:r w:rsidR="00B85791" w:rsidRPr="00B256BC">
              <w:rPr>
                <w:sz w:val="16"/>
                <w:szCs w:val="17"/>
              </w:rPr>
              <w:t>does not build gra</w:t>
            </w:r>
            <w:r w:rsidR="00A30CC7" w:rsidRPr="00B256BC">
              <w:rPr>
                <w:sz w:val="16"/>
                <w:szCs w:val="17"/>
              </w:rPr>
              <w:t>de-appropriate</w:t>
            </w:r>
            <w:r w:rsidR="00B85791" w:rsidRPr="00B256BC">
              <w:rPr>
                <w:sz w:val="16"/>
                <w:szCs w:val="17"/>
              </w:rPr>
              <w:t xml:space="preserve"> knowledge, does not give students a chance to use their voice, and d</w:t>
            </w:r>
            <w:r w:rsidR="00A30CC7" w:rsidRPr="00B256BC">
              <w:rPr>
                <w:sz w:val="16"/>
                <w:szCs w:val="17"/>
              </w:rPr>
              <w:t>oes not connect to real-world issues</w:t>
            </w:r>
            <w:r w:rsidRPr="00B256BC">
              <w:rPr>
                <w:sz w:val="16"/>
                <w:szCs w:val="17"/>
              </w:rPr>
              <w:t>.</w:t>
            </w:r>
          </w:p>
        </w:tc>
        <w:tc>
          <w:tcPr>
            <w:tcW w:w="3399" w:type="dxa"/>
            <w:gridSpan w:val="2"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E5F5FB" w:themeFill="accent3" w:themeFillTint="33"/>
          </w:tcPr>
          <w:p w14:paraId="1024FD98" w14:textId="44DD5133" w:rsidR="00503598" w:rsidRPr="00B256BC" w:rsidRDefault="00503598" w:rsidP="00C32162">
            <w:pPr>
              <w:jc w:val="center"/>
              <w:rPr>
                <w:b/>
                <w:sz w:val="16"/>
                <w:szCs w:val="17"/>
              </w:rPr>
            </w:pPr>
            <w:r w:rsidRPr="00B256BC">
              <w:rPr>
                <w:b/>
                <w:sz w:val="16"/>
                <w:szCs w:val="17"/>
              </w:rPr>
              <w:t xml:space="preserve">1 – </w:t>
            </w:r>
            <w:r w:rsidR="002208AF">
              <w:rPr>
                <w:b/>
                <w:sz w:val="16"/>
                <w:szCs w:val="17"/>
              </w:rPr>
              <w:t>Partially Aligned</w:t>
            </w:r>
          </w:p>
          <w:p w14:paraId="76217C58" w14:textId="77777777" w:rsidR="00503598" w:rsidRPr="00B256BC" w:rsidRDefault="00A30CC7" w:rsidP="00C32162">
            <w:pPr>
              <w:jc w:val="center"/>
              <w:rPr>
                <w:sz w:val="16"/>
                <w:szCs w:val="17"/>
              </w:rPr>
            </w:pPr>
            <w:r w:rsidRPr="00B256BC">
              <w:rPr>
                <w:sz w:val="16"/>
                <w:szCs w:val="17"/>
              </w:rPr>
              <w:t>The assignment builds grade-appropriate knowledge, but does not give students a chance to use their voice and does not connect to real-world issues</w:t>
            </w:r>
            <w:r w:rsidR="00503598" w:rsidRPr="00B256BC">
              <w:rPr>
                <w:sz w:val="16"/>
                <w:szCs w:val="17"/>
              </w:rPr>
              <w:t>.</w:t>
            </w:r>
          </w:p>
        </w:tc>
        <w:tc>
          <w:tcPr>
            <w:tcW w:w="3137" w:type="dxa"/>
            <w:gridSpan w:val="8"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E5F5FB" w:themeFill="accent3" w:themeFillTint="33"/>
          </w:tcPr>
          <w:p w14:paraId="7DAC2AC9" w14:textId="7B277874" w:rsidR="00503598" w:rsidRPr="00B256BC" w:rsidRDefault="00503598" w:rsidP="00C32162">
            <w:pPr>
              <w:jc w:val="center"/>
              <w:rPr>
                <w:b/>
                <w:sz w:val="16"/>
                <w:szCs w:val="17"/>
              </w:rPr>
            </w:pPr>
            <w:r w:rsidRPr="00B256BC">
              <w:rPr>
                <w:b/>
                <w:sz w:val="16"/>
                <w:szCs w:val="17"/>
              </w:rPr>
              <w:t xml:space="preserve">2 – </w:t>
            </w:r>
            <w:r w:rsidR="002208AF">
              <w:rPr>
                <w:b/>
                <w:sz w:val="16"/>
                <w:szCs w:val="17"/>
              </w:rPr>
              <w:t>Strongly Aligned</w:t>
            </w:r>
          </w:p>
          <w:p w14:paraId="50F253BC" w14:textId="77777777" w:rsidR="00503598" w:rsidRPr="00B256BC" w:rsidRDefault="00503598" w:rsidP="00A30CC7">
            <w:pPr>
              <w:jc w:val="center"/>
              <w:rPr>
                <w:b/>
                <w:sz w:val="16"/>
                <w:szCs w:val="17"/>
              </w:rPr>
            </w:pPr>
            <w:r w:rsidRPr="00B256BC">
              <w:rPr>
                <w:sz w:val="16"/>
                <w:szCs w:val="17"/>
              </w:rPr>
              <w:t xml:space="preserve">The assignment </w:t>
            </w:r>
            <w:r w:rsidR="00A30CC7" w:rsidRPr="00B256BC">
              <w:rPr>
                <w:sz w:val="16"/>
                <w:szCs w:val="17"/>
              </w:rPr>
              <w:t xml:space="preserve">builds grade appropriate knowledge, gives students a chance to use their voice </w:t>
            </w:r>
            <w:r w:rsidR="00A30CC7" w:rsidRPr="00B256BC">
              <w:rPr>
                <w:sz w:val="16"/>
                <w:szCs w:val="17"/>
                <w:u w:val="single"/>
              </w:rPr>
              <w:t>and/or</w:t>
            </w:r>
            <w:r w:rsidR="00A30CC7" w:rsidRPr="00B256BC">
              <w:rPr>
                <w:sz w:val="16"/>
                <w:szCs w:val="17"/>
              </w:rPr>
              <w:t xml:space="preserve"> connects to real world issues.</w:t>
            </w:r>
          </w:p>
        </w:tc>
      </w:tr>
      <w:bookmarkEnd w:id="4"/>
    </w:tbl>
    <w:p w14:paraId="562D52A3" w14:textId="48A97D35" w:rsidR="0004313E" w:rsidRPr="009F4A61" w:rsidRDefault="0004313E" w:rsidP="00940A79">
      <w:pPr>
        <w:spacing w:after="0"/>
        <w:rPr>
          <w:b/>
          <w:sz w:val="16"/>
          <w:szCs w:val="16"/>
        </w:rPr>
      </w:pPr>
    </w:p>
    <w:tbl>
      <w:tblPr>
        <w:tblStyle w:val="TableGrid4"/>
        <w:tblW w:w="10170" w:type="dxa"/>
        <w:tblInd w:w="-360" w:type="dxa"/>
        <w:tblLayout w:type="fixed"/>
        <w:tblLook w:val="04A0" w:firstRow="1" w:lastRow="0" w:firstColumn="1" w:lastColumn="0" w:noHBand="0" w:noVBand="1"/>
      </w:tblPr>
      <w:tblGrid>
        <w:gridCol w:w="2062"/>
        <w:gridCol w:w="1697"/>
        <w:gridCol w:w="1698"/>
        <w:gridCol w:w="1697"/>
        <w:gridCol w:w="1697"/>
        <w:gridCol w:w="1319"/>
      </w:tblGrid>
      <w:tr w:rsidR="0037261D" w:rsidRPr="00235494" w14:paraId="66031A5D" w14:textId="77777777" w:rsidTr="00B41EB8">
        <w:trPr>
          <w:trHeight w:val="231"/>
        </w:trPr>
        <w:tc>
          <w:tcPr>
            <w:tcW w:w="10170" w:type="dxa"/>
            <w:gridSpan w:val="6"/>
            <w:tcBorders>
              <w:top w:val="nil"/>
              <w:left w:val="nil"/>
              <w:bottom w:val="single" w:sz="4" w:space="0" w:color="C0C2C4" w:themeColor="background2"/>
              <w:right w:val="nil"/>
            </w:tcBorders>
            <w:shd w:val="clear" w:color="auto" w:fill="auto"/>
          </w:tcPr>
          <w:p w14:paraId="29561227" w14:textId="4B8B59D8" w:rsidR="0037261D" w:rsidRPr="00B256BC" w:rsidRDefault="0037261D" w:rsidP="00B256BC">
            <w:pPr>
              <w:pStyle w:val="Heading2"/>
              <w:spacing w:before="0"/>
              <w:outlineLvl w:val="1"/>
              <w:rPr>
                <w:sz w:val="20"/>
              </w:rPr>
            </w:pPr>
            <w:bookmarkStart w:id="6" w:name="_Hlk16509554"/>
            <w:bookmarkStart w:id="7" w:name="_GoBack"/>
            <w:r w:rsidRPr="00AB0901">
              <w:rPr>
                <w:color w:val="10437E"/>
                <w:sz w:val="20"/>
              </w:rPr>
              <w:t>Student Performance</w:t>
            </w:r>
            <w:bookmarkEnd w:id="6"/>
            <w:r w:rsidR="00B41EB8" w:rsidRPr="00AB0901">
              <w:rPr>
                <w:color w:val="10437E"/>
                <w:sz w:val="20"/>
              </w:rPr>
              <w:t>: Select six sample pieces of student work for analysis.</w:t>
            </w:r>
            <w:bookmarkEnd w:id="7"/>
          </w:p>
        </w:tc>
      </w:tr>
      <w:tr w:rsidR="0037261D" w:rsidRPr="00235494" w14:paraId="1FEC4C99" w14:textId="77777777" w:rsidTr="00B41EB8">
        <w:trPr>
          <w:trHeight w:val="412"/>
        </w:trPr>
        <w:tc>
          <w:tcPr>
            <w:tcW w:w="10170" w:type="dxa"/>
            <w:gridSpan w:val="6"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F2F2F3" w:themeFill="background2" w:themeFillTint="33"/>
          </w:tcPr>
          <w:p w14:paraId="20174478" w14:textId="77777777" w:rsidR="0037261D" w:rsidRPr="00B256BC" w:rsidRDefault="0037261D" w:rsidP="001860F8">
            <w:pPr>
              <w:rPr>
                <w:b/>
                <w:sz w:val="16"/>
                <w:szCs w:val="15"/>
              </w:rPr>
            </w:pPr>
            <w:r w:rsidRPr="00B256BC">
              <w:rPr>
                <w:b/>
                <w:sz w:val="16"/>
                <w:szCs w:val="15"/>
              </w:rPr>
              <w:t>Which students met the expectations of the assignment, as communicated by the directions and/or scoring key?</w:t>
            </w:r>
          </w:p>
          <w:p w14:paraId="37AA6B8A" w14:textId="77777777" w:rsidR="0037261D" w:rsidRPr="00B256BC" w:rsidRDefault="0037261D" w:rsidP="001726E1">
            <w:pPr>
              <w:pStyle w:val="ListParagraph"/>
              <w:numPr>
                <w:ilvl w:val="0"/>
                <w:numId w:val="15"/>
              </w:numPr>
              <w:rPr>
                <w:i/>
                <w:sz w:val="16"/>
                <w:szCs w:val="15"/>
              </w:rPr>
            </w:pPr>
            <w:r w:rsidRPr="00B256BC">
              <w:rPr>
                <w:i/>
                <w:sz w:val="16"/>
                <w:szCs w:val="15"/>
              </w:rPr>
              <w:t>If no directions and/or scoring key is provided, assume 80% accuracy and completion meets the assignment expectations.</w:t>
            </w:r>
          </w:p>
        </w:tc>
      </w:tr>
      <w:tr w:rsidR="001726E1" w:rsidRPr="00235494" w14:paraId="140DB1E7" w14:textId="77777777" w:rsidTr="00B41EB8">
        <w:trPr>
          <w:trHeight w:val="209"/>
        </w:trPr>
        <w:tc>
          <w:tcPr>
            <w:tcW w:w="2062" w:type="dxa"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F2F2F3" w:themeFill="background2" w:themeFillTint="33"/>
          </w:tcPr>
          <w:p w14:paraId="47435DA7" w14:textId="77777777" w:rsidR="0037261D" w:rsidRPr="00B256BC" w:rsidRDefault="0037261D" w:rsidP="001860F8">
            <w:pPr>
              <w:jc w:val="center"/>
              <w:rPr>
                <w:b/>
                <w:sz w:val="16"/>
                <w:szCs w:val="15"/>
              </w:rPr>
            </w:pPr>
            <w:r w:rsidRPr="00B256BC">
              <w:rPr>
                <w:b/>
                <w:sz w:val="16"/>
                <w:szCs w:val="15"/>
              </w:rPr>
              <w:t>Student 1</w:t>
            </w:r>
          </w:p>
        </w:tc>
        <w:tc>
          <w:tcPr>
            <w:tcW w:w="1697" w:type="dxa"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F2F2F3" w:themeFill="background2" w:themeFillTint="33"/>
          </w:tcPr>
          <w:p w14:paraId="7E6CA1DC" w14:textId="77777777" w:rsidR="0037261D" w:rsidRPr="00B256BC" w:rsidRDefault="0037261D" w:rsidP="001860F8">
            <w:pPr>
              <w:jc w:val="center"/>
              <w:rPr>
                <w:b/>
                <w:sz w:val="16"/>
                <w:szCs w:val="15"/>
              </w:rPr>
            </w:pPr>
            <w:r w:rsidRPr="00B256BC">
              <w:rPr>
                <w:b/>
                <w:sz w:val="16"/>
                <w:szCs w:val="15"/>
              </w:rPr>
              <w:t>Student 2</w:t>
            </w:r>
          </w:p>
        </w:tc>
        <w:tc>
          <w:tcPr>
            <w:tcW w:w="1698" w:type="dxa"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F2F2F3" w:themeFill="background2" w:themeFillTint="33"/>
          </w:tcPr>
          <w:p w14:paraId="288A7F17" w14:textId="77777777" w:rsidR="0037261D" w:rsidRPr="00B256BC" w:rsidRDefault="0037261D" w:rsidP="001860F8">
            <w:pPr>
              <w:jc w:val="center"/>
              <w:rPr>
                <w:b/>
                <w:sz w:val="16"/>
                <w:szCs w:val="15"/>
              </w:rPr>
            </w:pPr>
            <w:r w:rsidRPr="00B256BC">
              <w:rPr>
                <w:b/>
                <w:sz w:val="16"/>
                <w:szCs w:val="15"/>
              </w:rPr>
              <w:t>Student 3</w:t>
            </w:r>
          </w:p>
        </w:tc>
        <w:tc>
          <w:tcPr>
            <w:tcW w:w="1697" w:type="dxa"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F2F2F3" w:themeFill="background2" w:themeFillTint="33"/>
          </w:tcPr>
          <w:p w14:paraId="643A6D18" w14:textId="77777777" w:rsidR="0037261D" w:rsidRPr="00B256BC" w:rsidRDefault="0037261D" w:rsidP="001860F8">
            <w:pPr>
              <w:jc w:val="center"/>
              <w:rPr>
                <w:b/>
                <w:sz w:val="16"/>
                <w:szCs w:val="15"/>
              </w:rPr>
            </w:pPr>
            <w:r w:rsidRPr="00B256BC">
              <w:rPr>
                <w:b/>
                <w:sz w:val="16"/>
                <w:szCs w:val="15"/>
              </w:rPr>
              <w:t>Student 4</w:t>
            </w:r>
          </w:p>
        </w:tc>
        <w:tc>
          <w:tcPr>
            <w:tcW w:w="1697" w:type="dxa"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F2F2F3" w:themeFill="background2" w:themeFillTint="33"/>
          </w:tcPr>
          <w:p w14:paraId="30782675" w14:textId="77777777" w:rsidR="0037261D" w:rsidRPr="00B256BC" w:rsidRDefault="0037261D" w:rsidP="001860F8">
            <w:pPr>
              <w:jc w:val="center"/>
              <w:rPr>
                <w:b/>
                <w:sz w:val="16"/>
                <w:szCs w:val="15"/>
              </w:rPr>
            </w:pPr>
            <w:r w:rsidRPr="00B256BC">
              <w:rPr>
                <w:b/>
                <w:sz w:val="16"/>
                <w:szCs w:val="15"/>
              </w:rPr>
              <w:t>Student 5</w:t>
            </w:r>
          </w:p>
        </w:tc>
        <w:tc>
          <w:tcPr>
            <w:tcW w:w="1319" w:type="dxa"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F2F2F3" w:themeFill="background2" w:themeFillTint="33"/>
          </w:tcPr>
          <w:p w14:paraId="0C683032" w14:textId="77777777" w:rsidR="0037261D" w:rsidRPr="00B256BC" w:rsidRDefault="0037261D" w:rsidP="001860F8">
            <w:pPr>
              <w:jc w:val="center"/>
              <w:rPr>
                <w:b/>
                <w:sz w:val="16"/>
                <w:szCs w:val="15"/>
              </w:rPr>
            </w:pPr>
            <w:r w:rsidRPr="00B256BC">
              <w:rPr>
                <w:b/>
                <w:sz w:val="16"/>
                <w:szCs w:val="15"/>
              </w:rPr>
              <w:t>Student 6</w:t>
            </w:r>
          </w:p>
        </w:tc>
      </w:tr>
      <w:tr w:rsidR="0037261D" w:rsidRPr="00235494" w14:paraId="6BEA4CE9" w14:textId="77777777" w:rsidTr="00B41EB8">
        <w:trPr>
          <w:trHeight w:val="611"/>
        </w:trPr>
        <w:tc>
          <w:tcPr>
            <w:tcW w:w="10170" w:type="dxa"/>
            <w:gridSpan w:val="6"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auto"/>
          </w:tcPr>
          <w:p w14:paraId="6C6EA62F" w14:textId="77777777" w:rsidR="0037261D" w:rsidRPr="00B256BC" w:rsidRDefault="0037261D" w:rsidP="001860F8">
            <w:pPr>
              <w:rPr>
                <w:i/>
                <w:sz w:val="16"/>
                <w:szCs w:val="15"/>
              </w:rPr>
            </w:pPr>
            <w:r w:rsidRPr="00B256BC">
              <w:rPr>
                <w:i/>
                <w:sz w:val="16"/>
                <w:szCs w:val="15"/>
              </w:rPr>
              <w:t>Evidence:</w:t>
            </w:r>
          </w:p>
        </w:tc>
      </w:tr>
      <w:tr w:rsidR="0037261D" w:rsidRPr="00235494" w14:paraId="2826FD14" w14:textId="77777777" w:rsidTr="00B41EB8">
        <w:trPr>
          <w:trHeight w:val="622"/>
        </w:trPr>
        <w:tc>
          <w:tcPr>
            <w:tcW w:w="10170" w:type="dxa"/>
            <w:gridSpan w:val="6"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F2F2F3" w:themeFill="background2" w:themeFillTint="33"/>
          </w:tcPr>
          <w:p w14:paraId="16957FF5" w14:textId="77777777" w:rsidR="0037261D" w:rsidRPr="00B256BC" w:rsidRDefault="0037261D" w:rsidP="001860F8">
            <w:pPr>
              <w:rPr>
                <w:b/>
                <w:sz w:val="16"/>
                <w:szCs w:val="15"/>
              </w:rPr>
            </w:pPr>
            <w:r w:rsidRPr="00B256BC">
              <w:rPr>
                <w:b/>
                <w:sz w:val="16"/>
                <w:szCs w:val="15"/>
              </w:rPr>
              <w:t>Which students met the expectation of the target standard(s) for the assignment?</w:t>
            </w:r>
          </w:p>
          <w:p w14:paraId="005A907B" w14:textId="3E2073EB" w:rsidR="0037261D" w:rsidRPr="00B256BC" w:rsidRDefault="0037261D" w:rsidP="001726E1">
            <w:pPr>
              <w:pStyle w:val="ListParagraph"/>
              <w:numPr>
                <w:ilvl w:val="0"/>
                <w:numId w:val="15"/>
              </w:numPr>
              <w:rPr>
                <w:i/>
                <w:sz w:val="16"/>
                <w:szCs w:val="15"/>
              </w:rPr>
            </w:pPr>
            <w:r w:rsidRPr="00B256BC">
              <w:rPr>
                <w:i/>
                <w:sz w:val="16"/>
                <w:szCs w:val="15"/>
              </w:rPr>
              <w:t>If the assignment meets the demands of the standards, then student performance on the standards should match that of the assignment</w:t>
            </w:r>
            <w:r w:rsidR="00DF1DC1">
              <w:rPr>
                <w:i/>
                <w:sz w:val="16"/>
                <w:szCs w:val="15"/>
              </w:rPr>
              <w:t>.</w:t>
            </w:r>
          </w:p>
          <w:p w14:paraId="2D65742F" w14:textId="7E0BC540" w:rsidR="0037261D" w:rsidRPr="00B256BC" w:rsidRDefault="0037261D" w:rsidP="001726E1">
            <w:pPr>
              <w:pStyle w:val="ListParagraph"/>
              <w:numPr>
                <w:ilvl w:val="0"/>
                <w:numId w:val="15"/>
              </w:numPr>
              <w:rPr>
                <w:i/>
                <w:sz w:val="16"/>
                <w:szCs w:val="15"/>
              </w:rPr>
            </w:pPr>
            <w:r w:rsidRPr="00B256BC">
              <w:rPr>
                <w:i/>
                <w:sz w:val="16"/>
                <w:szCs w:val="15"/>
              </w:rPr>
              <w:t>If the assignment does not meet the demands of the standards, then student performance likely won’t meet the demands of the standards</w:t>
            </w:r>
            <w:r w:rsidR="00DF1DC1">
              <w:rPr>
                <w:i/>
                <w:sz w:val="16"/>
                <w:szCs w:val="15"/>
              </w:rPr>
              <w:t>.</w:t>
            </w:r>
          </w:p>
        </w:tc>
      </w:tr>
      <w:tr w:rsidR="001726E1" w:rsidRPr="00235494" w14:paraId="2268653E" w14:textId="77777777" w:rsidTr="00B41EB8">
        <w:trPr>
          <w:trHeight w:val="209"/>
        </w:trPr>
        <w:tc>
          <w:tcPr>
            <w:tcW w:w="2062" w:type="dxa"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F2F2F3" w:themeFill="background2" w:themeFillTint="33"/>
          </w:tcPr>
          <w:p w14:paraId="7AC7AD7F" w14:textId="77777777" w:rsidR="0037261D" w:rsidRPr="00B256BC" w:rsidRDefault="0037261D" w:rsidP="001860F8">
            <w:pPr>
              <w:jc w:val="center"/>
              <w:rPr>
                <w:b/>
                <w:sz w:val="16"/>
                <w:szCs w:val="15"/>
              </w:rPr>
            </w:pPr>
            <w:r w:rsidRPr="00B256BC">
              <w:rPr>
                <w:b/>
                <w:sz w:val="16"/>
                <w:szCs w:val="15"/>
              </w:rPr>
              <w:t>Student 1</w:t>
            </w:r>
          </w:p>
        </w:tc>
        <w:tc>
          <w:tcPr>
            <w:tcW w:w="1697" w:type="dxa"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F2F2F3" w:themeFill="background2" w:themeFillTint="33"/>
          </w:tcPr>
          <w:p w14:paraId="5957DB0B" w14:textId="77777777" w:rsidR="0037261D" w:rsidRPr="00B256BC" w:rsidRDefault="0037261D" w:rsidP="001860F8">
            <w:pPr>
              <w:jc w:val="center"/>
              <w:rPr>
                <w:b/>
                <w:sz w:val="16"/>
                <w:szCs w:val="15"/>
              </w:rPr>
            </w:pPr>
            <w:r w:rsidRPr="00B256BC">
              <w:rPr>
                <w:b/>
                <w:sz w:val="16"/>
                <w:szCs w:val="15"/>
              </w:rPr>
              <w:t>Student 2</w:t>
            </w:r>
          </w:p>
        </w:tc>
        <w:tc>
          <w:tcPr>
            <w:tcW w:w="1698" w:type="dxa"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F2F2F3" w:themeFill="background2" w:themeFillTint="33"/>
          </w:tcPr>
          <w:p w14:paraId="1A7B2338" w14:textId="77777777" w:rsidR="0037261D" w:rsidRPr="00B256BC" w:rsidRDefault="0037261D" w:rsidP="001860F8">
            <w:pPr>
              <w:jc w:val="center"/>
              <w:rPr>
                <w:b/>
                <w:sz w:val="16"/>
                <w:szCs w:val="15"/>
              </w:rPr>
            </w:pPr>
            <w:r w:rsidRPr="00B256BC">
              <w:rPr>
                <w:b/>
                <w:sz w:val="16"/>
                <w:szCs w:val="15"/>
              </w:rPr>
              <w:t>Student 3</w:t>
            </w:r>
          </w:p>
        </w:tc>
        <w:tc>
          <w:tcPr>
            <w:tcW w:w="1697" w:type="dxa"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F2F2F3" w:themeFill="background2" w:themeFillTint="33"/>
          </w:tcPr>
          <w:p w14:paraId="0102D63E" w14:textId="77777777" w:rsidR="0037261D" w:rsidRPr="00B256BC" w:rsidRDefault="0037261D" w:rsidP="001860F8">
            <w:pPr>
              <w:jc w:val="center"/>
              <w:rPr>
                <w:b/>
                <w:sz w:val="16"/>
                <w:szCs w:val="15"/>
              </w:rPr>
            </w:pPr>
            <w:r w:rsidRPr="00B256BC">
              <w:rPr>
                <w:b/>
                <w:sz w:val="16"/>
                <w:szCs w:val="15"/>
              </w:rPr>
              <w:t>Student 4</w:t>
            </w:r>
          </w:p>
        </w:tc>
        <w:tc>
          <w:tcPr>
            <w:tcW w:w="1697" w:type="dxa"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F2F2F3" w:themeFill="background2" w:themeFillTint="33"/>
          </w:tcPr>
          <w:p w14:paraId="64E1B328" w14:textId="77777777" w:rsidR="0037261D" w:rsidRPr="00B256BC" w:rsidRDefault="0037261D" w:rsidP="001860F8">
            <w:pPr>
              <w:jc w:val="center"/>
              <w:rPr>
                <w:b/>
                <w:sz w:val="16"/>
                <w:szCs w:val="15"/>
              </w:rPr>
            </w:pPr>
            <w:r w:rsidRPr="00B256BC">
              <w:rPr>
                <w:b/>
                <w:sz w:val="16"/>
                <w:szCs w:val="15"/>
              </w:rPr>
              <w:t>Student 5</w:t>
            </w:r>
          </w:p>
        </w:tc>
        <w:tc>
          <w:tcPr>
            <w:tcW w:w="1319" w:type="dxa"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F2F2F3" w:themeFill="background2" w:themeFillTint="33"/>
          </w:tcPr>
          <w:p w14:paraId="41A2ECEF" w14:textId="77777777" w:rsidR="0037261D" w:rsidRPr="00B256BC" w:rsidRDefault="0037261D" w:rsidP="001860F8">
            <w:pPr>
              <w:jc w:val="center"/>
              <w:rPr>
                <w:b/>
                <w:sz w:val="16"/>
                <w:szCs w:val="15"/>
              </w:rPr>
            </w:pPr>
            <w:r w:rsidRPr="00B256BC">
              <w:rPr>
                <w:b/>
                <w:sz w:val="16"/>
                <w:szCs w:val="15"/>
              </w:rPr>
              <w:t>Student 6</w:t>
            </w:r>
          </w:p>
        </w:tc>
      </w:tr>
      <w:tr w:rsidR="0037261D" w:rsidRPr="00235494" w14:paraId="755CE12A" w14:textId="77777777" w:rsidTr="00B41EB8">
        <w:trPr>
          <w:trHeight w:val="209"/>
        </w:trPr>
        <w:tc>
          <w:tcPr>
            <w:tcW w:w="10170" w:type="dxa"/>
            <w:gridSpan w:val="6"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FFFFFF" w:themeFill="background1"/>
          </w:tcPr>
          <w:p w14:paraId="1A00BBE4" w14:textId="77777777" w:rsidR="0037261D" w:rsidRPr="00B256BC" w:rsidRDefault="0037261D" w:rsidP="001860F8">
            <w:pPr>
              <w:rPr>
                <w:i/>
                <w:sz w:val="16"/>
                <w:szCs w:val="15"/>
              </w:rPr>
            </w:pPr>
            <w:r w:rsidRPr="00B256BC">
              <w:rPr>
                <w:i/>
                <w:sz w:val="16"/>
                <w:szCs w:val="15"/>
              </w:rPr>
              <w:t>Evidence:</w:t>
            </w:r>
          </w:p>
          <w:p w14:paraId="2934CE6E" w14:textId="77777777" w:rsidR="0037261D" w:rsidRPr="00B256BC" w:rsidRDefault="0037261D" w:rsidP="001860F8">
            <w:pPr>
              <w:rPr>
                <w:i/>
                <w:sz w:val="16"/>
                <w:szCs w:val="15"/>
              </w:rPr>
            </w:pPr>
          </w:p>
          <w:p w14:paraId="552E897A" w14:textId="77777777" w:rsidR="0037261D" w:rsidRPr="00B256BC" w:rsidRDefault="0037261D" w:rsidP="001860F8">
            <w:pPr>
              <w:rPr>
                <w:i/>
                <w:sz w:val="16"/>
                <w:szCs w:val="15"/>
              </w:rPr>
            </w:pPr>
          </w:p>
        </w:tc>
      </w:tr>
    </w:tbl>
    <w:tbl>
      <w:tblPr>
        <w:tblStyle w:val="TableGrid1"/>
        <w:tblW w:w="10192" w:type="dxa"/>
        <w:tblInd w:w="-3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C0C2C4" w:themeColor="background2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36"/>
        <w:gridCol w:w="3273"/>
        <w:gridCol w:w="3283"/>
      </w:tblGrid>
      <w:tr w:rsidR="003F7023" w:rsidRPr="00B256BC" w14:paraId="48922543" w14:textId="77777777" w:rsidTr="00B41EB8">
        <w:trPr>
          <w:trHeight w:val="576"/>
        </w:trPr>
        <w:tc>
          <w:tcPr>
            <w:tcW w:w="10192" w:type="dxa"/>
            <w:gridSpan w:val="3"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E5F5FB" w:themeFill="accent3" w:themeFillTint="33"/>
            <w:vAlign w:val="center"/>
          </w:tcPr>
          <w:p w14:paraId="681A0080" w14:textId="1CA9C294" w:rsidR="003F7023" w:rsidRPr="00B256BC" w:rsidRDefault="003F7023" w:rsidP="000A7FF1">
            <w:pPr>
              <w:rPr>
                <w:b/>
                <w:color w:val="auto"/>
                <w:sz w:val="16"/>
                <w:szCs w:val="17"/>
              </w:rPr>
            </w:pPr>
            <w:r w:rsidRPr="00B256BC">
              <w:rPr>
                <w:b/>
                <w:color w:val="auto"/>
                <w:sz w:val="16"/>
                <w:szCs w:val="17"/>
              </w:rPr>
              <w:t>Overall Rating</w:t>
            </w:r>
            <w:r>
              <w:rPr>
                <w:b/>
                <w:color w:val="auto"/>
                <w:sz w:val="16"/>
                <w:szCs w:val="17"/>
              </w:rPr>
              <w:t xml:space="preserve">:  </w:t>
            </w:r>
            <w:r w:rsidRPr="002208AF">
              <w:rPr>
                <w:bCs/>
                <w:color w:val="auto"/>
                <w:sz w:val="16"/>
                <w:szCs w:val="17"/>
              </w:rPr>
              <w:t xml:space="preserve">Overall, based on ratings for Content Standards, Literacy Practices, Relevance and Student Performance, </w:t>
            </w:r>
            <w:r>
              <w:rPr>
                <w:bCs/>
                <w:color w:val="auto"/>
                <w:sz w:val="16"/>
                <w:szCs w:val="17"/>
              </w:rPr>
              <w:t>how does this assignment rate?</w:t>
            </w:r>
          </w:p>
        </w:tc>
      </w:tr>
      <w:tr w:rsidR="003F7023" w:rsidRPr="00B256BC" w14:paraId="26A071DD" w14:textId="77777777" w:rsidTr="00B41EB8">
        <w:trPr>
          <w:trHeight w:val="305"/>
        </w:trPr>
        <w:tc>
          <w:tcPr>
            <w:tcW w:w="3636" w:type="dxa"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E5F5FB" w:themeFill="accent3" w:themeFillTint="33"/>
          </w:tcPr>
          <w:p w14:paraId="52B9FDFA" w14:textId="3A296D49" w:rsidR="003F7023" w:rsidRPr="000A7FF1" w:rsidRDefault="003F7023" w:rsidP="000A7FF1">
            <w:pPr>
              <w:jc w:val="center"/>
              <w:rPr>
                <w:b/>
                <w:sz w:val="16"/>
                <w:szCs w:val="17"/>
              </w:rPr>
            </w:pPr>
            <w:r w:rsidRPr="00B256BC">
              <w:rPr>
                <w:b/>
                <w:sz w:val="16"/>
                <w:szCs w:val="17"/>
              </w:rPr>
              <w:t xml:space="preserve">0 – </w:t>
            </w:r>
            <w:r>
              <w:rPr>
                <w:b/>
                <w:sz w:val="16"/>
                <w:szCs w:val="17"/>
              </w:rPr>
              <w:t>Weakly Aligned</w:t>
            </w:r>
          </w:p>
        </w:tc>
        <w:tc>
          <w:tcPr>
            <w:tcW w:w="3273" w:type="dxa"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E5F5FB" w:themeFill="accent3" w:themeFillTint="33"/>
          </w:tcPr>
          <w:p w14:paraId="7DCCDB27" w14:textId="62524BAE" w:rsidR="003F7023" w:rsidRPr="000A7FF1" w:rsidRDefault="003F7023" w:rsidP="000A7FF1">
            <w:pPr>
              <w:jc w:val="center"/>
              <w:rPr>
                <w:b/>
                <w:sz w:val="16"/>
                <w:szCs w:val="17"/>
              </w:rPr>
            </w:pPr>
            <w:r w:rsidRPr="00B256BC">
              <w:rPr>
                <w:b/>
                <w:sz w:val="16"/>
                <w:szCs w:val="17"/>
              </w:rPr>
              <w:t xml:space="preserve">1 – </w:t>
            </w:r>
            <w:r>
              <w:rPr>
                <w:b/>
                <w:sz w:val="16"/>
                <w:szCs w:val="17"/>
              </w:rPr>
              <w:t>Partially Aligned</w:t>
            </w:r>
          </w:p>
        </w:tc>
        <w:tc>
          <w:tcPr>
            <w:tcW w:w="3283" w:type="dxa"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E5F5FB" w:themeFill="accent3" w:themeFillTint="33"/>
          </w:tcPr>
          <w:p w14:paraId="2759445D" w14:textId="0A2E3AF7" w:rsidR="003F7023" w:rsidRPr="00B256BC" w:rsidRDefault="003F7023" w:rsidP="000A7FF1">
            <w:pPr>
              <w:jc w:val="center"/>
              <w:rPr>
                <w:b/>
                <w:sz w:val="16"/>
                <w:szCs w:val="17"/>
              </w:rPr>
            </w:pPr>
            <w:r w:rsidRPr="00B256BC">
              <w:rPr>
                <w:b/>
                <w:sz w:val="16"/>
                <w:szCs w:val="17"/>
              </w:rPr>
              <w:t xml:space="preserve">2 – </w:t>
            </w:r>
            <w:r>
              <w:rPr>
                <w:b/>
                <w:sz w:val="16"/>
                <w:szCs w:val="17"/>
              </w:rPr>
              <w:t>Strongly Aligned</w:t>
            </w:r>
          </w:p>
        </w:tc>
      </w:tr>
      <w:tr w:rsidR="003F7023" w:rsidRPr="00B256BC" w14:paraId="7E877FE3" w14:textId="77777777" w:rsidTr="00B41EB8">
        <w:trPr>
          <w:trHeight w:val="449"/>
        </w:trPr>
        <w:tc>
          <w:tcPr>
            <w:tcW w:w="10192" w:type="dxa"/>
            <w:gridSpan w:val="3"/>
            <w:tcBorders>
              <w:top w:val="single" w:sz="4" w:space="0" w:color="C0C2C4" w:themeColor="background2"/>
              <w:left w:val="single" w:sz="4" w:space="0" w:color="C0C2C4" w:themeColor="background2"/>
              <w:bottom w:val="single" w:sz="4" w:space="0" w:color="C0C2C4" w:themeColor="background2"/>
              <w:right w:val="single" w:sz="4" w:space="0" w:color="C0C2C4" w:themeColor="background2"/>
            </w:tcBorders>
            <w:shd w:val="clear" w:color="auto" w:fill="auto"/>
          </w:tcPr>
          <w:p w14:paraId="61445831" w14:textId="77777777" w:rsidR="00683D91" w:rsidRDefault="003F7023" w:rsidP="007D7522">
            <w:pPr>
              <w:rPr>
                <w:b/>
                <w:sz w:val="16"/>
                <w:szCs w:val="17"/>
              </w:rPr>
            </w:pPr>
            <w:r>
              <w:rPr>
                <w:b/>
                <w:sz w:val="16"/>
                <w:szCs w:val="17"/>
              </w:rPr>
              <w:t>Overall Rating Rationale:</w:t>
            </w:r>
          </w:p>
          <w:p w14:paraId="295D73F6" w14:textId="77777777" w:rsidR="00315996" w:rsidRDefault="00315996" w:rsidP="007D7522">
            <w:pPr>
              <w:rPr>
                <w:b/>
                <w:sz w:val="16"/>
                <w:szCs w:val="17"/>
              </w:rPr>
            </w:pPr>
          </w:p>
          <w:p w14:paraId="21D9B156" w14:textId="71E26320" w:rsidR="009B2853" w:rsidRDefault="009B2853" w:rsidP="007D7522">
            <w:pPr>
              <w:rPr>
                <w:b/>
                <w:sz w:val="16"/>
                <w:szCs w:val="17"/>
              </w:rPr>
            </w:pPr>
          </w:p>
          <w:p w14:paraId="15D7D5B1" w14:textId="77777777" w:rsidR="009B2853" w:rsidRDefault="009B2853" w:rsidP="007D7522">
            <w:pPr>
              <w:rPr>
                <w:b/>
                <w:sz w:val="16"/>
                <w:szCs w:val="17"/>
              </w:rPr>
            </w:pPr>
          </w:p>
          <w:p w14:paraId="373DF772" w14:textId="77777777" w:rsidR="00921DD9" w:rsidRDefault="00921DD9" w:rsidP="007D7522">
            <w:pPr>
              <w:rPr>
                <w:b/>
                <w:sz w:val="16"/>
                <w:szCs w:val="17"/>
              </w:rPr>
            </w:pPr>
          </w:p>
          <w:p w14:paraId="5FC75EAA" w14:textId="142DAC76" w:rsidR="00921DD9" w:rsidRPr="00B256BC" w:rsidRDefault="00921DD9" w:rsidP="007D7522">
            <w:pPr>
              <w:rPr>
                <w:b/>
                <w:sz w:val="16"/>
                <w:szCs w:val="17"/>
              </w:rPr>
            </w:pPr>
          </w:p>
        </w:tc>
      </w:tr>
    </w:tbl>
    <w:p w14:paraId="552BFE31" w14:textId="77777777" w:rsidR="00452D05" w:rsidRPr="00407D1C" w:rsidRDefault="00452D05" w:rsidP="00B41EB8">
      <w:pPr>
        <w:rPr>
          <w:sz w:val="14"/>
        </w:rPr>
      </w:pPr>
    </w:p>
    <w:sectPr w:rsidR="00452D05" w:rsidRPr="00407D1C" w:rsidSect="0021547B">
      <w:headerReference w:type="even" r:id="rId13"/>
      <w:headerReference w:type="default" r:id="rId14"/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3429B0" w14:textId="77777777" w:rsidR="006D36C0" w:rsidRDefault="006D36C0" w:rsidP="003031B4">
      <w:r>
        <w:separator/>
      </w:r>
    </w:p>
  </w:endnote>
  <w:endnote w:type="continuationSeparator" w:id="0">
    <w:p w14:paraId="5EB8A7E9" w14:textId="77777777" w:rsidR="006D36C0" w:rsidRDefault="006D36C0" w:rsidP="003031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egoe UI Semibold">
    <w:altName w:val="Arial"/>
    <w:charset w:val="00"/>
    <w:family w:val="swiss"/>
    <w:pitch w:val="variable"/>
    <w:sig w:usb0="E4002EFF" w:usb1="C000E47F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auto"/>
    <w:pitch w:val="variable"/>
    <w:sig w:usb0="A00002EF" w:usb1="4000A44B" w:usb2="00000000" w:usb3="00000000" w:csb0="0000019F" w:csb1="00000000"/>
  </w:font>
  <w:font w:name="Tw Cen MT Condensed">
    <w:panose1 w:val="020B0606020104020203"/>
    <w:charset w:val="00"/>
    <w:family w:val="auto"/>
    <w:pitch w:val="variable"/>
    <w:sig w:usb0="00000003" w:usb1="00000000" w:usb2="00000000" w:usb3="00000000" w:csb0="00000003" w:csb1="00000000"/>
  </w:font>
  <w:font w:name="바탕">
    <w:charset w:val="81"/>
    <w:family w:val="auto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F93CF7" w14:textId="77777777" w:rsidR="009B2853" w:rsidRDefault="009B2853" w:rsidP="009B2853">
    <w:pPr>
      <w:pStyle w:val="Footer"/>
    </w:pPr>
    <w:r w:rsidRPr="00DD309A">
      <w:rPr>
        <w:sz w:val="14"/>
        <w:szCs w:val="14"/>
      </w:rPr>
      <w:t>Note: This protocol is not applicable for reading foundational skills tasks.</w:t>
    </w:r>
  </w:p>
  <w:p w14:paraId="0674B4D9" w14:textId="77777777" w:rsidR="009B2853" w:rsidRDefault="009B2853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96EEEC" w14:textId="77777777" w:rsidR="006D36C0" w:rsidRDefault="006D36C0" w:rsidP="003031B4">
      <w:r>
        <w:separator/>
      </w:r>
    </w:p>
  </w:footnote>
  <w:footnote w:type="continuationSeparator" w:id="0">
    <w:p w14:paraId="6EB7E3BC" w14:textId="77777777" w:rsidR="006D36C0" w:rsidRDefault="006D36C0" w:rsidP="003031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CDD91A" w14:textId="77777777" w:rsidR="000C1EC4" w:rsidRDefault="000C1EC4" w:rsidP="003031B4">
    <w:pPr>
      <w:pStyle w:val="Header"/>
    </w:pPr>
    <w:r>
      <w:rPr>
        <w:noProof/>
      </w:rPr>
      <w:drawing>
        <wp:inline distT="0" distB="0" distL="0" distR="0" wp14:anchorId="0813F1E6" wp14:editId="0033B018">
          <wp:extent cx="5939790" cy="446405"/>
          <wp:effectExtent l="19050" t="0" r="3810" b="0"/>
          <wp:docPr id="1" name="Picture 1" descr="C:\Documents and Settings\evidyarthi\Desktop\collateral\topgradien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idyarthi\Desktop\collateral\topgradient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4464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59F72A49" wp14:editId="7A1E1ABE">
          <wp:extent cx="5939790" cy="446405"/>
          <wp:effectExtent l="19050" t="0" r="3810" b="0"/>
          <wp:docPr id="2" name="Picture 2" descr="C:\Documents and Settings\evidyarthi\Desktop\collateral\topgradien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Documents and Settings\evidyarthi\Desktop\collateral\topgradient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4464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6FF4ECA6" wp14:editId="22277F70">
          <wp:extent cx="5939790" cy="446405"/>
          <wp:effectExtent l="19050" t="0" r="3810" b="0"/>
          <wp:docPr id="3" name="Picture 3" descr="C:\Documents and Settings\evidyarthi\Desktop\collateral\topgradien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Documents and Settings\evidyarthi\Desktop\collateral\topgradient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4464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B4CDB2" w14:textId="13DFA34B" w:rsidR="00E51FF7" w:rsidRPr="00AB0901" w:rsidRDefault="00C37387" w:rsidP="001726E1">
    <w:pPr>
      <w:pStyle w:val="Heading1"/>
      <w:spacing w:after="0"/>
      <w:jc w:val="right"/>
      <w:rPr>
        <w:color w:val="10437E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6050AB26" wp14:editId="191BC731">
          <wp:simplePos x="0" y="0"/>
          <wp:positionH relativeFrom="column">
            <wp:posOffset>-626203</wp:posOffset>
          </wp:positionH>
          <wp:positionV relativeFrom="paragraph">
            <wp:posOffset>51127</wp:posOffset>
          </wp:positionV>
          <wp:extent cx="2423160" cy="350479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TNTP-refreshedlogo-final-CMYK-H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23160" cy="3504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F3F6B">
      <w:rPr>
        <w:sz w:val="24"/>
      </w:rPr>
      <w:t xml:space="preserve">    </w:t>
    </w:r>
    <w:r w:rsidR="006C23A2">
      <w:rPr>
        <w:sz w:val="24"/>
      </w:rPr>
      <w:tab/>
    </w:r>
    <w:r w:rsidR="006C23A2">
      <w:rPr>
        <w:sz w:val="24"/>
      </w:rPr>
      <w:tab/>
    </w:r>
    <w:r w:rsidR="006C23A2">
      <w:rPr>
        <w:sz w:val="24"/>
      </w:rPr>
      <w:tab/>
    </w:r>
    <w:r w:rsidR="003F3F6B">
      <w:rPr>
        <w:sz w:val="24"/>
      </w:rPr>
      <w:t xml:space="preserve"> </w:t>
    </w:r>
    <w:r w:rsidR="0021547B">
      <w:rPr>
        <w:sz w:val="24"/>
      </w:rPr>
      <w:t xml:space="preserve">      </w:t>
    </w:r>
    <w:r w:rsidR="003352D7" w:rsidRPr="00AB0901">
      <w:rPr>
        <w:color w:val="10437E"/>
        <w:sz w:val="24"/>
      </w:rPr>
      <w:t>Assignment</w:t>
    </w:r>
    <w:r w:rsidR="003F3F6B" w:rsidRPr="00AB0901">
      <w:rPr>
        <w:color w:val="10437E"/>
        <w:sz w:val="24"/>
      </w:rPr>
      <w:t xml:space="preserve"> </w:t>
    </w:r>
    <w:r w:rsidR="00EF3E3E" w:rsidRPr="00AB0901">
      <w:rPr>
        <w:color w:val="10437E"/>
        <w:sz w:val="24"/>
      </w:rPr>
      <w:t xml:space="preserve">Review </w:t>
    </w:r>
    <w:r w:rsidR="00963E89" w:rsidRPr="00AB0901">
      <w:rPr>
        <w:color w:val="10437E"/>
        <w:sz w:val="24"/>
      </w:rPr>
      <w:t>Protocol</w:t>
    </w:r>
    <w:r w:rsidR="001726E1" w:rsidRPr="00AB0901">
      <w:rPr>
        <w:color w:val="10437E"/>
        <w:sz w:val="24"/>
      </w:rPr>
      <w:t>:</w:t>
    </w:r>
    <w:r w:rsidR="003F3F6B" w:rsidRPr="00AB0901">
      <w:rPr>
        <w:color w:val="10437E"/>
        <w:sz w:val="24"/>
      </w:rPr>
      <w:t xml:space="preserve"> </w:t>
    </w:r>
    <w:r w:rsidR="00D43AEC" w:rsidRPr="00AB0901">
      <w:rPr>
        <w:color w:val="10437E"/>
        <w:sz w:val="24"/>
      </w:rPr>
      <w:t>Reading and Writing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8520C8"/>
    <w:multiLevelType w:val="hybridMultilevel"/>
    <w:tmpl w:val="E88A7282"/>
    <w:lvl w:ilvl="0" w:tplc="55A621E0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9D782C"/>
    <w:multiLevelType w:val="hybridMultilevel"/>
    <w:tmpl w:val="25BE5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2B2751"/>
    <w:multiLevelType w:val="hybridMultilevel"/>
    <w:tmpl w:val="03182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960EF2"/>
    <w:multiLevelType w:val="hybridMultilevel"/>
    <w:tmpl w:val="26E8F5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CD106B"/>
    <w:multiLevelType w:val="hybridMultilevel"/>
    <w:tmpl w:val="6AC20110"/>
    <w:lvl w:ilvl="0" w:tplc="305478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354A90"/>
    <w:multiLevelType w:val="hybridMultilevel"/>
    <w:tmpl w:val="6382E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752E12"/>
    <w:multiLevelType w:val="hybridMultilevel"/>
    <w:tmpl w:val="D960DC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D1518D3"/>
    <w:multiLevelType w:val="hybridMultilevel"/>
    <w:tmpl w:val="1B12ED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4D308A5"/>
    <w:multiLevelType w:val="hybridMultilevel"/>
    <w:tmpl w:val="AA3C66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C44C29"/>
    <w:multiLevelType w:val="hybridMultilevel"/>
    <w:tmpl w:val="037294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8F32E2"/>
    <w:multiLevelType w:val="hybridMultilevel"/>
    <w:tmpl w:val="0CE4FF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469295A"/>
    <w:multiLevelType w:val="hybridMultilevel"/>
    <w:tmpl w:val="12EC3140"/>
    <w:lvl w:ilvl="0" w:tplc="ABFC891A">
      <w:numFmt w:val="bullet"/>
      <w:lvlText w:val="-"/>
      <w:lvlJc w:val="left"/>
      <w:pPr>
        <w:ind w:left="360" w:hanging="360"/>
      </w:pPr>
      <w:rPr>
        <w:rFonts w:ascii="Segoe UI" w:eastAsia="Times New Roman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76EC08A6"/>
    <w:multiLevelType w:val="hybridMultilevel"/>
    <w:tmpl w:val="CF94E9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BF36718"/>
    <w:multiLevelType w:val="hybridMultilevel"/>
    <w:tmpl w:val="A97225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7CDA0C3E"/>
    <w:multiLevelType w:val="hybridMultilevel"/>
    <w:tmpl w:val="4BB48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6"/>
  </w:num>
  <w:num w:numId="5">
    <w:abstractNumId w:val="7"/>
  </w:num>
  <w:num w:numId="6">
    <w:abstractNumId w:val="5"/>
  </w:num>
  <w:num w:numId="7">
    <w:abstractNumId w:val="11"/>
  </w:num>
  <w:num w:numId="8">
    <w:abstractNumId w:val="0"/>
  </w:num>
  <w:num w:numId="9">
    <w:abstractNumId w:val="13"/>
  </w:num>
  <w:num w:numId="10">
    <w:abstractNumId w:val="3"/>
  </w:num>
  <w:num w:numId="11">
    <w:abstractNumId w:val="1"/>
  </w:num>
  <w:num w:numId="12">
    <w:abstractNumId w:val="14"/>
  </w:num>
  <w:num w:numId="13">
    <w:abstractNumId w:val="8"/>
  </w:num>
  <w:num w:numId="14">
    <w:abstractNumId w:val="12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7B8"/>
    <w:rsid w:val="0000151C"/>
    <w:rsid w:val="00006EE2"/>
    <w:rsid w:val="00007CDA"/>
    <w:rsid w:val="00017AEF"/>
    <w:rsid w:val="00017F7C"/>
    <w:rsid w:val="00022111"/>
    <w:rsid w:val="00022321"/>
    <w:rsid w:val="00027895"/>
    <w:rsid w:val="0004313E"/>
    <w:rsid w:val="0006680A"/>
    <w:rsid w:val="000A7FF1"/>
    <w:rsid w:val="000B073B"/>
    <w:rsid w:val="000C1EC4"/>
    <w:rsid w:val="000D3F00"/>
    <w:rsid w:val="00124718"/>
    <w:rsid w:val="001261DA"/>
    <w:rsid w:val="001316F8"/>
    <w:rsid w:val="001424AE"/>
    <w:rsid w:val="0014353E"/>
    <w:rsid w:val="00144937"/>
    <w:rsid w:val="00154E6A"/>
    <w:rsid w:val="00157579"/>
    <w:rsid w:val="001620DA"/>
    <w:rsid w:val="001726E1"/>
    <w:rsid w:val="00174A1B"/>
    <w:rsid w:val="00184F5F"/>
    <w:rsid w:val="00190720"/>
    <w:rsid w:val="001B3B5F"/>
    <w:rsid w:val="001C6F45"/>
    <w:rsid w:val="001D16D5"/>
    <w:rsid w:val="002052DF"/>
    <w:rsid w:val="0021547B"/>
    <w:rsid w:val="002208AF"/>
    <w:rsid w:val="002250E6"/>
    <w:rsid w:val="00243B62"/>
    <w:rsid w:val="00263A01"/>
    <w:rsid w:val="00264CC7"/>
    <w:rsid w:val="002665A9"/>
    <w:rsid w:val="00275B2D"/>
    <w:rsid w:val="002A4A84"/>
    <w:rsid w:val="002B739F"/>
    <w:rsid w:val="002C45FD"/>
    <w:rsid w:val="002C4F2C"/>
    <w:rsid w:val="002F3B4B"/>
    <w:rsid w:val="003031B4"/>
    <w:rsid w:val="003124F5"/>
    <w:rsid w:val="00315715"/>
    <w:rsid w:val="00315996"/>
    <w:rsid w:val="003229FE"/>
    <w:rsid w:val="003352D7"/>
    <w:rsid w:val="00356C72"/>
    <w:rsid w:val="00362C52"/>
    <w:rsid w:val="0037261D"/>
    <w:rsid w:val="003746C9"/>
    <w:rsid w:val="00382FB3"/>
    <w:rsid w:val="003B299B"/>
    <w:rsid w:val="003E28AD"/>
    <w:rsid w:val="003F3F6B"/>
    <w:rsid w:val="003F56DF"/>
    <w:rsid w:val="003F7023"/>
    <w:rsid w:val="00407D1C"/>
    <w:rsid w:val="004175E2"/>
    <w:rsid w:val="00444C7F"/>
    <w:rsid w:val="00445805"/>
    <w:rsid w:val="00452D05"/>
    <w:rsid w:val="004774B8"/>
    <w:rsid w:val="00495F0F"/>
    <w:rsid w:val="004A6E7E"/>
    <w:rsid w:val="004C174A"/>
    <w:rsid w:val="004C7530"/>
    <w:rsid w:val="004E5826"/>
    <w:rsid w:val="00503598"/>
    <w:rsid w:val="005567D6"/>
    <w:rsid w:val="00560243"/>
    <w:rsid w:val="00567595"/>
    <w:rsid w:val="0057529C"/>
    <w:rsid w:val="005801B3"/>
    <w:rsid w:val="0058123A"/>
    <w:rsid w:val="005820F5"/>
    <w:rsid w:val="00590968"/>
    <w:rsid w:val="005A3B49"/>
    <w:rsid w:val="005B0865"/>
    <w:rsid w:val="005E45EE"/>
    <w:rsid w:val="00612F47"/>
    <w:rsid w:val="00617236"/>
    <w:rsid w:val="00622033"/>
    <w:rsid w:val="0062592B"/>
    <w:rsid w:val="006616E3"/>
    <w:rsid w:val="00683D91"/>
    <w:rsid w:val="006A0492"/>
    <w:rsid w:val="006B58D9"/>
    <w:rsid w:val="006C23A2"/>
    <w:rsid w:val="006C2544"/>
    <w:rsid w:val="006C5ED4"/>
    <w:rsid w:val="006D36C0"/>
    <w:rsid w:val="006D5CC4"/>
    <w:rsid w:val="006D68C9"/>
    <w:rsid w:val="006E379F"/>
    <w:rsid w:val="006F3CC7"/>
    <w:rsid w:val="00712F60"/>
    <w:rsid w:val="00745394"/>
    <w:rsid w:val="0075057B"/>
    <w:rsid w:val="00754742"/>
    <w:rsid w:val="00784BA9"/>
    <w:rsid w:val="007C0729"/>
    <w:rsid w:val="007C33AE"/>
    <w:rsid w:val="007F02A0"/>
    <w:rsid w:val="00807076"/>
    <w:rsid w:val="00816D0B"/>
    <w:rsid w:val="008246CB"/>
    <w:rsid w:val="00832E88"/>
    <w:rsid w:val="0083368F"/>
    <w:rsid w:val="0084423B"/>
    <w:rsid w:val="00850217"/>
    <w:rsid w:val="0087013B"/>
    <w:rsid w:val="008704A5"/>
    <w:rsid w:val="0088014E"/>
    <w:rsid w:val="008911CE"/>
    <w:rsid w:val="008A0C56"/>
    <w:rsid w:val="008B1C64"/>
    <w:rsid w:val="008B5425"/>
    <w:rsid w:val="008B5EA1"/>
    <w:rsid w:val="008D2ECC"/>
    <w:rsid w:val="008E37C0"/>
    <w:rsid w:val="008F4340"/>
    <w:rsid w:val="008F6685"/>
    <w:rsid w:val="00921DD9"/>
    <w:rsid w:val="0093203A"/>
    <w:rsid w:val="00940A79"/>
    <w:rsid w:val="00963E89"/>
    <w:rsid w:val="009B2853"/>
    <w:rsid w:val="009D339A"/>
    <w:rsid w:val="009D50B8"/>
    <w:rsid w:val="009E72F4"/>
    <w:rsid w:val="009E7A4F"/>
    <w:rsid w:val="009F4A61"/>
    <w:rsid w:val="00A02BAE"/>
    <w:rsid w:val="00A03F2A"/>
    <w:rsid w:val="00A30CC7"/>
    <w:rsid w:val="00A475E7"/>
    <w:rsid w:val="00A56F02"/>
    <w:rsid w:val="00A57212"/>
    <w:rsid w:val="00A85D82"/>
    <w:rsid w:val="00A876C9"/>
    <w:rsid w:val="00A93B59"/>
    <w:rsid w:val="00AB0901"/>
    <w:rsid w:val="00AF38AC"/>
    <w:rsid w:val="00B13176"/>
    <w:rsid w:val="00B256BC"/>
    <w:rsid w:val="00B41EB8"/>
    <w:rsid w:val="00B42392"/>
    <w:rsid w:val="00B52F46"/>
    <w:rsid w:val="00B60F3D"/>
    <w:rsid w:val="00B61E3F"/>
    <w:rsid w:val="00B75E88"/>
    <w:rsid w:val="00B85791"/>
    <w:rsid w:val="00BA4F42"/>
    <w:rsid w:val="00BC041C"/>
    <w:rsid w:val="00BC5223"/>
    <w:rsid w:val="00BC67B8"/>
    <w:rsid w:val="00BC6A54"/>
    <w:rsid w:val="00C00596"/>
    <w:rsid w:val="00C01F0C"/>
    <w:rsid w:val="00C22C18"/>
    <w:rsid w:val="00C37387"/>
    <w:rsid w:val="00C56375"/>
    <w:rsid w:val="00C71332"/>
    <w:rsid w:val="00C925C2"/>
    <w:rsid w:val="00CA16FF"/>
    <w:rsid w:val="00CA444E"/>
    <w:rsid w:val="00CA4FF5"/>
    <w:rsid w:val="00CB4EA4"/>
    <w:rsid w:val="00CB6D22"/>
    <w:rsid w:val="00CB79C1"/>
    <w:rsid w:val="00D07F78"/>
    <w:rsid w:val="00D127CC"/>
    <w:rsid w:val="00D21175"/>
    <w:rsid w:val="00D40AEA"/>
    <w:rsid w:val="00D43AEC"/>
    <w:rsid w:val="00D60D4C"/>
    <w:rsid w:val="00D84B0C"/>
    <w:rsid w:val="00DC1F60"/>
    <w:rsid w:val="00DC6B5E"/>
    <w:rsid w:val="00DD309A"/>
    <w:rsid w:val="00DD7C7E"/>
    <w:rsid w:val="00DE363E"/>
    <w:rsid w:val="00DF1DC1"/>
    <w:rsid w:val="00E117C4"/>
    <w:rsid w:val="00E16D50"/>
    <w:rsid w:val="00E51E4C"/>
    <w:rsid w:val="00E51FF7"/>
    <w:rsid w:val="00E5745D"/>
    <w:rsid w:val="00E677CD"/>
    <w:rsid w:val="00E7379D"/>
    <w:rsid w:val="00E82B2E"/>
    <w:rsid w:val="00E833CB"/>
    <w:rsid w:val="00EA010C"/>
    <w:rsid w:val="00EB0613"/>
    <w:rsid w:val="00EB334F"/>
    <w:rsid w:val="00EC0C96"/>
    <w:rsid w:val="00EC1F47"/>
    <w:rsid w:val="00ED30AE"/>
    <w:rsid w:val="00EF3E3E"/>
    <w:rsid w:val="00F01378"/>
    <w:rsid w:val="00F01947"/>
    <w:rsid w:val="00F072B9"/>
    <w:rsid w:val="00F23275"/>
    <w:rsid w:val="00F601C5"/>
    <w:rsid w:val="00F6109D"/>
    <w:rsid w:val="00F804B3"/>
    <w:rsid w:val="00F823B9"/>
    <w:rsid w:val="00F87C62"/>
    <w:rsid w:val="00FD05D0"/>
    <w:rsid w:val="00FF5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E47F3D"/>
  <w15:docId w15:val="{6254860B-82F3-4378-A11E-4CD5B8820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84F5F"/>
    <w:pPr>
      <w:spacing w:line="240" w:lineRule="auto"/>
    </w:pPr>
    <w:rPr>
      <w:rFonts w:ascii="Segoe UI" w:eastAsia="Times New Roman" w:hAnsi="Segoe UI" w:cs="Arial"/>
      <w:color w:val="000000"/>
      <w:sz w:val="18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2F60"/>
    <w:pPr>
      <w:keepNext/>
      <w:keepLines/>
      <w:spacing w:before="300"/>
      <w:outlineLvl w:val="0"/>
    </w:pPr>
    <w:rPr>
      <w:rFonts w:ascii="Segoe UI Semibold" w:eastAsiaTheme="majorEastAsia" w:hAnsi="Segoe UI Semibold" w:cstheme="majorBidi"/>
      <w:bCs/>
      <w:color w:val="00A4C7" w:themeColor="accent2"/>
      <w:sz w:val="28"/>
      <w:szCs w:val="32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184F5F"/>
    <w:pPr>
      <w:keepNext/>
      <w:spacing w:before="300"/>
      <w:ind w:left="0"/>
      <w:outlineLvl w:val="1"/>
    </w:pPr>
    <w:rPr>
      <w:color w:val="00A4C7" w:themeColor="accent2"/>
      <w:sz w:val="22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84F5F"/>
    <w:pPr>
      <w:keepNext/>
      <w:spacing w:after="0"/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738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2747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1F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1FF7"/>
  </w:style>
  <w:style w:type="paragraph" w:styleId="Footer">
    <w:name w:val="footer"/>
    <w:basedOn w:val="Normal"/>
    <w:link w:val="FooterChar"/>
    <w:uiPriority w:val="99"/>
    <w:unhideWhenUsed/>
    <w:rsid w:val="00E51F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1FF7"/>
  </w:style>
  <w:style w:type="paragraph" w:styleId="BalloonText">
    <w:name w:val="Balloon Text"/>
    <w:basedOn w:val="Normal"/>
    <w:link w:val="BalloonTextChar"/>
    <w:uiPriority w:val="99"/>
    <w:semiHidden/>
    <w:unhideWhenUsed/>
    <w:rsid w:val="00E737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379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031B4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184F5F"/>
    <w:rPr>
      <w:rFonts w:ascii="Segoe UI" w:eastAsia="Times New Roman" w:hAnsi="Segoe UI" w:cs="Arial"/>
      <w:color w:val="00A4C7" w:themeColor="accent2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712F60"/>
    <w:rPr>
      <w:rFonts w:ascii="Segoe UI Semibold" w:eastAsiaTheme="majorEastAsia" w:hAnsi="Segoe UI Semibold" w:cstheme="majorBidi"/>
      <w:bCs/>
      <w:color w:val="00A4C7" w:themeColor="accent2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84F5F"/>
    <w:rPr>
      <w:rFonts w:ascii="Segoe UI" w:eastAsia="Times New Roman" w:hAnsi="Segoe UI" w:cs="Arial"/>
      <w:b/>
      <w:color w:val="000000"/>
      <w:sz w:val="18"/>
      <w:szCs w:val="20"/>
    </w:rPr>
  </w:style>
  <w:style w:type="character" w:customStyle="1" w:styleId="apple-style-span">
    <w:name w:val="apple-style-span"/>
    <w:basedOn w:val="DefaultParagraphFont"/>
    <w:rsid w:val="0058123A"/>
  </w:style>
  <w:style w:type="paragraph" w:styleId="NoSpacing">
    <w:name w:val="No Spacing"/>
    <w:uiPriority w:val="1"/>
    <w:qFormat/>
    <w:rsid w:val="00C37387"/>
    <w:pPr>
      <w:spacing w:after="0" w:line="240" w:lineRule="auto"/>
    </w:pPr>
    <w:rPr>
      <w:rFonts w:asciiTheme="majorHAnsi" w:eastAsia="Times New Roman" w:hAnsiTheme="majorHAnsi" w:cs="Arial"/>
      <w:color w:val="000000"/>
      <w:sz w:val="18"/>
      <w:szCs w:val="20"/>
    </w:rPr>
  </w:style>
  <w:style w:type="character" w:styleId="IntenseEmphasis">
    <w:name w:val="Intense Emphasis"/>
    <w:basedOn w:val="DefaultParagraphFont"/>
    <w:uiPriority w:val="21"/>
    <w:qFormat/>
    <w:rsid w:val="00712F60"/>
    <w:rPr>
      <w:rFonts w:asciiTheme="minorHAnsi" w:hAnsiTheme="minorHAnsi"/>
      <w:b/>
      <w:bCs/>
      <w:i/>
      <w:iCs/>
      <w:color w:val="auto"/>
      <w:sz w:val="18"/>
    </w:rPr>
  </w:style>
  <w:style w:type="paragraph" w:styleId="TOCHeading">
    <w:name w:val="TOC Heading"/>
    <w:basedOn w:val="Heading1"/>
    <w:next w:val="Normal"/>
    <w:uiPriority w:val="39"/>
    <w:unhideWhenUsed/>
    <w:qFormat/>
    <w:rsid w:val="00027895"/>
    <w:pPr>
      <w:spacing w:before="480" w:line="276" w:lineRule="auto"/>
      <w:outlineLvl w:val="9"/>
    </w:pPr>
    <w:rPr>
      <w:caps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D21175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D21175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D21175"/>
    <w:pPr>
      <w:spacing w:after="100"/>
      <w:ind w:left="400"/>
    </w:pPr>
  </w:style>
  <w:style w:type="character" w:styleId="Hyperlink">
    <w:name w:val="Hyperlink"/>
    <w:basedOn w:val="DefaultParagraphFont"/>
    <w:uiPriority w:val="99"/>
    <w:unhideWhenUsed/>
    <w:rsid w:val="00D21175"/>
    <w:rPr>
      <w:color w:val="00A4C7" w:themeColor="hyperlink"/>
      <w:u w:val="single"/>
    </w:rPr>
  </w:style>
  <w:style w:type="paragraph" w:styleId="Quote">
    <w:name w:val="Quote"/>
    <w:basedOn w:val="Normal"/>
    <w:next w:val="Normal"/>
    <w:link w:val="QuoteChar"/>
    <w:uiPriority w:val="29"/>
    <w:qFormat/>
    <w:rsid w:val="00ED30AE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ED30AE"/>
    <w:rPr>
      <w:rFonts w:ascii="Book Antiqua" w:eastAsia="Times New Roman" w:hAnsi="Book Antiqua" w:cs="Arial"/>
      <w:i/>
      <w:iCs/>
      <w:color w:val="000000" w:themeColor="text1"/>
      <w:sz w:val="20"/>
      <w:szCs w:val="20"/>
      <w:shd w:val="clear" w:color="auto" w:fill="FFFFFF" w:themeFill="background1"/>
    </w:rPr>
  </w:style>
  <w:style w:type="table" w:styleId="TableGrid">
    <w:name w:val="Table Grid"/>
    <w:basedOn w:val="TableNormal"/>
    <w:uiPriority w:val="39"/>
    <w:rsid w:val="003157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EA010C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A010C"/>
    <w:rPr>
      <w:rFonts w:ascii="Corbel" w:eastAsia="Times New Roman" w:hAnsi="Corbel" w:cs="Arial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A010C"/>
    <w:rPr>
      <w:vertAlign w:val="superscript"/>
    </w:rPr>
  </w:style>
  <w:style w:type="paragraph" w:styleId="Title">
    <w:name w:val="Title"/>
    <w:basedOn w:val="Normal"/>
    <w:next w:val="Normal"/>
    <w:link w:val="TitleChar"/>
    <w:uiPriority w:val="10"/>
    <w:qFormat/>
    <w:rsid w:val="00712F60"/>
    <w:pPr>
      <w:spacing w:after="0"/>
      <w:contextualSpacing/>
    </w:pPr>
    <w:rPr>
      <w:rFonts w:ascii="Tw Cen MT Condensed" w:eastAsiaTheme="majorEastAsia" w:hAnsi="Tw Cen MT Condensed" w:cstheme="majorBidi"/>
      <w:caps/>
      <w:color w:val="00A4C7" w:themeColor="accent2"/>
      <w:spacing w:val="-10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2F60"/>
    <w:rPr>
      <w:rFonts w:ascii="Tw Cen MT Condensed" w:eastAsiaTheme="majorEastAsia" w:hAnsi="Tw Cen MT Condensed" w:cstheme="majorBidi"/>
      <w:caps/>
      <w:color w:val="00A4C7" w:themeColor="accent2"/>
      <w:spacing w:val="-10"/>
      <w:kern w:val="28"/>
      <w:sz w:val="96"/>
      <w:szCs w:val="5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7387"/>
    <w:rPr>
      <w:rFonts w:asciiTheme="majorHAnsi" w:eastAsiaTheme="majorEastAsia" w:hAnsiTheme="majorHAnsi" w:cstheme="majorBidi"/>
      <w:i/>
      <w:iCs/>
      <w:color w:val="002747" w:themeColor="accent1" w:themeShade="BF"/>
      <w:sz w:val="18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738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37387"/>
    <w:rPr>
      <w:rFonts w:eastAsiaTheme="minorEastAsia"/>
      <w:color w:val="5A5A5A" w:themeColor="text1" w:themeTint="A5"/>
      <w:spacing w:val="15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712F60"/>
    <w:pPr>
      <w:pBdr>
        <w:top w:val="single" w:sz="4" w:space="10" w:color="C0C2C4" w:themeColor="background2"/>
        <w:bottom w:val="single" w:sz="4" w:space="10" w:color="C0C2C4" w:themeColor="background2"/>
      </w:pBdr>
      <w:spacing w:before="360" w:after="360"/>
      <w:ind w:left="864" w:right="864"/>
      <w:jc w:val="center"/>
    </w:pPr>
    <w:rPr>
      <w:iCs/>
      <w:color w:val="00A4C7" w:themeColor="accent2"/>
      <w:sz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2F60"/>
    <w:rPr>
      <w:rFonts w:ascii="Segoe UI" w:eastAsia="Times New Roman" w:hAnsi="Segoe UI" w:cs="Arial"/>
      <w:iCs/>
      <w:color w:val="00A4C7" w:themeColor="accent2"/>
      <w:sz w:val="20"/>
      <w:szCs w:val="20"/>
    </w:rPr>
  </w:style>
  <w:style w:type="character" w:styleId="IntenseReference">
    <w:name w:val="Intense Reference"/>
    <w:basedOn w:val="DefaultParagraphFont"/>
    <w:uiPriority w:val="32"/>
    <w:qFormat/>
    <w:rsid w:val="00A876C9"/>
    <w:rPr>
      <w:rFonts w:asciiTheme="majorHAnsi" w:hAnsiTheme="majorHAnsi"/>
      <w:b w:val="0"/>
      <w:bCs/>
      <w:i/>
      <w:smallCaps/>
      <w:color w:val="auto"/>
      <w:spacing w:val="5"/>
      <w:sz w:val="18"/>
    </w:rPr>
  </w:style>
  <w:style w:type="character" w:styleId="BookTitle">
    <w:name w:val="Book Title"/>
    <w:basedOn w:val="DefaultParagraphFont"/>
    <w:uiPriority w:val="33"/>
    <w:qFormat/>
    <w:rsid w:val="00712F60"/>
    <w:rPr>
      <w:rFonts w:asciiTheme="majorHAnsi" w:hAnsiTheme="majorHAnsi"/>
      <w:b w:val="0"/>
      <w:bCs/>
      <w:i/>
      <w:iCs/>
      <w:spacing w:val="5"/>
      <w:sz w:val="18"/>
    </w:rPr>
  </w:style>
  <w:style w:type="paragraph" w:customStyle="1" w:styleId="TableHeader">
    <w:name w:val="Table Header"/>
    <w:basedOn w:val="Normal"/>
    <w:link w:val="TableHeaderChar"/>
    <w:qFormat/>
    <w:rsid w:val="00712F60"/>
    <w:pPr>
      <w:spacing w:after="0"/>
      <w:jc w:val="center"/>
    </w:pPr>
    <w:rPr>
      <w:rFonts w:ascii="Tw Cen MT Condensed" w:hAnsi="Tw Cen MT Condensed"/>
      <w:caps/>
      <w:color w:val="00A4C7" w:themeColor="accent2"/>
      <w:sz w:val="32"/>
      <w:szCs w:val="32"/>
    </w:rPr>
  </w:style>
  <w:style w:type="paragraph" w:customStyle="1" w:styleId="OptionalHeading">
    <w:name w:val="Optional Heading"/>
    <w:basedOn w:val="Heading1"/>
    <w:link w:val="OptionalHeadingChar"/>
    <w:rsid w:val="00712F60"/>
    <w:pPr>
      <w:ind w:left="720"/>
    </w:pPr>
    <w:rPr>
      <w:rFonts w:ascii="Tw Cen MT Condensed" w:hAnsi="Tw Cen MT Condensed"/>
      <w:caps/>
      <w:sz w:val="40"/>
      <w:szCs w:val="40"/>
    </w:rPr>
  </w:style>
  <w:style w:type="character" w:customStyle="1" w:styleId="TableHeaderChar">
    <w:name w:val="Table Header Char"/>
    <w:basedOn w:val="DefaultParagraphFont"/>
    <w:link w:val="TableHeader"/>
    <w:rsid w:val="00712F60"/>
    <w:rPr>
      <w:rFonts w:ascii="Tw Cen MT Condensed" w:eastAsia="Times New Roman" w:hAnsi="Tw Cen MT Condensed" w:cs="Arial"/>
      <w:caps/>
      <w:color w:val="00A4C7" w:themeColor="accent2"/>
      <w:sz w:val="32"/>
      <w:szCs w:val="32"/>
    </w:rPr>
  </w:style>
  <w:style w:type="character" w:customStyle="1" w:styleId="OptionalHeadingChar">
    <w:name w:val="Optional Heading Char"/>
    <w:basedOn w:val="Heading1Char"/>
    <w:link w:val="OptionalHeading"/>
    <w:rsid w:val="00712F60"/>
    <w:rPr>
      <w:rFonts w:ascii="Tw Cen MT Condensed" w:eastAsiaTheme="majorEastAsia" w:hAnsi="Tw Cen MT Condensed" w:cstheme="majorBidi"/>
      <w:bCs/>
      <w:caps/>
      <w:color w:val="00A4C7" w:themeColor="accent2"/>
      <w:sz w:val="40"/>
      <w:szCs w:val="4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745D"/>
    <w:pPr>
      <w:spacing w:after="160"/>
    </w:pPr>
    <w:rPr>
      <w:rFonts w:asciiTheme="minorHAnsi" w:eastAsiaTheme="minorHAnsi" w:hAnsiTheme="minorHAnsi" w:cstheme="minorBidi"/>
      <w:color w:val="auto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745D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E5745D"/>
    <w:rPr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E574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0431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14353E"/>
    <w:pPr>
      <w:spacing w:after="0"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4353E"/>
    <w:rPr>
      <w:rFonts w:ascii="Segoe UI" w:eastAsia="Times New Roman" w:hAnsi="Segoe UI" w:cs="Arial"/>
      <w:color w:val="000000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14353E"/>
    <w:rPr>
      <w:vertAlign w:val="superscri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109D"/>
    <w:pPr>
      <w:spacing w:after="200"/>
    </w:pPr>
    <w:rPr>
      <w:rFonts w:ascii="Segoe UI" w:eastAsia="Times New Roman" w:hAnsi="Segoe UI" w:cs="Arial"/>
      <w:b/>
      <w:bCs/>
      <w:color w:val="00000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109D"/>
    <w:rPr>
      <w:rFonts w:ascii="Segoe UI" w:eastAsia="Times New Roman" w:hAnsi="Segoe UI" w:cs="Arial"/>
      <w:b/>
      <w:bCs/>
      <w:color w:val="000000"/>
      <w:sz w:val="20"/>
      <w:szCs w:val="20"/>
    </w:rPr>
  </w:style>
  <w:style w:type="paragraph" w:styleId="Revision">
    <w:name w:val="Revision"/>
    <w:hidden/>
    <w:uiPriority w:val="99"/>
    <w:semiHidden/>
    <w:rsid w:val="00407D1C"/>
    <w:pPr>
      <w:spacing w:after="0" w:line="240" w:lineRule="auto"/>
    </w:pPr>
    <w:rPr>
      <w:rFonts w:ascii="Segoe UI" w:eastAsia="Times New Roman" w:hAnsi="Segoe UI" w:cs="Arial"/>
      <w:color w:val="000000"/>
      <w:sz w:val="18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2592B"/>
    <w:rPr>
      <w:color w:val="00355F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2592B"/>
    <w:rPr>
      <w:color w:val="808080"/>
      <w:shd w:val="clear" w:color="auto" w:fill="E6E6E6"/>
    </w:rPr>
  </w:style>
  <w:style w:type="character" w:customStyle="1" w:styleId="normaltextrun">
    <w:name w:val="normaltextrun"/>
    <w:basedOn w:val="DefaultParagraphFont"/>
    <w:rsid w:val="00745394"/>
  </w:style>
  <w:style w:type="character" w:customStyle="1" w:styleId="eop">
    <w:name w:val="eop"/>
    <w:basedOn w:val="DefaultParagraphFont"/>
    <w:rsid w:val="00745394"/>
  </w:style>
  <w:style w:type="character" w:customStyle="1" w:styleId="UnresolvedMention">
    <w:name w:val="Unresolved Mention"/>
    <w:basedOn w:val="DefaultParagraphFont"/>
    <w:uiPriority w:val="99"/>
    <w:semiHidden/>
    <w:unhideWhenUsed/>
    <w:rsid w:val="009E7A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8" Type="http://schemas.openxmlformats.org/officeDocument/2006/relationships/webSettings" Target="webSettings.xml"/><Relationship Id="rId18" Type="http://schemas.openxmlformats.org/officeDocument/2006/relationships/customXml" Target="../customXml/item5.xml"/><Relationship Id="rId3" Type="http://schemas.openxmlformats.org/officeDocument/2006/relationships/customXml" Target="../customXml/item3.xml"/><Relationship Id="rId12" Type="http://schemas.openxmlformats.org/officeDocument/2006/relationships/hyperlink" Target="https://navigatingtextcomplexity.kaulfussec.com/Learn_the_Ropes.html" TargetMode="External"/><Relationship Id="rId17" Type="http://schemas.openxmlformats.org/officeDocument/2006/relationships/theme" Target="theme/theme1.xml"/><Relationship Id="rId7" Type="http://schemas.openxmlformats.org/officeDocument/2006/relationships/settings" Target="settings.xml"/><Relationship Id="rId16" Type="http://schemas.openxmlformats.org/officeDocument/2006/relationships/fontTable" Target="fontTable.xml"/><Relationship Id="rId2" Type="http://schemas.openxmlformats.org/officeDocument/2006/relationships/customXml" Target="../customXml/item2.xml"/><Relationship Id="rId11" Type="http://schemas.openxmlformats.org/officeDocument/2006/relationships/hyperlink" Target="https://lexile.com/parents-students/find-books-at-the-right-level/lookup-a-books-measure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14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Custom 12">
      <a:dk1>
        <a:srgbClr val="000000"/>
      </a:dk1>
      <a:lt1>
        <a:srgbClr val="FFFFFF"/>
      </a:lt1>
      <a:dk2>
        <a:srgbClr val="414042"/>
      </a:dk2>
      <a:lt2>
        <a:srgbClr val="C0C2C4"/>
      </a:lt2>
      <a:accent1>
        <a:srgbClr val="00355F"/>
      </a:accent1>
      <a:accent2>
        <a:srgbClr val="00A4C7"/>
      </a:accent2>
      <a:accent3>
        <a:srgbClr val="81D2EB"/>
      </a:accent3>
      <a:accent4>
        <a:srgbClr val="FFC72F"/>
      </a:accent4>
      <a:accent5>
        <a:srgbClr val="EA8835"/>
      </a:accent5>
      <a:accent6>
        <a:srgbClr val="8EBF3F"/>
      </a:accent6>
      <a:hlink>
        <a:srgbClr val="00A4C7"/>
      </a:hlink>
      <a:folHlink>
        <a:srgbClr val="00355F"/>
      </a:folHlink>
    </a:clrScheme>
    <a:fontScheme name="TNTP FY 2013">
      <a:majorFont>
        <a:latin typeface="Segoe UI"/>
        <a:ea typeface=""/>
        <a:cs typeface="Arial"/>
      </a:majorFont>
      <a:minorFont>
        <a:latin typeface="Segoe UI"/>
        <a:ea typeface=""/>
        <a:cs typeface="Arial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ccessibility_x0020_Office xmlns="3a62de7d-ba57-4f43-9dae-9623ba637be0">OTL - Office of Teaching and Learning</Accessibility_x0020_Office>
    <Accessibility_x0020_Audit_x0020_Status xmlns="3a62de7d-ba57-4f43-9dae-9623ba637be0" xsi:nil="true"/>
    <Accessibility_x0020_Audience xmlns="3a62de7d-ba57-4f43-9dae-9623ba637be0" xsi:nil="true"/>
    <Accessibility_x0020_Status xmlns="3a62de7d-ba57-4f43-9dae-9623ba637be0">Accessible</Accessibility_x0020_Status>
    <Application_x0020_Type xmlns="3a62de7d-ba57-4f43-9dae-9623ba637be0" xsi:nil="true"/>
    <Application_x0020_Date xmlns="3a62de7d-ba57-4f43-9dae-9623ba637be0" xsi:nil="true"/>
    <Accessibility_x0020_Target_x0020_Date xmlns="3a62de7d-ba57-4f43-9dae-9623ba637be0" xsi:nil="true"/>
    <Application_x0020_Status xmlns="3a62de7d-ba57-4f43-9dae-9623ba637be0" xsi:nil="true"/>
    <Accessibility_x0020_Audit_x0020_Date xmlns="3a62de7d-ba57-4f43-9dae-9623ba637be0" xsi:nil="true"/>
    <RoutingRuleDescription xmlns="http://schemas.microsoft.com/sharepoint/v3" xsi:nil="true"/>
    <PublishingExpirationDate xmlns="http://schemas.microsoft.com/sharepoint/v3" xsi:nil="true"/>
    <PublishingStartDate xmlns="http://schemas.microsoft.com/sharepoint/v3" xsi:nil="true"/>
    <Publication_x0020_Date xmlns="3a62de7d-ba57-4f43-9dae-9623ba637be0">2019-08-07T04:00:00+00:00</Publication_x0020_Date>
    <Audience1 xmlns="3a62de7d-ba57-4f43-9dae-9623ba637be0"/>
    <_dlc_DocId xmlns="3a62de7d-ba57-4f43-9dae-9623ba637be0">KYED-536-569</_dlc_DocId>
    <_dlc_DocIdUrl xmlns="3a62de7d-ba57-4f43-9dae-9623ba637be0">
      <Url>https://www.education.ky.gov/curriculum/standards/kyacadstand/_layouts/15/DocIdRedir.aspx?ID=KYED-536-569</Url>
      <Description>KYED-536-569</Description>
    </_dlc_DocIdUrl>
    <Content_x0020_Review_x0020_Status xmlns="3a62de7d-ba57-4f43-9dae-9623ba637be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KDE Document" ma:contentTypeID="0x0101001BEB557DBE01834EAB47A683706DCD5B001CB4B9AB93836842A61C86EAD5F20BA7" ma:contentTypeVersion="28" ma:contentTypeDescription="" ma:contentTypeScope="" ma:versionID="90f6b0fbad01ffe2d30d7dbd0fd3d0a3">
  <xsd:schema xmlns:xsd="http://www.w3.org/2001/XMLSchema" xmlns:xs="http://www.w3.org/2001/XMLSchema" xmlns:p="http://schemas.microsoft.com/office/2006/metadata/properties" xmlns:ns1="http://schemas.microsoft.com/sharepoint/v3" xmlns:ns2="3a62de7d-ba57-4f43-9dae-9623ba637be0" targetNamespace="http://schemas.microsoft.com/office/2006/metadata/properties" ma:root="true" ma:fieldsID="3d787dfc419280de891c12fcb19c7525" ns1:_="" ns2:_="">
    <xsd:import namespace="http://schemas.microsoft.com/sharepoint/v3"/>
    <xsd:import namespace="3a62de7d-ba57-4f43-9dae-9623ba637be0"/>
    <xsd:element name="properties">
      <xsd:complexType>
        <xsd:sequence>
          <xsd:element name="documentManagement">
            <xsd:complexType>
              <xsd:all>
                <xsd:element ref="ns2:Accessibility_x0020_Office" minOccurs="0"/>
                <xsd:element ref="ns2:Accessibility_x0020_Audience" minOccurs="0"/>
                <xsd:element ref="ns2:Accessibility_x0020_Audit_x0020_Date" minOccurs="0"/>
                <xsd:element ref="ns2:Accessibility_x0020_Audit_x0020_Status" minOccurs="0"/>
                <xsd:element ref="ns2:Accessibility_x0020_Target_x0020_Date" minOccurs="0"/>
                <xsd:element ref="ns2:Accessibility_x0020_Status" minOccurs="0"/>
                <xsd:element ref="ns2:Application_x0020_Status" minOccurs="0"/>
                <xsd:element ref="ns2:Application_x0020_Type" minOccurs="0"/>
                <xsd:element ref="ns1:RoutingRuleDescription" minOccurs="0"/>
                <xsd:element ref="ns2:Audience1" minOccurs="0"/>
                <xsd:element ref="ns2:Publication_x0020_Date"/>
                <xsd:element ref="ns1:PublishingStartDate" minOccurs="0"/>
                <xsd:element ref="ns1:PublishingExpirationDate" minOccurs="0"/>
                <xsd:element ref="ns2:Application_x0020_Date" minOccurs="0"/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Content_x0020_Review_x0020_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10" nillable="true" ma:displayName="Description" ma:internalName="RoutingRuleDescription" ma:readOnly="false">
      <xsd:simpleType>
        <xsd:restriction base="dms:Text">
          <xsd:maxLength value="255"/>
        </xsd:restriction>
      </xsd:simpleType>
    </xsd:element>
    <xsd:element name="PublishingStartDate" ma:index="13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14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2de7d-ba57-4f43-9dae-9623ba637be0" elementFormDefault="qualified">
    <xsd:import namespace="http://schemas.microsoft.com/office/2006/documentManagement/types"/>
    <xsd:import namespace="http://schemas.microsoft.com/office/infopath/2007/PartnerControls"/>
    <xsd:element name="Accessibility_x0020_Office" ma:index="2" nillable="true" ma:displayName="Accessibility Office" ma:format="Dropdown" ma:internalName="Accessibility_x0020_Office">
      <xsd:simpleType>
        <xsd:restriction base="dms:Choice">
          <xsd:enumeration value="Commissioner's Office"/>
          <xsd:enumeration value="OAA - Office of Assessment and Accountability"/>
          <xsd:enumeration value="OCIS - Office of Continuous Improvement and Support"/>
          <xsd:enumeration value="OCTE - Career and Technical Education"/>
          <xsd:enumeration value="OELE- Office of Educator Licensure and Effectiveness"/>
          <xsd:enumeration value="OET - Office of Education Technology"/>
          <xsd:enumeration value="OFO - Office of Finance and Operations"/>
          <xsd:enumeration value="OLS - Office of Legal Services"/>
          <xsd:enumeration value="OSEEL - Office of Special Education and Early Learning"/>
          <xsd:enumeration value="OTL - Office of Teaching and Learning"/>
        </xsd:restriction>
      </xsd:simpleType>
    </xsd:element>
    <xsd:element name="Accessibility_x0020_Audience" ma:index="3" nillable="true" ma:displayName="Accessibility Audience" ma:format="Dropdown" ma:internalName="Accessibility_x0020_Audience">
      <xsd:simpleType>
        <xsd:restriction base="dms:Choice">
          <xsd:enumeration value="Public"/>
          <xsd:enumeration value="District"/>
        </xsd:restriction>
      </xsd:simpleType>
    </xsd:element>
    <xsd:element name="Accessibility_x0020_Audit_x0020_Date" ma:index="4" nillable="true" ma:displayName="Accessibility Audit Date" ma:format="DateOnly" ma:internalName="Accessibility_x0020_Audit_x0020_Date">
      <xsd:simpleType>
        <xsd:restriction base="dms:DateTime"/>
      </xsd:simpleType>
    </xsd:element>
    <xsd:element name="Accessibility_x0020_Audit_x0020_Status" ma:index="5" nillable="true" ma:displayName="Accessibility Audit Status" ma:format="Dropdown" ma:internalName="Accessibility_x0020_Audit_x0020_Status">
      <xsd:simpleType>
        <xsd:restriction base="dms:Choice">
          <xsd:enumeration value="OK"/>
          <xsd:enumeration value="Minor"/>
          <xsd:enumeration value="Major"/>
        </xsd:restriction>
      </xsd:simpleType>
    </xsd:element>
    <xsd:element name="Accessibility_x0020_Target_x0020_Date" ma:index="6" nillable="true" ma:displayName="Accessibility Target Date" ma:format="DateOnly" ma:internalName="Accessibility_x0020_Target_x0020_Date">
      <xsd:simpleType>
        <xsd:restriction base="dms:DateTime"/>
      </xsd:simpleType>
    </xsd:element>
    <xsd:element name="Accessibility_x0020_Status" ma:index="7" nillable="true" ma:displayName="Accessibility Status" ma:format="Dropdown" ma:internalName="Accessibility_x0020_Status1" ma:readOnly="false">
      <xsd:simpleType>
        <xsd:restriction base="dms:Choice">
          <xsd:enumeration value="Remove"/>
          <xsd:enumeration value="Remediate"/>
          <xsd:enumeration value="Update"/>
          <xsd:enumeration value="Accessible"/>
          <xsd:enumeration value="Undue Burden"/>
          <xsd:enumeration value="Not KDE Owned"/>
        </xsd:restriction>
      </xsd:simpleType>
    </xsd:element>
    <xsd:element name="Application_x0020_Status" ma:index="8" nillable="true" ma:displayName="Application Status" ma:format="Dropdown" ma:internalName="Application_x0020_Status">
      <xsd:simpleType>
        <xsd:restriction base="dms:Choice">
          <xsd:enumeration value="Approved"/>
          <xsd:enumeration value="Denied"/>
        </xsd:restriction>
      </xsd:simpleType>
    </xsd:element>
    <xsd:element name="Application_x0020_Type" ma:index="9" nillable="true" ma:displayName="Application Type" ma:format="Dropdown" ma:internalName="Application_x0020_Type">
      <xsd:simpleType>
        <xsd:restriction base="dms:Choice">
          <xsd:enumeration value="Original"/>
          <xsd:enumeration value="Amendment"/>
          <xsd:enumeration value="Year 3 Budget"/>
          <xsd:enumeration value="Addendum"/>
          <xsd:enumeration value="Budget Update"/>
        </xsd:restriction>
      </xsd:simpleType>
    </xsd:element>
    <xsd:element name="Audience1" ma:index="11" nillable="true" ma:displayName="Audience" ma:list="{9f2d68f0-dc6b-4e06-b19d-b8792e70efe6}" ma:internalName="Audience1" ma:showField="Title" ma:web="3a62de7d-ba57-4f43-9dae-9623ba637b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cation_x0020_Date" ma:index="12" ma:displayName="Publication Date" ma:default="[today]" ma:format="DateOnly" ma:internalName="Publication_x0020_Date" ma:readOnly="false">
      <xsd:simpleType>
        <xsd:restriction base="dms:DateTime"/>
      </xsd:simpleType>
    </xsd:element>
    <xsd:element name="Application_x0020_Date" ma:index="15" nillable="true" ma:displayName="Application Date" ma:format="DateOnly" ma:internalName="Application_x0020_Date">
      <xsd:simpleType>
        <xsd:restriction base="dms:DateTime"/>
      </xsd:simpleType>
    </xsd:element>
    <xsd:element name="_dlc_DocId" ma:index="2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ent_x0020_Review_x0020_Status" ma:index="26" nillable="true" ma:displayName="Content Review Status" ma:description="- Verified: Periodically checked and confirmed to still be accurate and relevant.&#10;- Revise: Identified issues require updates or factual corrections.&#10;- Obsolete: No longer relevant; delete or move to internal archive." ma:format="RadioButtons" ma:internalName="Content_x0020_Review_x0020_Status">
      <xsd:simpleType>
        <xsd:restriction base="dms:Choice">
          <xsd:enumeration value="Verified"/>
          <xsd:enumeration value="Revise"/>
          <xsd:enumeration value="Obsolet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F65B7AA-201C-44E6-92A4-190BA24D36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5FF716-4368-484C-BB43-62CEB3864A7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60741CC-BC4F-4DF5-A4A0-77ECC06A80DF}"/>
</file>

<file path=customXml/itemProps4.xml><?xml version="1.0" encoding="utf-8"?>
<ds:datastoreItem xmlns:ds="http://schemas.openxmlformats.org/officeDocument/2006/customXml" ds:itemID="{38C1A4B3-8945-DD4C-AD88-4873D91BAC6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3D667A72-E660-473A-A76B-2802C97C3D7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1036</Words>
  <Characters>5909</Characters>
  <Application>Microsoft Macintosh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Clairelise Rodriguez</dc:creator>
  <cp:keywords/>
  <dc:description/>
  <cp:lastModifiedBy>Caryn K Davidson</cp:lastModifiedBy>
  <cp:revision>3</cp:revision>
  <cp:lastPrinted>2019-08-16T16:07:00Z</cp:lastPrinted>
  <dcterms:created xsi:type="dcterms:W3CDTF">2019-08-16T16:30:00Z</dcterms:created>
  <dcterms:modified xsi:type="dcterms:W3CDTF">2019-08-19T12:47:00Z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0x0101001BEB557DBE01834EAB47A683706DCD5B001CB4B9AB93836842A61C86EAD5F20BA7</vt:lpwstr>
  </property>
  <property fmtid="{D5CDD505-2E9C-101B-9397-08002B2CF9AE}" pid="3" name="_dlc_DocIdItemGuid">
    <vt:lpwstr>46c94b70-3d62-4be2-b40d-78cbea9b2927</vt:lpwstr>
  </property>
</Properties>
</file>