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8A058" w14:textId="77777777" w:rsidR="00CC0C07" w:rsidRPr="000B1FA6" w:rsidRDefault="000B1FA6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0B1FA6">
        <w:rPr>
          <w:rFonts w:ascii="Calibri" w:hAnsi="Calibri"/>
          <w:color w:val="2254CC"/>
          <w:sz w:val="36"/>
          <w:szCs w:val="36"/>
        </w:rPr>
        <w:t>Seventh Grade Math Assignment</w:t>
      </w:r>
    </w:p>
    <w:p w14:paraId="4F9C1E45" w14:textId="77777777" w:rsidR="00CC0C07" w:rsidRPr="000B1FA6" w:rsidRDefault="000B1FA6">
      <w:pPr>
        <w:jc w:val="center"/>
        <w:rPr>
          <w:rFonts w:ascii="Calibri" w:hAnsi="Calibri"/>
          <w:sz w:val="24"/>
          <w:szCs w:val="24"/>
        </w:rPr>
      </w:pPr>
      <w:r w:rsidRPr="000B1FA6">
        <w:rPr>
          <w:rFonts w:ascii="Calibri" w:hAnsi="Calibri"/>
          <w:sz w:val="24"/>
          <w:szCs w:val="24"/>
        </w:rPr>
        <w:t xml:space="preserve">This assignment is </w:t>
      </w:r>
      <w:r w:rsidRPr="000B1FA6">
        <w:rPr>
          <w:rFonts w:ascii="Calibri" w:hAnsi="Calibri"/>
          <w:b/>
          <w:color w:val="ED0205"/>
          <w:sz w:val="24"/>
          <w:szCs w:val="24"/>
        </w:rPr>
        <w:t>weakly aligned</w:t>
      </w:r>
      <w:r w:rsidRPr="000B1FA6">
        <w:rPr>
          <w:rFonts w:ascii="Calibri" w:hAnsi="Calibri"/>
          <w:color w:val="ED0205"/>
          <w:sz w:val="24"/>
          <w:szCs w:val="24"/>
        </w:rPr>
        <w:t xml:space="preserve"> </w:t>
      </w:r>
      <w:r w:rsidRPr="000B1FA6">
        <w:rPr>
          <w:rFonts w:ascii="Calibri" w:hAnsi="Calibri"/>
          <w:sz w:val="24"/>
          <w:szCs w:val="24"/>
        </w:rPr>
        <w:t>to the standards.</w:t>
      </w:r>
    </w:p>
    <w:p w14:paraId="33420FCA" w14:textId="77777777" w:rsidR="00CC0C07" w:rsidRPr="000B1FA6" w:rsidRDefault="000B1FA6">
      <w:pPr>
        <w:jc w:val="center"/>
        <w:rPr>
          <w:rFonts w:ascii="Calibri" w:hAnsi="Calibri"/>
          <w:sz w:val="20"/>
          <w:szCs w:val="20"/>
        </w:rPr>
      </w:pPr>
      <w:bookmarkStart w:id="0" w:name="_heading=h.gjdgxs" w:colFirst="0" w:colLast="0"/>
      <w:bookmarkEnd w:id="0"/>
      <w:r w:rsidRPr="000B1FA6">
        <w:rPr>
          <w:rFonts w:ascii="Calibri" w:hAnsi="Calibri"/>
          <w:noProof/>
          <w:sz w:val="20"/>
          <w:szCs w:val="20"/>
        </w:rPr>
        <w:drawing>
          <wp:inline distT="0" distB="0" distL="0" distR="0" wp14:anchorId="528D18ED" wp14:editId="0A0221C7">
            <wp:extent cx="3180125" cy="4142317"/>
            <wp:effectExtent l="0" t="0" r="0" b="0"/>
            <wp:docPr id="2" name="image1.jpg" descr="This assignment contains 12 problems. Each shows a number line and an inequality, and students have to draw the graphs (an open or closed circle and a line moving right or left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his assignment contains 12 problems. Each shows a number line and an inequality, and students have to draw the graphs (an open or closed circle and a line moving right or left)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0125" cy="4142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B1FA6">
        <w:rPr>
          <w:rFonts w:ascii="Calibri" w:hAnsi="Calibri"/>
          <w:sz w:val="20"/>
          <w:szCs w:val="20"/>
        </w:rPr>
        <w:t xml:space="preserve"> </w:t>
      </w:r>
    </w:p>
    <w:p w14:paraId="0864803E" w14:textId="77777777" w:rsidR="00CC0C07" w:rsidRPr="000B1FA6" w:rsidRDefault="00CC0C07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1298856C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0B1FA6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00432ADF" w14:textId="77777777" w:rsidR="00CC0C07" w:rsidRPr="000B1FA6" w:rsidRDefault="000B1FA6">
      <w:pPr>
        <w:rPr>
          <w:rFonts w:ascii="Calibri" w:hAnsi="Calibri"/>
          <w:sz w:val="18"/>
          <w:szCs w:val="18"/>
        </w:rPr>
      </w:pP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Seventh-grade students graph inequalities on a number line. This assignment is weak for seventh grade because it is more closely aligned with a sixth-grade standard. Seventh-grade students should be working with more complex inequalities and graphing them 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>instead of representing them on a number line.</w:t>
      </w:r>
    </w:p>
    <w:p w14:paraId="2BD06E0D" w14:textId="77777777" w:rsidR="00CC0C07" w:rsidRPr="000B1FA6" w:rsidRDefault="00CC0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61AB5AC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0B1FA6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79B8849D" w14:textId="77777777" w:rsidR="00CC0C07" w:rsidRPr="000B1FA6" w:rsidRDefault="000B1FA6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0B1FA6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36C46210" w14:textId="77777777" w:rsidR="00CC0C07" w:rsidRPr="000B1FA6" w:rsidRDefault="00CC0C07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</w:p>
    <w:p w14:paraId="26F2D05D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0B1FA6">
        <w:rPr>
          <w:rFonts w:ascii="Calibri" w:hAnsi="Calibri"/>
          <w:color w:val="2254CC"/>
          <w:sz w:val="18"/>
          <w:szCs w:val="18"/>
          <w:highlight w:val="white"/>
        </w:rPr>
        <w:t xml:space="preserve">KY.7.EE.4 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>Use variables to represent quantities in a real-world or mathematical problem and construct equations and inequalities to solve problems by reasoning about the quantities.</w:t>
      </w:r>
    </w:p>
    <w:p w14:paraId="4C303D60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720"/>
        <w:rPr>
          <w:rFonts w:ascii="Calibri" w:hAnsi="Calibri"/>
          <w:color w:val="000000"/>
          <w:sz w:val="18"/>
          <w:szCs w:val="18"/>
        </w:rPr>
      </w:pPr>
      <w:r w:rsidRPr="000B1FA6">
        <w:rPr>
          <w:rFonts w:ascii="Calibri" w:hAnsi="Calibri"/>
          <w:color w:val="2254CC"/>
          <w:sz w:val="18"/>
          <w:szCs w:val="18"/>
          <w:highlight w:val="white"/>
        </w:rPr>
        <w:t xml:space="preserve">b. 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Solve word problems leading to inequalities of the form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𝑝𝑥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+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𝑞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&gt;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𝑟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,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𝑝𝑥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+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𝑞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&lt;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𝑟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,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𝑝𝑥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+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𝑞</w:t>
      </w:r>
      <w:sdt>
        <w:sdtPr>
          <w:rPr>
            <w:rFonts w:ascii="Calibri" w:hAnsi="Calibri"/>
          </w:rPr>
          <w:tag w:val="goog_rdk_0"/>
          <w:id w:val="1360461174"/>
        </w:sdtPr>
        <w:sdtEndPr/>
        <w:sdtContent>
          <w:r w:rsidRPr="000B1FA6">
            <w:rPr>
              <w:rFonts w:ascii="Calibri" w:eastAsia="Arial Unicode MS" w:hAnsi="Calibri" w:cs="Arial Unicode MS"/>
              <w:color w:val="000000"/>
              <w:sz w:val="18"/>
              <w:szCs w:val="18"/>
              <w:highlight w:val="white"/>
            </w:rPr>
            <w:t xml:space="preserve"> ≥ </w:t>
          </w:r>
        </w:sdtContent>
      </w:sdt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𝑟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,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𝑝𝑥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+ </w:t>
      </w:r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𝑞</w:t>
      </w:r>
      <w:sdt>
        <w:sdtPr>
          <w:rPr>
            <w:rFonts w:ascii="Calibri" w:hAnsi="Calibri"/>
          </w:rPr>
          <w:tag w:val="goog_rdk_1"/>
          <w:id w:val="-67198161"/>
        </w:sdtPr>
        <w:sdtEndPr/>
        <w:sdtContent>
          <w:r w:rsidRPr="000B1FA6">
            <w:rPr>
              <w:rFonts w:ascii="Calibri" w:eastAsia="Arial Unicode MS" w:hAnsi="Calibri" w:cs="Arial Unicode MS"/>
              <w:color w:val="000000"/>
              <w:sz w:val="18"/>
              <w:szCs w:val="18"/>
              <w:highlight w:val="white"/>
            </w:rPr>
            <w:t xml:space="preserve"> ≤ </w:t>
          </w:r>
        </w:sdtContent>
      </w:sdt>
      <w:r w:rsidRPr="000B1FA6">
        <w:rPr>
          <w:rFonts w:ascii="Cambria Math" w:eastAsia="Cambria Math" w:hAnsi="Cambria Math" w:cs="Cambria Math"/>
          <w:color w:val="000000"/>
          <w:sz w:val="18"/>
          <w:szCs w:val="18"/>
          <w:highlight w:val="white"/>
        </w:rPr>
        <w:t>𝑟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; where p, q and </w:t>
      </w:r>
      <w:proofErr w:type="spellStart"/>
      <w:r w:rsidRPr="000B1FA6">
        <w:rPr>
          <w:rFonts w:ascii="Calibri" w:hAnsi="Calibri"/>
          <w:color w:val="000000"/>
          <w:sz w:val="18"/>
          <w:szCs w:val="18"/>
          <w:highlight w:val="white"/>
        </w:rPr>
        <w:t>r are</w:t>
      </w:r>
      <w:proofErr w:type="spellEnd"/>
      <w:r w:rsidRPr="000B1FA6">
        <w:rPr>
          <w:rFonts w:ascii="Calibri" w:hAnsi="Calibri"/>
          <w:color w:val="000000"/>
          <w:sz w:val="18"/>
          <w:szCs w:val="18"/>
          <w:highlight w:val="white"/>
        </w:rPr>
        <w:t xml:space="preserve"> specific rational numbers. Graph the solution set of the inequality and interpret it in context of the problem.</w:t>
      </w:r>
    </w:p>
    <w:p w14:paraId="71AF718D" w14:textId="77777777" w:rsidR="00CC0C07" w:rsidRPr="000B1FA6" w:rsidRDefault="00CC0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2A41AB7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0B1FA6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weakly aligned?</w:t>
      </w:r>
    </w:p>
    <w:p w14:paraId="1CA1DF49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0B1FA6">
        <w:rPr>
          <w:rFonts w:ascii="Calibri" w:hAnsi="Calibri"/>
          <w:color w:val="000000"/>
          <w:sz w:val="18"/>
          <w:szCs w:val="18"/>
        </w:rPr>
        <w:t xml:space="preserve">This assignment is more closely aligned with sixth-grade standard </w:t>
      </w:r>
      <w:r w:rsidRPr="000B1FA6">
        <w:rPr>
          <w:rFonts w:ascii="Calibri" w:hAnsi="Calibri"/>
          <w:color w:val="2254CC"/>
          <w:sz w:val="18"/>
          <w:szCs w:val="18"/>
          <w:highlight w:val="white"/>
        </w:rPr>
        <w:t>KY.6.EE.8</w:t>
      </w:r>
      <w:r w:rsidRPr="000B1FA6">
        <w:rPr>
          <w:rFonts w:ascii="Calibri" w:hAnsi="Calibri"/>
          <w:color w:val="000000"/>
          <w:sz w:val="18"/>
          <w:szCs w:val="18"/>
          <w:highlight w:val="white"/>
        </w:rPr>
        <w:t>,</w:t>
      </w:r>
      <w:r w:rsidRPr="000B1FA6">
        <w:rPr>
          <w:rFonts w:ascii="Calibri" w:hAnsi="Calibri"/>
          <w:color w:val="000000"/>
          <w:sz w:val="18"/>
          <w:szCs w:val="18"/>
        </w:rPr>
        <w:t xml:space="preserve"> which requires students to work with inequalities in the form of x &gt; c or x &lt; c and represent solutions of inequalities on number lines. In seventh grade, students should work wit</w:t>
      </w:r>
      <w:r w:rsidRPr="000B1FA6">
        <w:rPr>
          <w:rFonts w:ascii="Calibri" w:hAnsi="Calibri"/>
          <w:color w:val="000000"/>
          <w:sz w:val="18"/>
          <w:szCs w:val="18"/>
        </w:rPr>
        <w:t>h more complex inequalities in the form of </w:t>
      </w:r>
      <w:proofErr w:type="spellStart"/>
      <w:r w:rsidRPr="000B1FA6">
        <w:rPr>
          <w:rFonts w:ascii="Calibri" w:hAnsi="Calibri"/>
          <w:color w:val="000000"/>
          <w:sz w:val="18"/>
          <w:szCs w:val="18"/>
        </w:rPr>
        <w:t>px</w:t>
      </w:r>
      <w:proofErr w:type="spellEnd"/>
      <w:r w:rsidRPr="000B1FA6">
        <w:rPr>
          <w:rFonts w:ascii="Calibri" w:hAnsi="Calibri"/>
          <w:color w:val="000000"/>
          <w:sz w:val="18"/>
          <w:szCs w:val="18"/>
        </w:rPr>
        <w:t> + q &gt; r or </w:t>
      </w:r>
      <w:proofErr w:type="spellStart"/>
      <w:r w:rsidRPr="000B1FA6">
        <w:rPr>
          <w:rFonts w:ascii="Calibri" w:hAnsi="Calibri"/>
          <w:color w:val="000000"/>
          <w:sz w:val="18"/>
          <w:szCs w:val="18"/>
        </w:rPr>
        <w:t>px</w:t>
      </w:r>
      <w:proofErr w:type="spellEnd"/>
      <w:r w:rsidRPr="000B1FA6">
        <w:rPr>
          <w:rFonts w:ascii="Calibri" w:hAnsi="Calibri"/>
          <w:color w:val="000000"/>
          <w:sz w:val="18"/>
          <w:szCs w:val="18"/>
        </w:rPr>
        <w:t> + q &lt; r—and that involve non-whole numbers and negative numbers—and graph the solution on the coordinate plane. Seven of the 12 problems in this assignment do involve negative numbers, but none in</w:t>
      </w:r>
      <w:r w:rsidRPr="000B1FA6">
        <w:rPr>
          <w:rFonts w:ascii="Calibri" w:hAnsi="Calibri"/>
          <w:color w:val="000000"/>
          <w:sz w:val="18"/>
          <w:szCs w:val="18"/>
        </w:rPr>
        <w:t>volve non-whole-numbers, more complex inequalities, or graphs.</w:t>
      </w:r>
    </w:p>
    <w:p w14:paraId="08FFB04A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sz w:val="18"/>
          <w:szCs w:val="18"/>
        </w:rPr>
      </w:pPr>
      <w:r w:rsidRPr="000B1FA6">
        <w:rPr>
          <w:rFonts w:ascii="Calibri" w:hAnsi="Calibri"/>
          <w:color w:val="000000"/>
          <w:sz w:val="18"/>
          <w:szCs w:val="18"/>
        </w:rPr>
        <w:t>Standard </w:t>
      </w:r>
      <w:r w:rsidRPr="000B1FA6">
        <w:rPr>
          <w:rFonts w:ascii="Calibri" w:hAnsi="Calibri"/>
          <w:color w:val="2254CC"/>
          <w:sz w:val="18"/>
          <w:szCs w:val="18"/>
          <w:highlight w:val="white"/>
        </w:rPr>
        <w:t xml:space="preserve">KY.7.EE.4b </w:t>
      </w:r>
      <w:r w:rsidRPr="000B1FA6">
        <w:rPr>
          <w:rFonts w:ascii="Calibri" w:hAnsi="Calibri"/>
          <w:color w:val="000000"/>
          <w:sz w:val="18"/>
          <w:szCs w:val="18"/>
        </w:rPr>
        <w:t>targets conceptual understanding, proc</w:t>
      </w:r>
      <w:r w:rsidRPr="000B1FA6">
        <w:rPr>
          <w:rFonts w:ascii="Calibri" w:hAnsi="Calibri"/>
          <w:sz w:val="18"/>
          <w:szCs w:val="18"/>
        </w:rPr>
        <w:t xml:space="preserve">edural skill/fluency and application. </w:t>
      </w:r>
      <w:r w:rsidRPr="000B1FA6">
        <w:rPr>
          <w:rFonts w:ascii="Calibri" w:hAnsi="Calibri"/>
          <w:color w:val="000000"/>
          <w:sz w:val="18"/>
          <w:szCs w:val="18"/>
        </w:rPr>
        <w:t xml:space="preserve">Solving inequality problems in the context of word problems builds students’ application skills, </w:t>
      </w:r>
      <w:r w:rsidRPr="000B1FA6">
        <w:rPr>
          <w:rFonts w:ascii="Calibri" w:hAnsi="Calibri"/>
          <w:color w:val="000000"/>
          <w:sz w:val="18"/>
          <w:szCs w:val="18"/>
        </w:rPr>
        <w:t>graphing the solution on the coordinate plane builds students’ procedural skill, and interpreting the solution in the context of the problem builds students’ </w:t>
      </w:r>
      <w:r w:rsidRPr="000B1FA6">
        <w:rPr>
          <w:rFonts w:ascii="Calibri" w:hAnsi="Calibri"/>
          <w:sz w:val="18"/>
          <w:szCs w:val="18"/>
        </w:rPr>
        <w:t>conceptual understanding</w:t>
      </w:r>
      <w:r w:rsidRPr="000B1FA6">
        <w:rPr>
          <w:rFonts w:ascii="Calibri" w:hAnsi="Calibri"/>
          <w:color w:val="000000"/>
          <w:sz w:val="18"/>
          <w:szCs w:val="18"/>
        </w:rPr>
        <w:t>. This assignment did not include any word problems or ask students to int</w:t>
      </w:r>
      <w:r w:rsidRPr="000B1FA6">
        <w:rPr>
          <w:rFonts w:ascii="Calibri" w:hAnsi="Calibri"/>
          <w:color w:val="000000"/>
          <w:sz w:val="18"/>
          <w:szCs w:val="18"/>
        </w:rPr>
        <w:t>erpret their solutions in any way, and therefore didn’t allow students to build their application skills or conceptual understanding. It did build students’ procedural skill in representing simple inequalities on a number line, but that is a skill that stu</w:t>
      </w:r>
      <w:r w:rsidRPr="000B1FA6">
        <w:rPr>
          <w:rFonts w:ascii="Calibri" w:hAnsi="Calibri"/>
          <w:color w:val="000000"/>
          <w:sz w:val="18"/>
          <w:szCs w:val="18"/>
        </w:rPr>
        <w:t>dents should be building in sixth grade, not seventh grade.</w:t>
      </w:r>
    </w:p>
    <w:p w14:paraId="541AC645" w14:textId="77777777" w:rsidR="00CC0C07" w:rsidRPr="000B1FA6" w:rsidRDefault="000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0B1FA6">
        <w:rPr>
          <w:rFonts w:ascii="Calibri" w:hAnsi="Calibri"/>
          <w:b/>
          <w:sz w:val="18"/>
          <w:szCs w:val="18"/>
        </w:rPr>
        <w:t>Practice Standards</w:t>
      </w:r>
      <w:r w:rsidRPr="000B1FA6">
        <w:rPr>
          <w:rFonts w:ascii="Calibri" w:hAnsi="Calibri"/>
          <w:color w:val="000000"/>
          <w:sz w:val="18"/>
          <w:szCs w:val="18"/>
        </w:rPr>
        <w:br/>
        <w:t>This assignment doesn’t allow students to engage with any mathematical practice standards. None of the problems asked students to solve word problems about inequalities and repr</w:t>
      </w:r>
      <w:r w:rsidRPr="000B1FA6">
        <w:rPr>
          <w:rFonts w:ascii="Calibri" w:hAnsi="Calibri"/>
          <w:color w:val="000000"/>
          <w:sz w:val="18"/>
          <w:szCs w:val="18"/>
        </w:rPr>
        <w:t>esent the solutions in graphs on the coordinate plane, like standard</w:t>
      </w:r>
      <w:r w:rsidRPr="000B1FA6">
        <w:rPr>
          <w:rFonts w:ascii="Calibri" w:hAnsi="Calibri"/>
          <w:color w:val="21B1CC"/>
          <w:sz w:val="18"/>
          <w:szCs w:val="18"/>
          <w:u w:val="single"/>
        </w:rPr>
        <w:t xml:space="preserve"> </w:t>
      </w:r>
      <w:r w:rsidRPr="000B1FA6">
        <w:rPr>
          <w:rFonts w:ascii="Calibri" w:hAnsi="Calibri"/>
          <w:color w:val="2254CC"/>
          <w:sz w:val="18"/>
          <w:szCs w:val="18"/>
          <w:highlight w:val="white"/>
        </w:rPr>
        <w:t xml:space="preserve">KY.7.EE.4b </w:t>
      </w:r>
      <w:r w:rsidRPr="000B1FA6">
        <w:rPr>
          <w:rFonts w:ascii="Calibri" w:hAnsi="Calibri"/>
          <w:color w:val="000000"/>
          <w:sz w:val="18"/>
          <w:szCs w:val="18"/>
        </w:rPr>
        <w:t>requires. As a result, students didn’t have the opportunity to engage with either of the two related practice standards, </w:t>
      </w:r>
      <w:r w:rsidRPr="000B1FA6">
        <w:rPr>
          <w:rFonts w:ascii="Calibri" w:hAnsi="Calibri"/>
          <w:color w:val="2254CC"/>
          <w:sz w:val="18"/>
          <w:szCs w:val="18"/>
        </w:rPr>
        <w:t>Mathematical Practice Standard #1 </w:t>
      </w:r>
      <w:r w:rsidRPr="000B1FA6">
        <w:rPr>
          <w:rFonts w:ascii="Calibri" w:hAnsi="Calibri"/>
          <w:color w:val="000000"/>
          <w:sz w:val="18"/>
          <w:szCs w:val="18"/>
        </w:rPr>
        <w:t>("</w:t>
      </w:r>
      <w:r w:rsidRPr="000B1FA6">
        <w:rPr>
          <w:rFonts w:ascii="Calibri" w:hAnsi="Calibri"/>
          <w:color w:val="000000"/>
          <w:sz w:val="18"/>
          <w:szCs w:val="18"/>
        </w:rPr>
        <w:t>Make sense of problems and persevere in solving them") and </w:t>
      </w:r>
      <w:bookmarkStart w:id="1" w:name="_GoBack"/>
      <w:r w:rsidRPr="000B1FA6">
        <w:rPr>
          <w:rFonts w:ascii="Calibri" w:hAnsi="Calibri"/>
          <w:color w:val="2254CC"/>
          <w:sz w:val="18"/>
          <w:szCs w:val="18"/>
        </w:rPr>
        <w:t>Mathematical Practice Standard #4 </w:t>
      </w:r>
      <w:bookmarkEnd w:id="1"/>
      <w:r w:rsidRPr="000B1FA6">
        <w:rPr>
          <w:rFonts w:ascii="Calibri" w:hAnsi="Calibri"/>
          <w:color w:val="000000"/>
          <w:sz w:val="18"/>
          <w:szCs w:val="18"/>
        </w:rPr>
        <w:t>("Model with mathematics").</w:t>
      </w:r>
    </w:p>
    <w:sectPr w:rsidR="00CC0C07" w:rsidRPr="000B1F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07"/>
    <w:rsid w:val="000B1FA6"/>
    <w:rsid w:val="00C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F51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hj79XDgx8Kj5Y+cekUMThPI5ug==">AMUW2mWBfIn5d+8LV0YFYLKHN2inU0n87zBiCKX19vcnS4p25QaISPf7q4YDVmunn4ikz038tDWEhVWwR4Fj/5sJijwi5D4iAVSSfti7XKoClhZRrS4ckO2Aw/I887PxtVwK1ICW2k8gP3RJrdPbzGp3XlmbIX96+e35tLV5MTk6CgMQhYXJTYWIgvkPp3nEe6ben9bLTIMSoLW9WfQacK3j+YEkp4r5+Q==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KYED-536-615</_dlc_DocId>
    <_dlc_DocIdUrl xmlns="3a62de7d-ba57-4f43-9dae-9623ba637be0">
      <Url>https://www.education.ky.gov/curriculum/standards/kyacadstand/_layouts/15/DocIdRedir.aspx?ID=KYED-536-615</Url>
      <Description>KYED-536-615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3A0DB5-6839-4DBC-9FA4-D32E99040B96}"/>
</file>

<file path=customXml/itemProps3.xml><?xml version="1.0" encoding="utf-8"?>
<ds:datastoreItem xmlns:ds="http://schemas.openxmlformats.org/officeDocument/2006/customXml" ds:itemID="{7D36CF0A-CC0F-42E6-8C88-9A12EA2C6BB1}"/>
</file>

<file path=customXml/itemProps4.xml><?xml version="1.0" encoding="utf-8"?>
<ds:datastoreItem xmlns:ds="http://schemas.openxmlformats.org/officeDocument/2006/customXml" ds:itemID="{0A5E3CD7-1A6A-462A-85C4-D3579F4D9FF0}"/>
</file>

<file path=customXml/itemProps5.xml><?xml version="1.0" encoding="utf-8"?>
<ds:datastoreItem xmlns:ds="http://schemas.openxmlformats.org/officeDocument/2006/customXml" ds:itemID="{5EE766EB-DE80-428A-BEFA-BAF235A95C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Macintosh Word</Application>
  <DocSecurity>0</DocSecurity>
  <Lines>20</Lines>
  <Paragraphs>5</Paragraphs>
  <ScaleCrop>false</ScaleCrop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2019-05-31T05:05:00Z</dcterms:created>
  <dcterms:modified xsi:type="dcterms:W3CDTF">2019-10-04T15:15:00Z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8eb987b9-2121-4c55-9926-f2eb59492360</vt:lpwstr>
  </property>
</Properties>
</file>