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D519B" w14:textId="2BB44ABA" w:rsidR="000E62BE" w:rsidRPr="0004556E" w:rsidRDefault="002909B0">
      <w:pPr>
        <w:pStyle w:val="Heading1"/>
        <w:jc w:val="center"/>
        <w:rPr>
          <w:rFonts w:ascii="Calibri" w:hAnsi="Calibri" w:cs="Calibri"/>
          <w:color w:val="1154CC"/>
          <w:sz w:val="36"/>
          <w:szCs w:val="36"/>
        </w:rPr>
      </w:pPr>
      <w:r w:rsidRPr="0004556E">
        <w:rPr>
          <w:rFonts w:ascii="Calibri" w:hAnsi="Calibri" w:cs="Calibri"/>
          <w:color w:val="1154CC"/>
          <w:sz w:val="36"/>
          <w:szCs w:val="36"/>
        </w:rPr>
        <w:t>7</w:t>
      </w:r>
      <w:r w:rsidRPr="0004556E">
        <w:rPr>
          <w:rFonts w:ascii="Calibri" w:hAnsi="Calibri" w:cs="Calibri"/>
          <w:color w:val="1154CC"/>
          <w:sz w:val="36"/>
          <w:szCs w:val="36"/>
          <w:vertAlign w:val="superscript"/>
        </w:rPr>
        <w:t>th</w:t>
      </w:r>
      <w:r w:rsidRPr="0004556E">
        <w:rPr>
          <w:rFonts w:ascii="Calibri" w:hAnsi="Calibri" w:cs="Calibri"/>
          <w:color w:val="1154CC"/>
          <w:sz w:val="36"/>
          <w:szCs w:val="36"/>
        </w:rPr>
        <w:t xml:space="preserve"> Grade Reading and Writing Assignment</w:t>
      </w:r>
    </w:p>
    <w:p w14:paraId="51006BDE" w14:textId="720F38DD" w:rsidR="000E62BE" w:rsidRPr="0004556E" w:rsidRDefault="0004556E">
      <w:pPr>
        <w:jc w:val="center"/>
        <w:rPr>
          <w:rFonts w:ascii="Calibri" w:hAnsi="Calibri" w:cs="Calibri"/>
          <w:sz w:val="24"/>
          <w:szCs w:val="24"/>
        </w:rPr>
      </w:pPr>
      <w:r w:rsidRPr="0004556E">
        <w:rPr>
          <w:rFonts w:ascii="Calibri" w:hAnsi="Calibri" w:cs="Calibri"/>
          <w:noProof/>
        </w:rPr>
        <w:drawing>
          <wp:anchor distT="0" distB="0" distL="114300" distR="114300" simplePos="0" relativeHeight="251658240" behindDoc="1" locked="0" layoutInCell="1" allowOverlap="1" wp14:anchorId="521ED2E3" wp14:editId="08057596">
            <wp:simplePos x="0" y="0"/>
            <wp:positionH relativeFrom="column">
              <wp:posOffset>481965</wp:posOffset>
            </wp:positionH>
            <wp:positionV relativeFrom="paragraph">
              <wp:posOffset>725382</wp:posOffset>
            </wp:positionV>
            <wp:extent cx="4935600" cy="2768600"/>
            <wp:effectExtent l="0" t="0" r="5080" b="0"/>
            <wp:wrapTight wrapText="bothSides">
              <wp:wrapPolygon edited="0">
                <wp:start x="0" y="0"/>
                <wp:lineTo x="0" y="21501"/>
                <wp:lineTo x="21567" y="21501"/>
                <wp:lineTo x="21567" y="0"/>
                <wp:lineTo x="0" y="0"/>
              </wp:wrapPolygon>
            </wp:wrapTight>
            <wp:docPr id="1523159010" name="image4.png" descr="This is seventh-grade assignment entitled &quot;Tell Tale Heart Argument.&quot;  This image gives the writing prompt which asks students to write an argumentative essay using evidence from two, grade-appropriate texts: &quot;The Tell-Tale Heart&quot; by Edgar Allen Poe and a supplemental non-fiction text about the legal concept of insanity."/>
            <wp:cNvGraphicFramePr/>
            <a:graphic xmlns:a="http://schemas.openxmlformats.org/drawingml/2006/main">
              <a:graphicData uri="http://schemas.openxmlformats.org/drawingml/2006/picture">
                <pic:pic xmlns:pic="http://schemas.openxmlformats.org/drawingml/2006/picture">
                  <pic:nvPicPr>
                    <pic:cNvPr id="0" name="image4.png" descr="This is seventh-grade assignment entitled &quot;Tell Tale Heart Argument.&quot;  This image gives the writing prompt which asks students to write an argumentative essay using evidence from two, grade-appropriate texts: &quot;The Tell-Tale Heart&quot; by Edgar Allen Poe and a supplemental non-fiction text about the legal concept of insanity."/>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4935600" cy="2768600"/>
                    </a:xfrm>
                    <a:prstGeom prst="rect">
                      <a:avLst/>
                    </a:prstGeom>
                    <a:ln/>
                  </pic:spPr>
                </pic:pic>
              </a:graphicData>
            </a:graphic>
            <wp14:sizeRelH relativeFrom="page">
              <wp14:pctWidth>0</wp14:pctWidth>
            </wp14:sizeRelH>
            <wp14:sizeRelV relativeFrom="page">
              <wp14:pctHeight>0</wp14:pctHeight>
            </wp14:sizeRelV>
          </wp:anchor>
        </w:drawing>
      </w:r>
      <w:r w:rsidR="002909B0" w:rsidRPr="0004556E">
        <w:rPr>
          <w:rFonts w:ascii="Calibri" w:hAnsi="Calibri" w:cs="Calibri"/>
          <w:sz w:val="24"/>
          <w:szCs w:val="24"/>
        </w:rPr>
        <w:t xml:space="preserve">This assignment is </w:t>
      </w:r>
      <w:r w:rsidR="002909B0" w:rsidRPr="0004556E">
        <w:rPr>
          <w:rFonts w:ascii="Calibri" w:eastAsia="Quattrocento Sans" w:hAnsi="Calibri" w:cs="Calibri"/>
          <w:b/>
          <w:bCs/>
          <w:color w:val="5E802B"/>
          <w:sz w:val="24"/>
          <w:szCs w:val="24"/>
        </w:rPr>
        <w:t>strongly aligned</w:t>
      </w:r>
      <w:r w:rsidR="002909B0" w:rsidRPr="0004556E">
        <w:rPr>
          <w:rFonts w:ascii="Calibri" w:hAnsi="Calibri" w:cs="Calibri"/>
          <w:color w:val="5E802B"/>
          <w:sz w:val="24"/>
          <w:szCs w:val="24"/>
        </w:rPr>
        <w:t xml:space="preserve"> </w:t>
      </w:r>
      <w:r w:rsidR="002909B0" w:rsidRPr="0004556E">
        <w:rPr>
          <w:rFonts w:ascii="Calibri" w:hAnsi="Calibri" w:cs="Calibri"/>
          <w:sz w:val="24"/>
          <w:szCs w:val="24"/>
        </w:rPr>
        <w:t>to the standards.</w:t>
      </w:r>
    </w:p>
    <w:p w14:paraId="18370535" w14:textId="5A63FFC1" w:rsidR="000E62BE" w:rsidRPr="0004556E" w:rsidRDefault="000E62BE">
      <w:pPr>
        <w:spacing w:after="90"/>
        <w:jc w:val="center"/>
        <w:rPr>
          <w:rFonts w:ascii="Calibri" w:eastAsia="Quattrocento Sans" w:hAnsi="Calibri" w:cs="Calibri"/>
          <w:smallCaps/>
          <w:color w:val="0F4873"/>
        </w:rPr>
      </w:pPr>
      <w:bookmarkStart w:id="0" w:name="_heading=h.gjdgxs" w:colFirst="0" w:colLast="0"/>
      <w:bookmarkEnd w:id="0"/>
    </w:p>
    <w:p w14:paraId="11CF88C4" w14:textId="106B952B" w:rsidR="000E62BE" w:rsidRPr="0004556E" w:rsidRDefault="000E62BE">
      <w:pPr>
        <w:spacing w:after="90"/>
        <w:rPr>
          <w:rFonts w:ascii="Calibri" w:eastAsia="Quattrocento Sans" w:hAnsi="Calibri" w:cs="Calibri"/>
          <w:smallCaps/>
          <w:color w:val="0F4873"/>
        </w:rPr>
      </w:pPr>
    </w:p>
    <w:p w14:paraId="61BE77C1" w14:textId="51D86143" w:rsidR="000E62BE" w:rsidRPr="0004556E" w:rsidRDefault="000E62BE">
      <w:pPr>
        <w:pBdr>
          <w:top w:val="nil"/>
          <w:left w:val="nil"/>
          <w:bottom w:val="nil"/>
          <w:right w:val="nil"/>
          <w:between w:val="nil"/>
        </w:pBdr>
        <w:spacing w:after="0"/>
        <w:rPr>
          <w:rFonts w:ascii="Calibri" w:eastAsia="Twentieth Century" w:hAnsi="Calibri" w:cs="Calibri"/>
          <w:smallCaps/>
          <w:color w:val="00A4C7"/>
          <w:sz w:val="40"/>
          <w:szCs w:val="40"/>
        </w:rPr>
      </w:pPr>
    </w:p>
    <w:p w14:paraId="5E660068" w14:textId="77777777" w:rsidR="0004556E" w:rsidRDefault="0004556E">
      <w:pPr>
        <w:pBdr>
          <w:top w:val="nil"/>
          <w:left w:val="nil"/>
          <w:bottom w:val="nil"/>
          <w:right w:val="nil"/>
          <w:between w:val="nil"/>
        </w:pBdr>
        <w:spacing w:after="0"/>
        <w:rPr>
          <w:rFonts w:ascii="Calibri" w:eastAsia="Twentieth Century" w:hAnsi="Calibri" w:cs="Calibri"/>
          <w:smallCaps/>
          <w:color w:val="00A4C7"/>
          <w:sz w:val="40"/>
          <w:szCs w:val="40"/>
        </w:rPr>
      </w:pPr>
    </w:p>
    <w:p w14:paraId="1C2DD43A" w14:textId="4D0571B1" w:rsidR="0004556E" w:rsidRDefault="0004556E">
      <w:pPr>
        <w:pBdr>
          <w:top w:val="nil"/>
          <w:left w:val="nil"/>
          <w:bottom w:val="nil"/>
          <w:right w:val="nil"/>
          <w:between w:val="nil"/>
        </w:pBdr>
        <w:spacing w:after="0"/>
        <w:rPr>
          <w:rFonts w:ascii="Calibri" w:eastAsia="Twentieth Century" w:hAnsi="Calibri" w:cs="Calibri"/>
          <w:smallCaps/>
          <w:color w:val="00A4C7"/>
          <w:sz w:val="40"/>
          <w:szCs w:val="40"/>
        </w:rPr>
      </w:pPr>
      <w:r w:rsidRPr="0004556E">
        <w:rPr>
          <w:rFonts w:ascii="Calibri" w:hAnsi="Calibri" w:cs="Calibri"/>
          <w:b/>
          <w:bCs/>
          <w:noProof/>
        </w:rPr>
        <w:drawing>
          <wp:anchor distT="0" distB="0" distL="114300" distR="114300" simplePos="0" relativeHeight="251659264" behindDoc="1" locked="0" layoutInCell="1" allowOverlap="1" wp14:anchorId="084E5C41" wp14:editId="473B89D8">
            <wp:simplePos x="0" y="0"/>
            <wp:positionH relativeFrom="column">
              <wp:posOffset>482600</wp:posOffset>
            </wp:positionH>
            <wp:positionV relativeFrom="paragraph">
              <wp:posOffset>2111375</wp:posOffset>
            </wp:positionV>
            <wp:extent cx="4580255" cy="3632200"/>
            <wp:effectExtent l="0" t="0" r="4445" b="0"/>
            <wp:wrapTight wrapText="bothSides">
              <wp:wrapPolygon edited="0">
                <wp:start x="0" y="0"/>
                <wp:lineTo x="0" y="21524"/>
                <wp:lineTo x="21561" y="21524"/>
                <wp:lineTo x="21561" y="0"/>
                <wp:lineTo x="0" y="0"/>
              </wp:wrapPolygon>
            </wp:wrapTight>
            <wp:docPr id="1523159012" name="image3.png" descr="After reading two texts, students are asked to write an argumentative essay using evidence from both texts to support their position on whether the narrator of &quot;The Tell-Tale Heart&quot; is sane or insane (guilty or not-guilty).  In this image, a student has taken a position and uses evidence from both texts to support the argument."/>
            <wp:cNvGraphicFramePr/>
            <a:graphic xmlns:a="http://schemas.openxmlformats.org/drawingml/2006/main">
              <a:graphicData uri="http://schemas.openxmlformats.org/drawingml/2006/picture">
                <pic:pic xmlns:pic="http://schemas.openxmlformats.org/drawingml/2006/picture">
                  <pic:nvPicPr>
                    <pic:cNvPr id="0" name="image3.png" descr="After reading two texts, students are asked to write an argumentative essay using evidence from both texts to support their position on whether the narrator of &quot;The Tell-Tale Heart&quot; is sane or insane (guilty or not-guilty).  In this image, a student has taken a position and uses evidence from both texts to support the argument."/>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4580255" cy="3632200"/>
                    </a:xfrm>
                    <a:prstGeom prst="rect">
                      <a:avLst/>
                    </a:prstGeom>
                    <a:ln/>
                  </pic:spPr>
                </pic:pic>
              </a:graphicData>
            </a:graphic>
            <wp14:sizeRelH relativeFrom="page">
              <wp14:pctWidth>0</wp14:pctWidth>
            </wp14:sizeRelH>
            <wp14:sizeRelV relativeFrom="page">
              <wp14:pctHeight>0</wp14:pctHeight>
            </wp14:sizeRelV>
          </wp:anchor>
        </w:drawing>
      </w:r>
    </w:p>
    <w:p w14:paraId="5E0FEE6A" w14:textId="77777777" w:rsidR="0004556E" w:rsidRDefault="0004556E">
      <w:pPr>
        <w:pBdr>
          <w:top w:val="nil"/>
          <w:left w:val="nil"/>
          <w:bottom w:val="nil"/>
          <w:right w:val="nil"/>
          <w:between w:val="nil"/>
        </w:pBdr>
        <w:spacing w:after="0"/>
        <w:rPr>
          <w:rFonts w:ascii="Calibri" w:eastAsia="Twentieth Century" w:hAnsi="Calibri" w:cs="Calibri"/>
          <w:smallCaps/>
          <w:color w:val="00A4C7"/>
          <w:sz w:val="40"/>
          <w:szCs w:val="40"/>
        </w:rPr>
      </w:pPr>
    </w:p>
    <w:p w14:paraId="695C5E79" w14:textId="77777777" w:rsidR="0004556E" w:rsidRDefault="0004556E">
      <w:pPr>
        <w:pBdr>
          <w:top w:val="nil"/>
          <w:left w:val="nil"/>
          <w:bottom w:val="nil"/>
          <w:right w:val="nil"/>
          <w:between w:val="nil"/>
        </w:pBdr>
        <w:spacing w:after="0"/>
        <w:rPr>
          <w:rFonts w:ascii="Calibri" w:eastAsia="Twentieth Century" w:hAnsi="Calibri" w:cs="Calibri"/>
          <w:smallCaps/>
          <w:color w:val="00A4C7"/>
          <w:sz w:val="40"/>
          <w:szCs w:val="40"/>
        </w:rPr>
      </w:pPr>
    </w:p>
    <w:p w14:paraId="63051BED" w14:textId="243A3DAA" w:rsidR="000E62BE" w:rsidRPr="0004556E" w:rsidRDefault="0004556E">
      <w:pPr>
        <w:pBdr>
          <w:top w:val="nil"/>
          <w:left w:val="nil"/>
          <w:bottom w:val="nil"/>
          <w:right w:val="nil"/>
          <w:between w:val="nil"/>
        </w:pBdr>
        <w:spacing w:after="0"/>
        <w:rPr>
          <w:rFonts w:ascii="Calibri" w:eastAsia="Twentieth Century" w:hAnsi="Calibri" w:cs="Calibri"/>
          <w:smallCaps/>
          <w:color w:val="1154CC"/>
          <w:sz w:val="40"/>
          <w:szCs w:val="40"/>
        </w:rPr>
      </w:pPr>
      <w:r w:rsidRPr="0004556E">
        <w:rPr>
          <w:rFonts w:ascii="Calibri" w:hAnsi="Calibri" w:cs="Calibri"/>
          <w:noProof/>
          <w:color w:val="1154CC"/>
        </w:rPr>
        <w:lastRenderedPageBreak/>
        <w:drawing>
          <wp:anchor distT="0" distB="0" distL="114300" distR="114300" simplePos="0" relativeHeight="251660288" behindDoc="1" locked="0" layoutInCell="1" allowOverlap="1" wp14:anchorId="26A0EDE2" wp14:editId="0DD8CE0A">
            <wp:simplePos x="0" y="0"/>
            <wp:positionH relativeFrom="column">
              <wp:posOffset>600922</wp:posOffset>
            </wp:positionH>
            <wp:positionV relativeFrom="paragraph">
              <wp:posOffset>423</wp:posOffset>
            </wp:positionV>
            <wp:extent cx="4554220" cy="4012565"/>
            <wp:effectExtent l="0" t="0" r="5080" b="635"/>
            <wp:wrapTopAndBottom/>
            <wp:docPr id="1523159011" name="image1.png" descr="After reading two texts, students are asked to write an argumentative essay using evidence from both texts to support their position on whether the narrator of &quot;The Tell-Tale Heart&quot; is sane or insane (guilty or not-guilty).  In this image, a student has taken a position and uses evidence from both texts to support the argument."/>
            <wp:cNvGraphicFramePr/>
            <a:graphic xmlns:a="http://schemas.openxmlformats.org/drawingml/2006/main">
              <a:graphicData uri="http://schemas.openxmlformats.org/drawingml/2006/picture">
                <pic:pic xmlns:pic="http://schemas.openxmlformats.org/drawingml/2006/picture">
                  <pic:nvPicPr>
                    <pic:cNvPr id="0" name="image1.png" descr="After reading two texts, students are asked to write an argumentative essay using evidence from both texts to support their position on whether the narrator of &quot;The Tell-Tale Heart&quot; is sane or insane (guilty or not-guilty).  In this image, a student has taken a position and uses evidence from both texts to support the argument."/>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4554220" cy="4012565"/>
                    </a:xfrm>
                    <a:prstGeom prst="rect">
                      <a:avLst/>
                    </a:prstGeom>
                    <a:ln/>
                  </pic:spPr>
                </pic:pic>
              </a:graphicData>
            </a:graphic>
            <wp14:sizeRelH relativeFrom="page">
              <wp14:pctWidth>0</wp14:pctWidth>
            </wp14:sizeRelH>
            <wp14:sizeRelV relativeFrom="page">
              <wp14:pctHeight>0</wp14:pctHeight>
            </wp14:sizeRelV>
          </wp:anchor>
        </w:drawing>
      </w:r>
      <w:r w:rsidR="002909B0" w:rsidRPr="0004556E">
        <w:rPr>
          <w:rFonts w:ascii="Calibri" w:eastAsia="Twentieth Century" w:hAnsi="Calibri" w:cs="Calibri"/>
          <w:smallCaps/>
          <w:color w:val="1154CC"/>
          <w:sz w:val="40"/>
          <w:szCs w:val="40"/>
        </w:rPr>
        <w:t>Overview</w:t>
      </w:r>
    </w:p>
    <w:p w14:paraId="560D33C1" w14:textId="4A95FC5D" w:rsidR="000E62BE" w:rsidRPr="0004556E" w:rsidRDefault="002909B0">
      <w:pPr>
        <w:pBdr>
          <w:top w:val="nil"/>
          <w:left w:val="nil"/>
          <w:bottom w:val="nil"/>
          <w:right w:val="nil"/>
          <w:between w:val="nil"/>
        </w:pBdr>
        <w:spacing w:after="0"/>
        <w:rPr>
          <w:rFonts w:ascii="Calibri" w:eastAsia="Quattrocento Sans" w:hAnsi="Calibri" w:cs="Calibri"/>
          <w:szCs w:val="18"/>
          <w:highlight w:val="white"/>
        </w:rPr>
      </w:pPr>
      <w:r w:rsidRPr="0004556E">
        <w:rPr>
          <w:rFonts w:ascii="Calibri" w:eastAsia="Quattrocento Sans" w:hAnsi="Calibri" w:cs="Calibri"/>
          <w:szCs w:val="18"/>
          <w:highlight w:val="white"/>
        </w:rPr>
        <w:t>Seventh-grade students read “The Tell-Tale Heart” by Edgar Allen Poe, a grade-appropriate text, as well as supplemental non-fiction texts about the legal concept of insanity. They then write an argumentative essay about whether the narrator of “The Tell-Tale Heart” is sane (and therefore guilty) or insane (and therefore not guilty) of the story’s crime. This assignment exposes students to a noteworthy literary text and content-rich non-fiction texts, and asks students to write a substantive analytical essay using evidence from both.</w:t>
      </w:r>
    </w:p>
    <w:p w14:paraId="457B1EBD" w14:textId="77777777" w:rsidR="000E62BE" w:rsidRPr="0004556E" w:rsidRDefault="000E62BE">
      <w:pPr>
        <w:pBdr>
          <w:top w:val="nil"/>
          <w:left w:val="nil"/>
          <w:bottom w:val="nil"/>
          <w:right w:val="nil"/>
          <w:between w:val="nil"/>
        </w:pBdr>
        <w:spacing w:after="0"/>
        <w:rPr>
          <w:rFonts w:ascii="Calibri" w:eastAsia="Twentieth Century" w:hAnsi="Calibri" w:cs="Calibri"/>
          <w:smallCaps/>
          <w:color w:val="00A4C7"/>
          <w:sz w:val="40"/>
          <w:szCs w:val="40"/>
        </w:rPr>
      </w:pPr>
    </w:p>
    <w:p w14:paraId="1F571D37" w14:textId="77777777" w:rsidR="000E62BE" w:rsidRPr="0004556E" w:rsidRDefault="002909B0">
      <w:pPr>
        <w:pBdr>
          <w:top w:val="nil"/>
          <w:left w:val="nil"/>
          <w:bottom w:val="nil"/>
          <w:right w:val="nil"/>
          <w:between w:val="nil"/>
        </w:pBdr>
        <w:spacing w:after="0"/>
        <w:rPr>
          <w:rFonts w:ascii="Calibri" w:eastAsia="Twentieth Century" w:hAnsi="Calibri" w:cs="Calibri"/>
          <w:smallCaps/>
          <w:color w:val="1154CC"/>
          <w:sz w:val="40"/>
          <w:szCs w:val="40"/>
        </w:rPr>
      </w:pPr>
      <w:r w:rsidRPr="0004556E">
        <w:rPr>
          <w:rFonts w:ascii="Calibri" w:eastAsia="Twentieth Century" w:hAnsi="Calibri" w:cs="Calibri"/>
          <w:smallCaps/>
          <w:color w:val="1154CC"/>
          <w:sz w:val="40"/>
          <w:szCs w:val="40"/>
        </w:rPr>
        <w:t>About the Text</w:t>
      </w:r>
    </w:p>
    <w:p w14:paraId="6C0897AD" w14:textId="77777777" w:rsidR="000E62BE" w:rsidRPr="0004556E" w:rsidRDefault="000E62BE">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0E62BE" w:rsidRPr="0004556E" w14:paraId="02B436F8" w14:textId="77777777">
        <w:trPr>
          <w:trHeight w:val="720"/>
        </w:trPr>
        <w:tc>
          <w:tcPr>
            <w:tcW w:w="7105" w:type="dxa"/>
            <w:vAlign w:val="center"/>
          </w:tcPr>
          <w:p w14:paraId="20AFB9BE" w14:textId="77777777" w:rsidR="000E62BE" w:rsidRPr="0004556E" w:rsidRDefault="002909B0">
            <w:pPr>
              <w:spacing w:after="75"/>
              <w:rPr>
                <w:rFonts w:ascii="Calibri" w:eastAsia="Quattrocento Sans" w:hAnsi="Calibri" w:cs="Calibri"/>
                <w:color w:val="1154CC"/>
                <w:sz w:val="20"/>
              </w:rPr>
            </w:pPr>
            <w:r w:rsidRPr="0004556E">
              <w:rPr>
                <w:rFonts w:ascii="Calibri" w:eastAsia="Quattrocento Sans" w:hAnsi="Calibri" w:cs="Calibri"/>
                <w:color w:val="1154CC"/>
                <w:sz w:val="20"/>
              </w:rPr>
              <w:t>Title and Author</w:t>
            </w:r>
          </w:p>
        </w:tc>
        <w:tc>
          <w:tcPr>
            <w:tcW w:w="2245" w:type="dxa"/>
            <w:vAlign w:val="center"/>
          </w:tcPr>
          <w:p w14:paraId="10756519" w14:textId="77777777" w:rsidR="000E62BE" w:rsidRPr="0004556E" w:rsidRDefault="002909B0">
            <w:pPr>
              <w:rPr>
                <w:rFonts w:ascii="Calibri" w:eastAsia="Quattrocento Sans" w:hAnsi="Calibri" w:cs="Calibri"/>
              </w:rPr>
            </w:pPr>
            <w:r w:rsidRPr="0004556E">
              <w:rPr>
                <w:rFonts w:ascii="Calibri" w:eastAsia="Quattrocento Sans" w:hAnsi="Calibri" w:cs="Calibri"/>
                <w:highlight w:val="white"/>
              </w:rPr>
              <w:t xml:space="preserve">“The Telltale </w:t>
            </w:r>
            <w:proofErr w:type="gramStart"/>
            <w:r w:rsidRPr="0004556E">
              <w:rPr>
                <w:rFonts w:ascii="Calibri" w:eastAsia="Quattrocento Sans" w:hAnsi="Calibri" w:cs="Calibri"/>
                <w:highlight w:val="white"/>
              </w:rPr>
              <w:t>Heart”  by</w:t>
            </w:r>
            <w:proofErr w:type="gramEnd"/>
            <w:r w:rsidRPr="0004556E">
              <w:rPr>
                <w:rFonts w:ascii="Calibri" w:eastAsia="Quattrocento Sans" w:hAnsi="Calibri" w:cs="Calibri"/>
                <w:highlight w:val="white"/>
              </w:rPr>
              <w:t xml:space="preserve"> Edgar Allen Poe</w:t>
            </w:r>
          </w:p>
        </w:tc>
      </w:tr>
      <w:tr w:rsidR="000E62BE" w:rsidRPr="0004556E" w14:paraId="788BE0E9" w14:textId="77777777">
        <w:trPr>
          <w:trHeight w:val="720"/>
        </w:trPr>
        <w:tc>
          <w:tcPr>
            <w:tcW w:w="7105" w:type="dxa"/>
            <w:vAlign w:val="center"/>
          </w:tcPr>
          <w:p w14:paraId="56AD7520" w14:textId="77777777" w:rsidR="000E62BE" w:rsidRPr="0004556E" w:rsidRDefault="002909B0">
            <w:pPr>
              <w:rPr>
                <w:rFonts w:ascii="Calibri" w:hAnsi="Calibri" w:cs="Calibri"/>
                <w:color w:val="1154CC"/>
                <w:sz w:val="20"/>
              </w:rPr>
            </w:pPr>
            <w:r w:rsidRPr="0004556E">
              <w:rPr>
                <w:rFonts w:ascii="Calibri" w:hAnsi="Calibri" w:cs="Calibri"/>
                <w:color w:val="1154CC"/>
                <w:sz w:val="20"/>
              </w:rPr>
              <w:t>What is the Lexile Level of this text?</w:t>
            </w:r>
          </w:p>
        </w:tc>
        <w:tc>
          <w:tcPr>
            <w:tcW w:w="2245" w:type="dxa"/>
            <w:vAlign w:val="center"/>
          </w:tcPr>
          <w:p w14:paraId="57732CD6" w14:textId="77777777" w:rsidR="000E62BE" w:rsidRPr="0004556E" w:rsidRDefault="002909B0">
            <w:pPr>
              <w:rPr>
                <w:rFonts w:ascii="Calibri" w:hAnsi="Calibri" w:cs="Calibri"/>
              </w:rPr>
            </w:pPr>
            <w:r w:rsidRPr="0004556E">
              <w:rPr>
                <w:rFonts w:ascii="Calibri" w:hAnsi="Calibri" w:cs="Calibri"/>
              </w:rPr>
              <w:t>820</w:t>
            </w:r>
          </w:p>
        </w:tc>
      </w:tr>
      <w:tr w:rsidR="000E62BE" w:rsidRPr="0004556E" w14:paraId="341F2756" w14:textId="77777777">
        <w:trPr>
          <w:trHeight w:val="720"/>
        </w:trPr>
        <w:tc>
          <w:tcPr>
            <w:tcW w:w="7105" w:type="dxa"/>
            <w:vAlign w:val="center"/>
          </w:tcPr>
          <w:p w14:paraId="29403C50" w14:textId="77777777" w:rsidR="000E62BE" w:rsidRPr="0004556E" w:rsidRDefault="002909B0">
            <w:pPr>
              <w:rPr>
                <w:rFonts w:ascii="Calibri" w:hAnsi="Calibri" w:cs="Calibri"/>
                <w:color w:val="1154CC"/>
                <w:sz w:val="20"/>
              </w:rPr>
            </w:pPr>
            <w:r w:rsidRPr="0004556E">
              <w:rPr>
                <w:rFonts w:ascii="Calibri" w:hAnsi="Calibri" w:cs="Calibri"/>
                <w:color w:val="1154CC"/>
                <w:sz w:val="20"/>
              </w:rPr>
              <w:t>Based on Lexile, which grades is this text intended for?</w:t>
            </w:r>
          </w:p>
        </w:tc>
        <w:tc>
          <w:tcPr>
            <w:tcW w:w="2245" w:type="dxa"/>
            <w:vAlign w:val="center"/>
          </w:tcPr>
          <w:p w14:paraId="205691AC" w14:textId="77777777" w:rsidR="000E62BE" w:rsidRPr="0004556E" w:rsidRDefault="002909B0">
            <w:pPr>
              <w:rPr>
                <w:rFonts w:ascii="Calibri" w:hAnsi="Calibri" w:cs="Calibri"/>
              </w:rPr>
            </w:pPr>
            <w:r w:rsidRPr="0004556E">
              <w:rPr>
                <w:rFonts w:ascii="Calibri" w:hAnsi="Calibri" w:cs="Calibri"/>
              </w:rPr>
              <w:t>4-5</w:t>
            </w:r>
          </w:p>
        </w:tc>
      </w:tr>
      <w:tr w:rsidR="000E62BE" w:rsidRPr="0004556E" w14:paraId="6678BF6B" w14:textId="77777777">
        <w:trPr>
          <w:trHeight w:val="720"/>
        </w:trPr>
        <w:tc>
          <w:tcPr>
            <w:tcW w:w="7105" w:type="dxa"/>
            <w:vAlign w:val="center"/>
          </w:tcPr>
          <w:p w14:paraId="2A34DC65" w14:textId="77777777" w:rsidR="000E62BE" w:rsidRPr="0004556E" w:rsidRDefault="002909B0">
            <w:pPr>
              <w:rPr>
                <w:rFonts w:ascii="Calibri" w:hAnsi="Calibri" w:cs="Calibri"/>
                <w:color w:val="1154CC"/>
                <w:sz w:val="20"/>
              </w:rPr>
            </w:pPr>
            <w:r w:rsidRPr="0004556E">
              <w:rPr>
                <w:rFonts w:ascii="Calibri" w:hAnsi="Calibri" w:cs="Calibri"/>
                <w:color w:val="1154CC"/>
                <w:sz w:val="20"/>
              </w:rPr>
              <w:t>Is the text qualitatively complex enough for the grade?</w:t>
            </w:r>
          </w:p>
        </w:tc>
        <w:tc>
          <w:tcPr>
            <w:tcW w:w="2245" w:type="dxa"/>
            <w:vAlign w:val="center"/>
          </w:tcPr>
          <w:p w14:paraId="48F7D37A" w14:textId="77777777" w:rsidR="000E62BE" w:rsidRPr="0004556E" w:rsidRDefault="002909B0">
            <w:pPr>
              <w:rPr>
                <w:rFonts w:ascii="Calibri" w:hAnsi="Calibri" w:cs="Calibri"/>
              </w:rPr>
            </w:pPr>
            <w:r w:rsidRPr="0004556E">
              <w:rPr>
                <w:rFonts w:ascii="Calibri" w:hAnsi="Calibri" w:cs="Calibri"/>
              </w:rPr>
              <w:t>Yes</w:t>
            </w:r>
          </w:p>
        </w:tc>
      </w:tr>
      <w:tr w:rsidR="000E62BE" w:rsidRPr="0004556E" w14:paraId="3FBB770B" w14:textId="77777777">
        <w:trPr>
          <w:trHeight w:val="720"/>
        </w:trPr>
        <w:tc>
          <w:tcPr>
            <w:tcW w:w="7105" w:type="dxa"/>
            <w:vAlign w:val="center"/>
          </w:tcPr>
          <w:p w14:paraId="41544C61" w14:textId="77777777" w:rsidR="000E62BE" w:rsidRPr="0004556E" w:rsidRDefault="002909B0">
            <w:pPr>
              <w:rPr>
                <w:rFonts w:ascii="Calibri" w:hAnsi="Calibri" w:cs="Calibri"/>
                <w:color w:val="1154CC"/>
                <w:sz w:val="20"/>
              </w:rPr>
            </w:pPr>
            <w:r w:rsidRPr="0004556E">
              <w:rPr>
                <w:rFonts w:ascii="Calibri" w:hAnsi="Calibri" w:cs="Calibri"/>
                <w:color w:val="1154CC"/>
                <w:sz w:val="20"/>
              </w:rPr>
              <w:lastRenderedPageBreak/>
              <w:t>Is this text fiction or non-fiction?</w:t>
            </w:r>
          </w:p>
        </w:tc>
        <w:tc>
          <w:tcPr>
            <w:tcW w:w="2245" w:type="dxa"/>
            <w:vAlign w:val="center"/>
          </w:tcPr>
          <w:p w14:paraId="5A02FD47" w14:textId="77777777" w:rsidR="000E62BE" w:rsidRPr="0004556E" w:rsidRDefault="002909B0">
            <w:pPr>
              <w:rPr>
                <w:rFonts w:ascii="Calibri" w:hAnsi="Calibri" w:cs="Calibri"/>
              </w:rPr>
            </w:pPr>
            <w:r w:rsidRPr="0004556E">
              <w:rPr>
                <w:rFonts w:ascii="Calibri" w:hAnsi="Calibri" w:cs="Calibri"/>
              </w:rPr>
              <w:t>Fiction</w:t>
            </w:r>
          </w:p>
        </w:tc>
      </w:tr>
      <w:tr w:rsidR="000E62BE" w:rsidRPr="0004556E" w14:paraId="7ED3692B" w14:textId="77777777">
        <w:trPr>
          <w:trHeight w:val="720"/>
        </w:trPr>
        <w:tc>
          <w:tcPr>
            <w:tcW w:w="7105" w:type="dxa"/>
            <w:vAlign w:val="center"/>
          </w:tcPr>
          <w:p w14:paraId="15D2AA34" w14:textId="77777777" w:rsidR="000E62BE" w:rsidRPr="0004556E" w:rsidRDefault="002909B0">
            <w:pPr>
              <w:rPr>
                <w:rFonts w:ascii="Calibri" w:hAnsi="Calibri" w:cs="Calibri"/>
                <w:color w:val="1154CC"/>
                <w:sz w:val="20"/>
              </w:rPr>
            </w:pPr>
            <w:r w:rsidRPr="0004556E">
              <w:rPr>
                <w:rFonts w:ascii="Calibri" w:hAnsi="Calibri" w:cs="Calibri"/>
                <w:color w:val="1154CC"/>
                <w:sz w:val="20"/>
              </w:rPr>
              <w:t>Is this text authentic or was it written for educational purposes?</w:t>
            </w:r>
          </w:p>
        </w:tc>
        <w:tc>
          <w:tcPr>
            <w:tcW w:w="2245" w:type="dxa"/>
            <w:vAlign w:val="center"/>
          </w:tcPr>
          <w:p w14:paraId="4DD85220" w14:textId="77777777" w:rsidR="000E62BE" w:rsidRPr="0004556E" w:rsidRDefault="002909B0">
            <w:pPr>
              <w:rPr>
                <w:rFonts w:ascii="Calibri" w:hAnsi="Calibri" w:cs="Calibri"/>
              </w:rPr>
            </w:pPr>
            <w:r w:rsidRPr="0004556E">
              <w:rPr>
                <w:rFonts w:ascii="Calibri" w:hAnsi="Calibri" w:cs="Calibri"/>
              </w:rPr>
              <w:t>Authentic</w:t>
            </w:r>
          </w:p>
        </w:tc>
      </w:tr>
      <w:tr w:rsidR="000E62BE" w:rsidRPr="0004556E" w14:paraId="5D73CFA2" w14:textId="77777777">
        <w:trPr>
          <w:trHeight w:val="720"/>
        </w:trPr>
        <w:tc>
          <w:tcPr>
            <w:tcW w:w="7105" w:type="dxa"/>
            <w:vAlign w:val="center"/>
          </w:tcPr>
          <w:p w14:paraId="0F7684C5" w14:textId="77777777" w:rsidR="000E62BE" w:rsidRPr="0004556E" w:rsidRDefault="002909B0">
            <w:pPr>
              <w:rPr>
                <w:rFonts w:ascii="Calibri" w:hAnsi="Calibri" w:cs="Calibri"/>
                <w:color w:val="1154CC"/>
                <w:sz w:val="20"/>
              </w:rPr>
            </w:pPr>
            <w:r w:rsidRPr="0004556E">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50D02DA4" w14:textId="77777777" w:rsidR="000E62BE" w:rsidRPr="0004556E" w:rsidRDefault="002909B0">
            <w:pPr>
              <w:rPr>
                <w:rFonts w:ascii="Calibri" w:hAnsi="Calibri" w:cs="Calibri"/>
              </w:rPr>
            </w:pPr>
            <w:r w:rsidRPr="0004556E">
              <w:rPr>
                <w:rFonts w:ascii="Calibri" w:hAnsi="Calibri" w:cs="Calibri"/>
              </w:rPr>
              <w:t>Yes</w:t>
            </w:r>
          </w:p>
        </w:tc>
      </w:tr>
    </w:tbl>
    <w:p w14:paraId="4BE23670" w14:textId="77777777" w:rsidR="000E62BE" w:rsidRPr="0004556E" w:rsidRDefault="002909B0">
      <w:pPr>
        <w:pBdr>
          <w:top w:val="nil"/>
          <w:left w:val="nil"/>
          <w:bottom w:val="nil"/>
          <w:right w:val="nil"/>
          <w:between w:val="nil"/>
        </w:pBdr>
        <w:spacing w:after="240"/>
        <w:rPr>
          <w:rFonts w:ascii="Calibri" w:eastAsia="Twentieth Century" w:hAnsi="Calibri" w:cs="Calibri"/>
          <w:smallCaps/>
          <w:color w:val="1154CC"/>
          <w:sz w:val="40"/>
          <w:szCs w:val="40"/>
        </w:rPr>
      </w:pPr>
      <w:r w:rsidRPr="0004556E">
        <w:rPr>
          <w:rFonts w:ascii="Calibri" w:eastAsia="Twentieth Century" w:hAnsi="Calibri" w:cs="Calibri"/>
          <w:smallCaps/>
          <w:color w:val="1154CC"/>
          <w:sz w:val="40"/>
          <w:szCs w:val="40"/>
        </w:rPr>
        <w:t>Related Standards</w:t>
      </w:r>
    </w:p>
    <w:p w14:paraId="404F3CA1" w14:textId="77777777" w:rsidR="000E62BE" w:rsidRPr="0004556E" w:rsidRDefault="002909B0">
      <w:pPr>
        <w:spacing w:after="280"/>
        <w:rPr>
          <w:rFonts w:ascii="Calibri" w:eastAsia="Quattrocento Sans" w:hAnsi="Calibri" w:cs="Calibri"/>
          <w:b/>
          <w:color w:val="21B1CC"/>
        </w:rPr>
      </w:pPr>
      <w:r w:rsidRPr="0004556E">
        <w:rPr>
          <w:rFonts w:ascii="Calibri" w:eastAsia="Quattrocento Sans" w:hAnsi="Calibri" w:cs="Calibri"/>
          <w:b/>
          <w:color w:val="1154CC"/>
        </w:rPr>
        <w:t xml:space="preserve">RL.7.1: </w:t>
      </w:r>
      <w:r w:rsidRPr="0004556E">
        <w:rPr>
          <w:rFonts w:ascii="Calibri" w:eastAsia="Quattrocento Sans" w:hAnsi="Calibri" w:cs="Calibri"/>
          <w:b/>
        </w:rPr>
        <w:t>Cite several pieces of textual evidence to support analysis of what the text says explicitly as well as inferences drawn from the text.</w:t>
      </w:r>
      <w:r w:rsidRPr="0004556E">
        <w:rPr>
          <w:rFonts w:ascii="Calibri" w:eastAsia="Quattrocento Sans" w:hAnsi="Calibri" w:cs="Calibri"/>
          <w:b/>
          <w:color w:val="21B1CC"/>
        </w:rPr>
        <w:br/>
      </w:r>
      <w:r w:rsidRPr="0004556E">
        <w:rPr>
          <w:rFonts w:ascii="Calibri" w:eastAsia="Quattrocento Sans" w:hAnsi="Calibri" w:cs="Calibri"/>
        </w:rPr>
        <w:t xml:space="preserve">The assignment is </w:t>
      </w:r>
      <w:r w:rsidRPr="0004556E">
        <w:rPr>
          <w:rFonts w:ascii="Calibri" w:eastAsia="Quattrocento Sans" w:hAnsi="Calibri" w:cs="Calibri"/>
          <w:b/>
          <w:bCs/>
          <w:color w:val="5E802B"/>
        </w:rPr>
        <w:t>strongly aligned</w:t>
      </w:r>
      <w:r w:rsidRPr="0004556E">
        <w:rPr>
          <w:rFonts w:ascii="Calibri" w:eastAsia="Quattrocento Sans" w:hAnsi="Calibri" w:cs="Calibri"/>
          <w:color w:val="5E802B"/>
        </w:rPr>
        <w:t xml:space="preserve"> </w:t>
      </w:r>
      <w:r w:rsidRPr="0004556E">
        <w:rPr>
          <w:rFonts w:ascii="Calibri" w:eastAsia="Quattrocento Sans" w:hAnsi="Calibri" w:cs="Calibri"/>
        </w:rPr>
        <w:t>to this standard. Students must refer extensively to key details in the text to substantiate their claim about whether or not the narrator is sane.</w:t>
      </w:r>
    </w:p>
    <w:p w14:paraId="3AD5D371" w14:textId="77777777" w:rsidR="000E62BE" w:rsidRPr="0004556E" w:rsidRDefault="002909B0">
      <w:pPr>
        <w:spacing w:after="160" w:line="259" w:lineRule="auto"/>
        <w:rPr>
          <w:rFonts w:ascii="Calibri" w:eastAsia="Quattrocento Sans" w:hAnsi="Calibri" w:cs="Calibri"/>
          <w:b/>
          <w:color w:val="21B1CC"/>
          <w:u w:val="single"/>
        </w:rPr>
      </w:pPr>
      <w:r w:rsidRPr="0004556E">
        <w:rPr>
          <w:rFonts w:ascii="Calibri" w:eastAsia="Quattrocento Sans" w:hAnsi="Calibri" w:cs="Calibri"/>
          <w:b/>
          <w:color w:val="1154CC"/>
        </w:rPr>
        <w:t xml:space="preserve">C.7.1: </w:t>
      </w:r>
      <w:r w:rsidRPr="0004556E">
        <w:rPr>
          <w:rFonts w:ascii="Calibri" w:eastAsia="Quattrocento Sans" w:hAnsi="Calibri" w:cs="Calibri"/>
          <w:b/>
        </w:rPr>
        <w:t>Compose arguments to support claims with clear reasons and relevant evidence.</w:t>
      </w:r>
      <w:r w:rsidRPr="0004556E">
        <w:rPr>
          <w:rFonts w:ascii="Calibri" w:eastAsia="Quattrocento Sans" w:hAnsi="Calibri" w:cs="Calibri"/>
          <w:b/>
          <w:color w:val="21B1CC"/>
          <w:u w:val="single"/>
        </w:rPr>
        <w:br/>
      </w:r>
      <w:r w:rsidRPr="0004556E">
        <w:rPr>
          <w:rFonts w:ascii="Calibri" w:eastAsia="Quattrocento Sans" w:hAnsi="Calibri" w:cs="Calibri"/>
        </w:rPr>
        <w:t xml:space="preserve">The assignment is </w:t>
      </w:r>
      <w:r w:rsidRPr="0004556E">
        <w:rPr>
          <w:rFonts w:ascii="Calibri" w:eastAsia="Quattrocento Sans" w:hAnsi="Calibri" w:cs="Calibri"/>
          <w:b/>
          <w:bCs/>
          <w:color w:val="5E802B"/>
        </w:rPr>
        <w:t>strongly aligned</w:t>
      </w:r>
      <w:r w:rsidRPr="0004556E">
        <w:rPr>
          <w:rFonts w:ascii="Calibri" w:eastAsia="Quattrocento Sans" w:hAnsi="Calibri" w:cs="Calibri"/>
          <w:color w:val="5E802B"/>
        </w:rPr>
        <w:t xml:space="preserve"> </w:t>
      </w:r>
      <w:r w:rsidRPr="0004556E">
        <w:rPr>
          <w:rFonts w:ascii="Calibri" w:eastAsia="Quattrocento Sans" w:hAnsi="Calibri" w:cs="Calibri"/>
        </w:rPr>
        <w:t>to this standard. Students have the opportunity to articulate an independent, original claim about the text and support it with evidence. They also must draw on their learning from supplemental non-fiction texts to bolster their reasoning.</w:t>
      </w:r>
    </w:p>
    <w:p w14:paraId="381D5F8E" w14:textId="1973AC16" w:rsidR="000E62BE" w:rsidRPr="0004556E" w:rsidRDefault="002909B0">
      <w:pPr>
        <w:spacing w:after="160" w:line="259" w:lineRule="auto"/>
        <w:rPr>
          <w:rFonts w:ascii="Calibri" w:eastAsia="Quattrocento Sans" w:hAnsi="Calibri" w:cs="Calibri"/>
          <w:b/>
          <w:highlight w:val="white"/>
        </w:rPr>
      </w:pPr>
      <w:r w:rsidRPr="0004556E">
        <w:rPr>
          <w:rFonts w:ascii="Calibri" w:hAnsi="Calibri" w:cs="Calibri"/>
          <w:b/>
          <w:color w:val="1154CC"/>
        </w:rPr>
        <w:t xml:space="preserve">L.7.1: </w:t>
      </w:r>
      <w:r w:rsidRPr="0004556E">
        <w:rPr>
          <w:rFonts w:ascii="Calibri" w:hAnsi="Calibri" w:cs="Calibri"/>
          <w:b/>
        </w:rPr>
        <w:t>In both written and oral expression: a. Create sentences using correctly placed clauses and phrases; b. Demonstrate appropriate use of simple, compound, complex and compound-complex sentences to signal differing relationships among ideas.</w:t>
      </w:r>
      <w:r w:rsidRPr="0004556E">
        <w:rPr>
          <w:rFonts w:ascii="Calibri" w:eastAsia="Quattrocento Sans" w:hAnsi="Calibri" w:cs="Calibri"/>
          <w:b/>
          <w:color w:val="21B1CC"/>
          <w:highlight w:val="white"/>
          <w:u w:val="single"/>
        </w:rPr>
        <w:br/>
      </w:r>
      <w:r w:rsidRPr="0004556E">
        <w:rPr>
          <w:rFonts w:ascii="Calibri" w:eastAsia="Quattrocento Sans" w:hAnsi="Calibri" w:cs="Calibri"/>
        </w:rPr>
        <w:t xml:space="preserve">The assignment is </w:t>
      </w:r>
      <w:r w:rsidR="0004556E" w:rsidRPr="0004556E">
        <w:rPr>
          <w:rFonts w:ascii="Calibri" w:eastAsia="Quattrocento Sans" w:hAnsi="Calibri" w:cs="Calibri"/>
          <w:b/>
          <w:bCs/>
          <w:color w:val="5E802B"/>
        </w:rPr>
        <w:t>strongly aligned</w:t>
      </w:r>
      <w:r w:rsidR="0004556E" w:rsidRPr="0004556E">
        <w:rPr>
          <w:rFonts w:ascii="Calibri" w:eastAsia="Quattrocento Sans" w:hAnsi="Calibri" w:cs="Calibri"/>
          <w:color w:val="5E802B"/>
        </w:rPr>
        <w:t xml:space="preserve"> </w:t>
      </w:r>
      <w:r w:rsidRPr="0004556E">
        <w:rPr>
          <w:rFonts w:ascii="Calibri" w:eastAsia="Quattrocento Sans" w:hAnsi="Calibri" w:cs="Calibri"/>
        </w:rPr>
        <w:t>to this standard. Students have opportunity to demonstrate their command of correctly placed clauses and phrases and/or appropriate use of various sentence structures in the writing piece (though this is implicit rather than explicit in task directions).</w:t>
      </w:r>
    </w:p>
    <w:p w14:paraId="59E7ABB1" w14:textId="08A17939" w:rsidR="000E62BE" w:rsidRPr="0004556E" w:rsidRDefault="002909B0">
      <w:pPr>
        <w:spacing w:after="160" w:line="259" w:lineRule="auto"/>
        <w:rPr>
          <w:rFonts w:ascii="Calibri" w:eastAsia="Quattrocento Sans" w:hAnsi="Calibri" w:cs="Calibri"/>
          <w:b/>
          <w:color w:val="21B1CC"/>
        </w:rPr>
      </w:pPr>
      <w:r w:rsidRPr="0004556E">
        <w:rPr>
          <w:rFonts w:ascii="Calibri" w:eastAsia="Quattrocento Sans" w:hAnsi="Calibri" w:cs="Calibri"/>
          <w:b/>
          <w:color w:val="1154CC"/>
        </w:rPr>
        <w:t xml:space="preserve">L.7.2: </w:t>
      </w:r>
      <w:r w:rsidRPr="0004556E">
        <w:rPr>
          <w:rFonts w:ascii="Calibri" w:eastAsia="Quattrocento Sans" w:hAnsi="Calibri" w:cs="Calibri"/>
          <w:b/>
        </w:rPr>
        <w:t>When writing: a. Demonstrate appropriate use of a comma to separate coordinate adjectives; b. Demonstrate appropriate use of strategies and resources (print and electronic) to identify and correct spelling errors.</w:t>
      </w:r>
      <w:r w:rsidRPr="0004556E">
        <w:rPr>
          <w:rFonts w:ascii="Calibri" w:eastAsia="Quattrocento Sans" w:hAnsi="Calibri" w:cs="Calibri"/>
          <w:b/>
          <w:color w:val="21B1CC"/>
        </w:rPr>
        <w:br/>
      </w:r>
      <w:r w:rsidRPr="0004556E">
        <w:rPr>
          <w:rFonts w:ascii="Calibri" w:eastAsia="Quattrocento Sans" w:hAnsi="Calibri" w:cs="Calibri"/>
        </w:rPr>
        <w:t xml:space="preserve">The assignment is </w:t>
      </w:r>
      <w:r w:rsidR="0004556E" w:rsidRPr="0004556E">
        <w:rPr>
          <w:rFonts w:ascii="Calibri" w:eastAsia="Quattrocento Sans" w:hAnsi="Calibri" w:cs="Calibri"/>
          <w:b/>
          <w:bCs/>
          <w:color w:val="5E802B"/>
        </w:rPr>
        <w:t>strongly aligned</w:t>
      </w:r>
      <w:r w:rsidR="0004556E" w:rsidRPr="0004556E">
        <w:rPr>
          <w:rFonts w:ascii="Calibri" w:eastAsia="Quattrocento Sans" w:hAnsi="Calibri" w:cs="Calibri"/>
          <w:color w:val="5E802B"/>
        </w:rPr>
        <w:t xml:space="preserve"> </w:t>
      </w:r>
      <w:r w:rsidRPr="0004556E">
        <w:rPr>
          <w:rFonts w:ascii="Calibri" w:eastAsia="Quattrocento Sans" w:hAnsi="Calibri" w:cs="Calibri"/>
        </w:rPr>
        <w:t>to this standard. Students have opportunity to demonstrate their command of using commas to separate coordinate adjectives and to use electronic resources to correct errors in the writing piece (though this is implicit rather than explicit in task directions).</w:t>
      </w:r>
    </w:p>
    <w:p w14:paraId="27B28EBA" w14:textId="77777777" w:rsidR="000E62BE" w:rsidRPr="0004556E" w:rsidRDefault="002909B0">
      <w:pPr>
        <w:pBdr>
          <w:top w:val="nil"/>
          <w:left w:val="nil"/>
          <w:bottom w:val="nil"/>
          <w:right w:val="nil"/>
          <w:between w:val="nil"/>
        </w:pBdr>
        <w:spacing w:after="0"/>
        <w:rPr>
          <w:rFonts w:ascii="Calibri" w:eastAsia="Twentieth Century" w:hAnsi="Calibri" w:cs="Calibri"/>
          <w:smallCaps/>
          <w:color w:val="1154CC"/>
          <w:sz w:val="40"/>
          <w:szCs w:val="40"/>
        </w:rPr>
      </w:pPr>
      <w:r w:rsidRPr="0004556E">
        <w:rPr>
          <w:rFonts w:ascii="Calibri" w:eastAsia="Twentieth Century" w:hAnsi="Calibri" w:cs="Calibri"/>
          <w:smallCaps/>
          <w:color w:val="1154CC"/>
          <w:sz w:val="40"/>
          <w:szCs w:val="40"/>
        </w:rPr>
        <w:t xml:space="preserve">Why is this assignment </w:t>
      </w:r>
      <w:r w:rsidRPr="0004556E">
        <w:rPr>
          <w:rFonts w:ascii="Calibri" w:eastAsia="Twentieth Century" w:hAnsi="Calibri" w:cs="Calibri"/>
          <w:smallCaps/>
          <w:color w:val="5E802B"/>
          <w:sz w:val="40"/>
          <w:szCs w:val="40"/>
        </w:rPr>
        <w:t>strongly aligned</w:t>
      </w:r>
      <w:r w:rsidRPr="0004556E">
        <w:rPr>
          <w:rFonts w:ascii="Calibri" w:eastAsia="Twentieth Century" w:hAnsi="Calibri" w:cs="Calibri"/>
          <w:smallCaps/>
          <w:color w:val="1154CC"/>
          <w:sz w:val="40"/>
          <w:szCs w:val="40"/>
        </w:rPr>
        <w:t>?</w:t>
      </w:r>
    </w:p>
    <w:p w14:paraId="081A3EDB" w14:textId="77777777" w:rsidR="000E62BE" w:rsidRPr="0004556E" w:rsidRDefault="002909B0">
      <w:pPr>
        <w:shd w:val="clear" w:color="auto" w:fill="FFFFFF"/>
        <w:spacing w:after="280"/>
        <w:rPr>
          <w:rFonts w:ascii="Calibri" w:eastAsia="Quattrocento Sans" w:hAnsi="Calibri" w:cs="Calibri"/>
          <w:b/>
        </w:rPr>
      </w:pPr>
      <w:r w:rsidRPr="0004556E">
        <w:rPr>
          <w:rFonts w:ascii="Calibri" w:eastAsia="Quattrocento Sans" w:hAnsi="Calibri" w:cs="Calibri"/>
        </w:rPr>
        <w:br/>
      </w:r>
      <w:r w:rsidRPr="0004556E">
        <w:rPr>
          <w:rFonts w:ascii="Calibri" w:eastAsia="Quattrocento Sans" w:hAnsi="Calibri" w:cs="Calibri"/>
          <w:b/>
        </w:rPr>
        <w:t xml:space="preserve">It allows students to engage with a worthwhile text and build their knowledge. </w:t>
      </w:r>
      <w:r w:rsidRPr="0004556E">
        <w:rPr>
          <w:rFonts w:ascii="Calibri" w:eastAsia="Quattrocento Sans" w:hAnsi="Calibri" w:cs="Calibri"/>
        </w:rPr>
        <w:t>The text exhibits exceptional literary craft, offering many students first-time exposure to the concept of narrator reliability. The text demands significant inference and interpretation on students’ part. Students also expand their learning by reading supplemental non-fiction texts on the legal concept of insanity.</w:t>
      </w:r>
    </w:p>
    <w:p w14:paraId="71E9FD65" w14:textId="77777777" w:rsidR="000E62BE" w:rsidRPr="0004556E" w:rsidRDefault="002909B0">
      <w:pPr>
        <w:shd w:val="clear" w:color="auto" w:fill="FFFFFF"/>
        <w:spacing w:after="280"/>
        <w:rPr>
          <w:rFonts w:ascii="Calibri" w:eastAsia="Quattrocento Sans" w:hAnsi="Calibri" w:cs="Calibri"/>
          <w:b/>
        </w:rPr>
      </w:pPr>
      <w:r w:rsidRPr="0004556E">
        <w:rPr>
          <w:rFonts w:ascii="Calibri" w:eastAsia="Quattrocento Sans" w:hAnsi="Calibri" w:cs="Calibri"/>
          <w:b/>
        </w:rPr>
        <w:t xml:space="preserve">It requires students to read carefully and focus on the key details. </w:t>
      </w:r>
      <w:r w:rsidRPr="0004556E">
        <w:rPr>
          <w:rFonts w:ascii="Calibri" w:eastAsia="Quattrocento Sans" w:hAnsi="Calibri" w:cs="Calibri"/>
        </w:rPr>
        <w:t>Students must select relevant passages from the text to advance an argument about the narrator.</w:t>
      </w:r>
    </w:p>
    <w:p w14:paraId="38AB017B" w14:textId="77777777" w:rsidR="000E62BE" w:rsidRPr="0004556E" w:rsidRDefault="002909B0">
      <w:pPr>
        <w:shd w:val="clear" w:color="auto" w:fill="FFFFFF"/>
        <w:rPr>
          <w:rFonts w:ascii="Calibri" w:eastAsia="Quattrocento Sans" w:hAnsi="Calibri" w:cs="Calibri"/>
        </w:rPr>
      </w:pPr>
      <w:r w:rsidRPr="0004556E">
        <w:rPr>
          <w:rFonts w:ascii="Calibri" w:eastAsia="Quattrocento Sans" w:hAnsi="Calibri" w:cs="Calibri"/>
          <w:b/>
        </w:rPr>
        <w:t xml:space="preserve">It allows students to practice structuring an argumentative piece of writing. </w:t>
      </w:r>
      <w:r w:rsidRPr="0004556E">
        <w:rPr>
          <w:rFonts w:ascii="Calibri" w:eastAsia="Quattrocento Sans" w:hAnsi="Calibri" w:cs="Calibri"/>
        </w:rPr>
        <w:t>Through their written responses, students practice making a claim, supporting it with evidence from multiple texts, and organizing their thoughts in a logical format. Students are also expected to demonstrate command of language conventions.</w:t>
      </w:r>
    </w:p>
    <w:p w14:paraId="136493D8" w14:textId="77777777" w:rsidR="000E62BE" w:rsidRPr="0004556E" w:rsidRDefault="000E62BE">
      <w:pPr>
        <w:shd w:val="clear" w:color="auto" w:fill="FFFFFF"/>
        <w:rPr>
          <w:rFonts w:ascii="Calibri" w:hAnsi="Calibri" w:cs="Calibri"/>
        </w:rPr>
      </w:pPr>
    </w:p>
    <w:p w14:paraId="148875E0" w14:textId="77777777" w:rsidR="000E62BE" w:rsidRPr="0004556E" w:rsidRDefault="002909B0">
      <w:pPr>
        <w:shd w:val="clear" w:color="auto" w:fill="FFFFFF"/>
        <w:rPr>
          <w:rFonts w:ascii="Calibri" w:hAnsi="Calibri" w:cs="Calibri"/>
        </w:rPr>
      </w:pPr>
      <w:r w:rsidRPr="0004556E">
        <w:rPr>
          <w:rFonts w:ascii="Calibri" w:hAnsi="Calibri" w:cs="Calibri"/>
        </w:rPr>
        <w:t xml:space="preserve">*The task could have been even stronger, if the author had aligned to RL.7.6, having students explore the development of the narrator’s perspective.  </w:t>
      </w:r>
    </w:p>
    <w:sectPr w:rsidR="000E62BE" w:rsidRPr="0004556E">
      <w:headerReference w:type="even" r:id="rId10"/>
      <w:footerReference w:type="default" r:id="rId11"/>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6AD7B" w14:textId="77777777" w:rsidR="008C0F0C" w:rsidRDefault="008C0F0C">
      <w:pPr>
        <w:spacing w:after="0"/>
      </w:pPr>
      <w:r>
        <w:separator/>
      </w:r>
    </w:p>
  </w:endnote>
  <w:endnote w:type="continuationSeparator" w:id="0">
    <w:p w14:paraId="197342B5" w14:textId="77777777" w:rsidR="008C0F0C" w:rsidRDefault="008C0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2AE2C" w14:textId="77777777" w:rsidR="000E62BE" w:rsidRDefault="000E62BE">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FB679" w14:textId="77777777" w:rsidR="008C0F0C" w:rsidRDefault="008C0F0C">
      <w:pPr>
        <w:spacing w:after="0"/>
      </w:pPr>
      <w:r>
        <w:separator/>
      </w:r>
    </w:p>
  </w:footnote>
  <w:footnote w:type="continuationSeparator" w:id="0">
    <w:p w14:paraId="27F6B729" w14:textId="77777777" w:rsidR="008C0F0C" w:rsidRDefault="008C0F0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F0A10" w14:textId="77777777" w:rsidR="000E62BE" w:rsidRDefault="002909B0">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5A83061F" wp14:editId="2B0A80E4">
          <wp:extent cx="5939790" cy="446405"/>
          <wp:effectExtent l="0" t="0" r="3810" b="10795"/>
          <wp:docPr id="1523159014"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506B266B" wp14:editId="7D24D8BE">
          <wp:extent cx="5939790" cy="446405"/>
          <wp:effectExtent l="0" t="0" r="3810" b="10795"/>
          <wp:docPr id="1523159013"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56FF4C2F" wp14:editId="404DFB20">
          <wp:extent cx="5939790" cy="446405"/>
          <wp:effectExtent l="0" t="0" r="3810" b="10795"/>
          <wp:docPr id="1523159015"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BE"/>
    <w:rsid w:val="0004556E"/>
    <w:rsid w:val="000E62BE"/>
    <w:rsid w:val="002909B0"/>
    <w:rsid w:val="00650568"/>
    <w:rsid w:val="008C0F0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32BD"/>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styleId="Strong">
    <w:name w:val="Strong"/>
    <w:basedOn w:val="DefaultParagraphFont"/>
    <w:uiPriority w:val="22"/>
    <w:qFormat/>
    <w:rsid w:val="00E42CCA"/>
    <w:rPr>
      <w:b/>
      <w:bCs/>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image" Target="media/image1.png"/><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Xu051KWz3IEehfu9NAG81o0QPg==">AMUW2mU4uawbRDFl/VsC3AbxxChvSXisftkAe5ANRtyt9VIsLtoUrd3tMgBHrraYkCwHKXwT1U6sQteAl1YK1lg2m58IVDi6zV1pyDeLUwDC6EjjfYzVFc2ilry4qtefZPicdhG1b1uZ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KYED-536-656</_dlc_DocId>
    <_dlc_DocIdUrl xmlns="3a62de7d-ba57-4f43-9dae-9623ba637be0">
      <Url>https://www.education.ky.gov/curriculum/standards/kyacadstand/_layouts/15/DocIdRedir.aspx?ID=KYED-536-656</Url>
      <Description>KYED-536-656</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8E4D3E-FD07-4CC6-AF75-082B937D235C}"/>
</file>

<file path=customXml/itemProps3.xml><?xml version="1.0" encoding="utf-8"?>
<ds:datastoreItem xmlns:ds="http://schemas.openxmlformats.org/officeDocument/2006/customXml" ds:itemID="{3DD026D2-D9A1-49C7-8500-F5725B95953C}"/>
</file>

<file path=customXml/itemProps4.xml><?xml version="1.0" encoding="utf-8"?>
<ds:datastoreItem xmlns:ds="http://schemas.openxmlformats.org/officeDocument/2006/customXml" ds:itemID="{B766935D-86E4-4D7E-AE39-5A34BA87593D}"/>
</file>

<file path=customXml/itemProps5.xml><?xml version="1.0" encoding="utf-8"?>
<ds:datastoreItem xmlns:ds="http://schemas.openxmlformats.org/officeDocument/2006/customXml" ds:itemID="{4177059D-A9ED-400F-B2F9-DC3B1E3951DA}"/>
</file>

<file path=docProps/app.xml><?xml version="1.0" encoding="utf-8"?>
<Properties xmlns="http://schemas.openxmlformats.org/officeDocument/2006/extended-properties" xmlns:vt="http://schemas.openxmlformats.org/officeDocument/2006/docPropsVTypes">
  <Template>Normal.dotm</Template>
  <TotalTime>6</TotalTime>
  <Pages>3</Pages>
  <Words>595</Words>
  <Characters>3396</Characters>
  <Application>Microsoft Macintosh Word</Application>
  <DocSecurity>0</DocSecurity>
  <Lines>28</Lines>
  <Paragraphs>7</Paragraphs>
  <ScaleCrop>false</ScaleCrop>
  <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2019-09-30T19:53:00Z</dcterms:created>
  <dcterms:modified xsi:type="dcterms:W3CDTF">2019-10-08T17:34:00Z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1400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8a5cba6b-7229-47a9-97db-d6b9658c45b8</vt:lpwstr>
  </property>
</Properties>
</file>