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4CAA14" w14:textId="3B07630D" w:rsidR="003113F9" w:rsidRPr="00E50EC8" w:rsidRDefault="003113F9" w:rsidP="003113F9">
      <w:pPr>
        <w:spacing w:after="0" w:line="240" w:lineRule="auto"/>
        <w:jc w:val="center"/>
        <w:rPr>
          <w:rFonts w:asciiTheme="minorHAnsi" w:eastAsia="Times New Roman" w:hAnsiTheme="minorHAnsi" w:cs="Times New Roman"/>
          <w:b/>
          <w:color w:val="000000"/>
        </w:rPr>
      </w:pPr>
      <w:r w:rsidRPr="00E50EC8">
        <w:rPr>
          <w:rFonts w:asciiTheme="minorHAnsi" w:eastAsia="Times New Roman" w:hAnsiTheme="minorHAnsi" w:cs="Times New Roman"/>
          <w:b/>
          <w:color w:val="000000"/>
        </w:rPr>
        <w:t>Grade 3 Social Studies Assignment</w:t>
      </w:r>
    </w:p>
    <w:p w14:paraId="64259A5A" w14:textId="77777777" w:rsidR="003113F9" w:rsidRPr="00E50EC8" w:rsidRDefault="003113F9" w:rsidP="003113F9">
      <w:pPr>
        <w:spacing w:after="0" w:line="240" w:lineRule="auto"/>
        <w:jc w:val="center"/>
        <w:rPr>
          <w:rFonts w:asciiTheme="minorHAnsi" w:eastAsia="Times New Roman" w:hAnsiTheme="minorHAnsi" w:cs="Times New Roman"/>
          <w:b/>
          <w:color w:val="000000"/>
        </w:rPr>
      </w:pPr>
      <w:r w:rsidRPr="00E50EC8">
        <w:rPr>
          <w:rFonts w:asciiTheme="minorHAnsi" w:eastAsia="Times New Roman" w:hAnsiTheme="minorHAnsi" w:cs="Times New Roman"/>
          <w:b/>
          <w:color w:val="000000"/>
        </w:rPr>
        <w:t xml:space="preserve">This assignment is </w:t>
      </w:r>
      <w:r w:rsidRPr="00E50EC8">
        <w:rPr>
          <w:rFonts w:asciiTheme="minorHAnsi" w:eastAsia="Times New Roman" w:hAnsiTheme="minorHAnsi" w:cs="Times New Roman"/>
          <w:b/>
          <w:i/>
          <w:color w:val="000000"/>
        </w:rPr>
        <w:t>strongly</w:t>
      </w:r>
      <w:r w:rsidRPr="00E50EC8">
        <w:rPr>
          <w:rFonts w:asciiTheme="minorHAnsi" w:eastAsia="Times New Roman" w:hAnsiTheme="minorHAnsi" w:cs="Times New Roman"/>
          <w:b/>
          <w:color w:val="000000"/>
        </w:rPr>
        <w:t xml:space="preserve"> aligned to the standards. </w:t>
      </w:r>
    </w:p>
    <w:p w14:paraId="119F6DC7" w14:textId="77777777" w:rsidR="003113F9" w:rsidRPr="00E50EC8" w:rsidRDefault="003113F9" w:rsidP="003113F9">
      <w:pPr>
        <w:spacing w:after="0" w:line="240" w:lineRule="auto"/>
        <w:rPr>
          <w:rFonts w:asciiTheme="minorHAnsi" w:eastAsia="Times New Roman" w:hAnsiTheme="minorHAnsi" w:cs="Times New Roman"/>
        </w:rPr>
      </w:pPr>
    </w:p>
    <w:p w14:paraId="2C43212B" w14:textId="0591FD7B" w:rsidR="003113F9" w:rsidRPr="003066E3" w:rsidRDefault="3A48FD88" w:rsidP="3A48FD88">
      <w:pPr>
        <w:spacing w:after="0" w:line="240" w:lineRule="auto"/>
        <w:rPr>
          <w:rFonts w:asciiTheme="minorHAnsi" w:eastAsia="Times New Roman" w:hAnsiTheme="minorHAnsi" w:cs="Times New Roman"/>
          <w:color w:val="000000"/>
          <w:sz w:val="20"/>
          <w:szCs w:val="20"/>
        </w:rPr>
      </w:pPr>
      <w:r w:rsidRPr="003066E3">
        <w:rPr>
          <w:rFonts w:asciiTheme="minorHAnsi" w:eastAsia="Times New Roman" w:hAnsiTheme="minorHAnsi" w:cs="Times New Roman"/>
          <w:color w:val="000000" w:themeColor="text1"/>
          <w:sz w:val="20"/>
          <w:szCs w:val="20"/>
        </w:rPr>
        <w:t xml:space="preserve">Sample student assignments are being used to illustrate weak, partial and strong alignment to the </w:t>
      </w:r>
      <w:hyperlink r:id="rId12">
        <w:r w:rsidRPr="003066E3">
          <w:rPr>
            <w:rStyle w:val="Hyperlink"/>
            <w:rFonts w:asciiTheme="minorHAnsi" w:eastAsia="Times New Roman" w:hAnsiTheme="minorHAnsi" w:cs="Times New Roman"/>
            <w:i/>
            <w:iCs/>
            <w:sz w:val="20"/>
            <w:szCs w:val="20"/>
          </w:rPr>
          <w:t>Kentucky Academic Standards (KAS) for Social Studies</w:t>
        </w:r>
      </w:hyperlink>
      <w:r w:rsidRPr="003066E3">
        <w:rPr>
          <w:rFonts w:asciiTheme="minorHAnsi" w:eastAsia="Times New Roman" w:hAnsiTheme="minorHAnsi" w:cs="Times New Roman"/>
          <w:color w:val="000000" w:themeColor="text1"/>
          <w:sz w:val="20"/>
          <w:szCs w:val="20"/>
        </w:rPr>
        <w:t xml:space="preserve">. This assignment with included resource(s) is merely an example. It is not a requirement nor a suggestion for school curriculum. </w:t>
      </w:r>
      <w:r w:rsidRPr="003066E3">
        <w:rPr>
          <w:rFonts w:asciiTheme="minorHAnsi" w:hAnsiTheme="minorHAnsi" w:cstheme="minorBidi"/>
          <w:sz w:val="20"/>
          <w:szCs w:val="20"/>
        </w:rPr>
        <w:t xml:space="preserve">While the Kentucky Department of Education (KDE) is responsible for the development of high-quality academic standards, state law assigns each local district the authority to develop the school’s curriculum and determine appropriate instructional resources based on language found in </w:t>
      </w:r>
      <w:hyperlink r:id="rId13">
        <w:r w:rsidRPr="003066E3">
          <w:rPr>
            <w:rStyle w:val="Hyperlink"/>
            <w:rFonts w:asciiTheme="minorHAnsi" w:hAnsiTheme="minorHAnsi" w:cstheme="minorBidi"/>
            <w:sz w:val="20"/>
            <w:szCs w:val="20"/>
          </w:rPr>
          <w:t>Kentucky Revised Statute (KRS) 160.345</w:t>
        </w:r>
      </w:hyperlink>
      <w:r w:rsidRPr="003066E3">
        <w:rPr>
          <w:rFonts w:asciiTheme="minorHAnsi" w:hAnsiTheme="minorHAnsi" w:cstheme="minorBidi"/>
          <w:sz w:val="20"/>
          <w:szCs w:val="20"/>
        </w:rPr>
        <w:t>. It is under the discretion of the superintendent to determine the local curriculum, including the evaluation and selection of instructional resources. The KDE does not adopt or select specific curricula for coursework. Per KRS 160.345(g), “the local superintendent shall determine which curriculum, textbooks, instructional materials, and student support services shall be provided in the school after consulting with the local board of education, the school principal, and the school council and after a reasonable review and response period for stakeholders in accordance with local board of education policy.”</w:t>
      </w:r>
    </w:p>
    <w:p w14:paraId="6576D5BA" w14:textId="77777777" w:rsidR="00907018" w:rsidRPr="00E50EC8" w:rsidRDefault="00907018" w:rsidP="003113F9">
      <w:pPr>
        <w:spacing w:after="0" w:line="240" w:lineRule="auto"/>
        <w:rPr>
          <w:rFonts w:asciiTheme="minorHAnsi" w:eastAsia="Times New Roman" w:hAnsiTheme="minorHAnsi" w:cs="Times New Roman"/>
          <w:color w:val="000000"/>
        </w:rPr>
      </w:pPr>
    </w:p>
    <w:p w14:paraId="1AF2365C" w14:textId="08F7D348" w:rsidR="00907018" w:rsidRPr="00492641" w:rsidRDefault="00907018" w:rsidP="00907018">
      <w:pPr>
        <w:spacing w:line="240" w:lineRule="auto"/>
        <w:rPr>
          <w:rFonts w:asciiTheme="minorHAnsi" w:eastAsia="Times New Roman" w:hAnsiTheme="minorHAnsi" w:cstheme="minorHAnsi"/>
          <w:color w:val="000000"/>
        </w:rPr>
      </w:pPr>
      <w:r w:rsidRPr="00492641">
        <w:rPr>
          <w:rFonts w:asciiTheme="minorHAnsi" w:eastAsia="Times New Roman" w:hAnsiTheme="minorHAnsi" w:cstheme="minorHAnsi"/>
          <w:color w:val="000000"/>
        </w:rPr>
        <w:t xml:space="preserve">To examine why this assignment is strongly aligned to the </w:t>
      </w:r>
      <w:r w:rsidRPr="00492641">
        <w:rPr>
          <w:rFonts w:asciiTheme="minorHAnsi" w:eastAsia="Times New Roman" w:hAnsiTheme="minorHAnsi" w:cstheme="minorHAnsi"/>
          <w:i/>
          <w:color w:val="000000"/>
        </w:rPr>
        <w:t>KAS for Social Studies</w:t>
      </w:r>
      <w:r w:rsidRPr="00492641">
        <w:rPr>
          <w:rFonts w:asciiTheme="minorHAnsi" w:eastAsia="Times New Roman" w:hAnsiTheme="minorHAnsi" w:cstheme="minorHAnsi"/>
          <w:color w:val="000000"/>
        </w:rPr>
        <w:t xml:space="preserve">, engage with the </w:t>
      </w:r>
      <w:hyperlink r:id="rId14" w:history="1">
        <w:r w:rsidRPr="00492641">
          <w:rPr>
            <w:rStyle w:val="Hyperlink"/>
            <w:rFonts w:asciiTheme="minorHAnsi" w:eastAsia="Times New Roman" w:hAnsiTheme="minorHAnsi" w:cstheme="minorHAnsi"/>
          </w:rPr>
          <w:t>Grade 3 Assignment Review Protocol for this assignment.</w:t>
        </w:r>
      </w:hyperlink>
      <w:r w:rsidRPr="00492641">
        <w:rPr>
          <w:rFonts w:asciiTheme="minorHAnsi" w:eastAsia="Times New Roman" w:hAnsiTheme="minorHAnsi" w:cstheme="minorHAnsi"/>
          <w:color w:val="000000"/>
        </w:rPr>
        <w:t xml:space="preserve"> </w:t>
      </w:r>
    </w:p>
    <w:p w14:paraId="00000003" w14:textId="77777777" w:rsidR="00B471B2" w:rsidRPr="00E50EC8" w:rsidRDefault="00B471B2" w:rsidP="003113F9">
      <w:pPr>
        <w:spacing w:after="0" w:line="240" w:lineRule="auto"/>
        <w:rPr>
          <w:rFonts w:asciiTheme="minorHAnsi" w:eastAsia="Times New Roman" w:hAnsiTheme="minorHAnsi" w:cs="Times New Roman"/>
          <w:highlight w:val="yellow"/>
        </w:rPr>
      </w:pPr>
    </w:p>
    <w:p w14:paraId="00000004" w14:textId="77777777" w:rsidR="00B471B2" w:rsidRPr="00E50EC8" w:rsidRDefault="00BC2D91" w:rsidP="003113F9">
      <w:pPr>
        <w:spacing w:after="0" w:line="240" w:lineRule="auto"/>
        <w:rPr>
          <w:rFonts w:asciiTheme="minorHAnsi" w:eastAsia="Times New Roman" w:hAnsiTheme="minorHAnsi" w:cs="Times New Roman"/>
          <w:b/>
        </w:rPr>
      </w:pPr>
      <w:r w:rsidRPr="00E50EC8">
        <w:rPr>
          <w:rFonts w:asciiTheme="minorHAnsi" w:eastAsia="Times New Roman" w:hAnsiTheme="minorHAnsi" w:cs="Times New Roman"/>
          <w:b/>
        </w:rPr>
        <w:t xml:space="preserve">Overview: </w:t>
      </w:r>
    </w:p>
    <w:p w14:paraId="00000006" w14:textId="514AC88F" w:rsidR="00B471B2" w:rsidRPr="00E50EC8" w:rsidRDefault="006C0157" w:rsidP="009E470D">
      <w:pPr>
        <w:spacing w:line="240" w:lineRule="auto"/>
      </w:pPr>
      <w:r w:rsidRPr="00E50EC8">
        <w:t xml:space="preserve">After reading a children’s text, </w:t>
      </w:r>
      <w:r w:rsidRPr="00E50EC8">
        <w:rPr>
          <w:i/>
        </w:rPr>
        <w:t xml:space="preserve">How to Make an Apple Pie and See the World </w:t>
      </w:r>
      <w:r w:rsidRPr="00E50EC8">
        <w:t xml:space="preserve">by Marjorie Priceman, to introduce economic interdependence, students will research world regions to see how physical and cultural characteristics impact the goods a region can produce. Students demonstrate their knowledge of economic interdependence by constructing an argument to answer the compelling question: “How does where we live affect how we live?” </w:t>
      </w:r>
    </w:p>
    <w:tbl>
      <w:tblPr>
        <w:tblW w:w="1068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00" w:type="dxa"/>
          <w:left w:w="100" w:type="dxa"/>
          <w:bottom w:w="100" w:type="dxa"/>
          <w:right w:w="100" w:type="dxa"/>
        </w:tblCellMar>
        <w:tblLook w:val="0600" w:firstRow="0" w:lastRow="0" w:firstColumn="0" w:lastColumn="0" w:noHBand="1" w:noVBand="1"/>
      </w:tblPr>
      <w:tblGrid>
        <w:gridCol w:w="10680"/>
      </w:tblGrid>
      <w:tr w:rsidR="009E470D" w:rsidRPr="00E50EC8" w14:paraId="00EEE1F7" w14:textId="77777777" w:rsidTr="00C165A7">
        <w:trPr>
          <w:tblHeader/>
        </w:trPr>
        <w:tc>
          <w:tcPr>
            <w:tcW w:w="10680" w:type="dxa"/>
            <w:shd w:val="clear" w:color="auto" w:fill="DBE5F1"/>
          </w:tcPr>
          <w:p w14:paraId="34D5962C" w14:textId="6FFEB1BE" w:rsidR="009E470D" w:rsidRPr="00E50EC8" w:rsidRDefault="009E470D" w:rsidP="009E470D">
            <w:pPr>
              <w:rPr>
                <w:rFonts w:ascii="Times New Roman" w:eastAsia="Times New Roman" w:hAnsi="Times New Roman" w:cs="Times New Roman"/>
                <w:b/>
              </w:rPr>
            </w:pPr>
            <w:r w:rsidRPr="00E50EC8">
              <w:rPr>
                <w:b/>
              </w:rPr>
              <w:t xml:space="preserve">Compelling Question: </w:t>
            </w:r>
            <w:r w:rsidRPr="00E50EC8">
              <w:t>“How does where we live affect how we live?”</w:t>
            </w:r>
          </w:p>
        </w:tc>
      </w:tr>
    </w:tbl>
    <w:p w14:paraId="2B4A8281" w14:textId="77777777" w:rsidR="00122AA1" w:rsidRPr="00E50EC8" w:rsidRDefault="00122AA1" w:rsidP="00122AA1">
      <w:pPr>
        <w:spacing w:after="0" w:line="240" w:lineRule="auto"/>
        <w:rPr>
          <w:rFonts w:asciiTheme="minorHAnsi" w:eastAsia="Times New Roman" w:hAnsiTheme="minorHAnsi" w:cs="Times New Roman"/>
        </w:rPr>
      </w:pPr>
    </w:p>
    <w:p w14:paraId="00000008" w14:textId="61FB4483" w:rsidR="00B471B2" w:rsidRPr="00E50EC8" w:rsidRDefault="00BC2D91" w:rsidP="00122AA1">
      <w:pPr>
        <w:spacing w:after="0" w:line="240" w:lineRule="auto"/>
        <w:rPr>
          <w:rFonts w:asciiTheme="minorHAnsi" w:eastAsia="Times New Roman" w:hAnsiTheme="minorHAnsi" w:cs="Times New Roman"/>
        </w:rPr>
      </w:pPr>
      <w:r w:rsidRPr="00E50EC8">
        <w:rPr>
          <w:rFonts w:asciiTheme="minorHAnsi" w:eastAsia="Times New Roman" w:hAnsiTheme="minorHAnsi" w:cs="Times New Roman"/>
          <w:i/>
        </w:rPr>
        <w:t xml:space="preserve">Note: Compelling questions are used here to show the alignment between a compelling question, </w:t>
      </w:r>
      <w:r w:rsidR="0014295A" w:rsidRPr="00E50EC8">
        <w:rPr>
          <w:rFonts w:asciiTheme="minorHAnsi" w:eastAsia="Times New Roman" w:hAnsiTheme="minorHAnsi" w:cs="Times New Roman"/>
          <w:i/>
        </w:rPr>
        <w:t>a s</w:t>
      </w:r>
      <w:r w:rsidRPr="00E50EC8">
        <w:rPr>
          <w:rFonts w:asciiTheme="minorHAnsi" w:eastAsia="Times New Roman" w:hAnsiTheme="minorHAnsi" w:cs="Times New Roman"/>
          <w:i/>
        </w:rPr>
        <w:t xml:space="preserve">upporting question and </w:t>
      </w:r>
      <w:r w:rsidR="00DB725E" w:rsidRPr="00E50EC8">
        <w:rPr>
          <w:rFonts w:asciiTheme="minorHAnsi" w:eastAsia="Times New Roman" w:hAnsiTheme="minorHAnsi" w:cs="Times New Roman"/>
          <w:i/>
        </w:rPr>
        <w:t>assignments</w:t>
      </w:r>
      <w:r w:rsidRPr="00E50EC8">
        <w:rPr>
          <w:rFonts w:asciiTheme="minorHAnsi" w:eastAsia="Times New Roman" w:hAnsiTheme="minorHAnsi" w:cs="Times New Roman"/>
          <w:i/>
        </w:rPr>
        <w:t>. In this example, one supporting question is provided that is aligned to a compelling question. However, students may need to engage with more than one supporting question in order to fully engage with a compelling question.</w:t>
      </w:r>
    </w:p>
    <w:p w14:paraId="00000009" w14:textId="77777777" w:rsidR="00B471B2" w:rsidRPr="00E50EC8" w:rsidRDefault="00B471B2" w:rsidP="003113F9">
      <w:pPr>
        <w:widowControl w:val="0"/>
        <w:spacing w:after="0" w:line="240" w:lineRule="auto"/>
        <w:ind w:firstLine="720"/>
        <w:rPr>
          <w:rFonts w:asciiTheme="minorHAnsi" w:eastAsia="Times New Roman" w:hAnsiTheme="minorHAnsi" w:cs="Times New Roman"/>
          <w:b/>
        </w:rPr>
      </w:pPr>
    </w:p>
    <w:tbl>
      <w:tblPr>
        <w:tblW w:w="1068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00" w:type="dxa"/>
          <w:left w:w="100" w:type="dxa"/>
          <w:bottom w:w="100" w:type="dxa"/>
          <w:right w:w="100" w:type="dxa"/>
        </w:tblCellMar>
        <w:tblLook w:val="0600" w:firstRow="0" w:lastRow="0" w:firstColumn="0" w:lastColumn="0" w:noHBand="1" w:noVBand="1"/>
      </w:tblPr>
      <w:tblGrid>
        <w:gridCol w:w="10680"/>
      </w:tblGrid>
      <w:tr w:rsidR="007636D8" w:rsidRPr="00E50EC8" w14:paraId="18BDEE9E" w14:textId="77777777" w:rsidTr="00C165A7">
        <w:trPr>
          <w:tblHeader/>
        </w:trPr>
        <w:tc>
          <w:tcPr>
            <w:tcW w:w="10680" w:type="dxa"/>
            <w:shd w:val="clear" w:color="auto" w:fill="DBE5F1"/>
          </w:tcPr>
          <w:p w14:paraId="597280A4" w14:textId="2FBBB3C1" w:rsidR="007636D8" w:rsidRPr="00E50EC8" w:rsidRDefault="007636D8" w:rsidP="007636D8">
            <w:pPr>
              <w:rPr>
                <w:rFonts w:ascii="Times New Roman" w:eastAsia="Times New Roman" w:hAnsi="Times New Roman" w:cs="Times New Roman"/>
                <w:i/>
              </w:rPr>
            </w:pPr>
            <w:r w:rsidRPr="00E50EC8">
              <w:rPr>
                <w:b/>
              </w:rPr>
              <w:t xml:space="preserve">Supporting Question: </w:t>
            </w:r>
            <w:r w:rsidRPr="00E50EC8">
              <w:rPr>
                <w:color w:val="000000"/>
              </w:rPr>
              <w:t>“Why do countries depend on each other to produce products?”</w:t>
            </w:r>
          </w:p>
        </w:tc>
      </w:tr>
    </w:tbl>
    <w:p w14:paraId="0000000B" w14:textId="77777777" w:rsidR="00B471B2" w:rsidRPr="00E50EC8" w:rsidRDefault="00B471B2" w:rsidP="003113F9">
      <w:pPr>
        <w:spacing w:after="0" w:line="240" w:lineRule="auto"/>
        <w:rPr>
          <w:rFonts w:asciiTheme="minorHAnsi" w:eastAsia="Times New Roman" w:hAnsiTheme="minorHAnsi" w:cs="Times New Roman"/>
        </w:rPr>
      </w:pPr>
    </w:p>
    <w:p w14:paraId="0000000C" w14:textId="77777777" w:rsidR="00B471B2" w:rsidRPr="00E50EC8" w:rsidRDefault="00BC2D91" w:rsidP="003113F9">
      <w:pPr>
        <w:spacing w:after="0" w:line="240" w:lineRule="auto"/>
        <w:rPr>
          <w:rFonts w:asciiTheme="minorHAnsi" w:eastAsia="Times New Roman" w:hAnsiTheme="minorHAnsi" w:cs="Times New Roman"/>
          <w:b/>
        </w:rPr>
      </w:pPr>
      <w:r w:rsidRPr="00E50EC8">
        <w:rPr>
          <w:rFonts w:asciiTheme="minorHAnsi" w:eastAsia="Times New Roman" w:hAnsiTheme="minorHAnsi" w:cs="Times New Roman"/>
          <w:b/>
        </w:rPr>
        <w:t>Standards alignment: </w:t>
      </w:r>
    </w:p>
    <w:p w14:paraId="0000000D" w14:textId="77777777" w:rsidR="00B471B2" w:rsidRPr="00E50EC8" w:rsidRDefault="00BC2D91" w:rsidP="003113F9">
      <w:pPr>
        <w:numPr>
          <w:ilvl w:val="0"/>
          <w:numId w:val="2"/>
        </w:numPr>
        <w:pBdr>
          <w:top w:val="nil"/>
          <w:left w:val="nil"/>
          <w:bottom w:val="nil"/>
          <w:right w:val="nil"/>
          <w:between w:val="nil"/>
        </w:pBdr>
        <w:spacing w:after="0" w:line="240" w:lineRule="auto"/>
        <w:rPr>
          <w:rFonts w:asciiTheme="minorHAnsi" w:eastAsia="Times New Roman" w:hAnsiTheme="minorHAnsi" w:cs="Times New Roman"/>
          <w:color w:val="000000"/>
        </w:rPr>
      </w:pPr>
      <w:r w:rsidRPr="00E50EC8">
        <w:rPr>
          <w:rFonts w:asciiTheme="minorHAnsi" w:eastAsia="Times New Roman" w:hAnsiTheme="minorHAnsi" w:cs="Times New Roman"/>
          <w:color w:val="000000"/>
        </w:rPr>
        <w:t>3.I.Q.1 Ask compelling questions about the interactions of diverse groups of people. </w:t>
      </w:r>
    </w:p>
    <w:p w14:paraId="0000000E" w14:textId="77777777" w:rsidR="00B471B2" w:rsidRPr="00E50EC8" w:rsidRDefault="00BC2D91" w:rsidP="003113F9">
      <w:pPr>
        <w:numPr>
          <w:ilvl w:val="0"/>
          <w:numId w:val="2"/>
        </w:numPr>
        <w:pBdr>
          <w:top w:val="nil"/>
          <w:left w:val="nil"/>
          <w:bottom w:val="nil"/>
          <w:right w:val="nil"/>
          <w:between w:val="nil"/>
        </w:pBdr>
        <w:spacing w:after="0" w:line="240" w:lineRule="auto"/>
        <w:rPr>
          <w:rFonts w:asciiTheme="minorHAnsi" w:eastAsia="Times New Roman" w:hAnsiTheme="minorHAnsi" w:cs="Times New Roman"/>
          <w:color w:val="000000"/>
        </w:rPr>
      </w:pPr>
      <w:r w:rsidRPr="00E50EC8">
        <w:rPr>
          <w:rFonts w:asciiTheme="minorHAnsi" w:eastAsia="Times New Roman" w:hAnsiTheme="minorHAnsi" w:cs="Times New Roman"/>
          <w:color w:val="000000"/>
        </w:rPr>
        <w:t>3.I.Q.2 Develop supporting questions that help answer compelling questions about the interactions of diverse groups of people.</w:t>
      </w:r>
    </w:p>
    <w:p w14:paraId="0000000F" w14:textId="77777777" w:rsidR="00B471B2" w:rsidRPr="00E50EC8" w:rsidRDefault="00BC2D91" w:rsidP="003113F9">
      <w:pPr>
        <w:numPr>
          <w:ilvl w:val="0"/>
          <w:numId w:val="2"/>
        </w:numPr>
        <w:pBdr>
          <w:top w:val="nil"/>
          <w:left w:val="nil"/>
          <w:bottom w:val="nil"/>
          <w:right w:val="nil"/>
          <w:between w:val="nil"/>
        </w:pBdr>
        <w:spacing w:after="0" w:line="240" w:lineRule="auto"/>
        <w:rPr>
          <w:rFonts w:asciiTheme="minorHAnsi" w:eastAsia="Times New Roman" w:hAnsiTheme="minorHAnsi" w:cs="Times New Roman"/>
          <w:color w:val="000000"/>
        </w:rPr>
      </w:pPr>
      <w:r w:rsidRPr="00E50EC8">
        <w:rPr>
          <w:rFonts w:asciiTheme="minorHAnsi" w:eastAsia="Times New Roman" w:hAnsiTheme="minorHAnsi" w:cs="Times New Roman"/>
          <w:color w:val="000000"/>
        </w:rPr>
        <w:t>3.E.ST.1 Describe examples of economic interdependence. </w:t>
      </w:r>
    </w:p>
    <w:p w14:paraId="00000010" w14:textId="77777777" w:rsidR="00B471B2" w:rsidRPr="00E50EC8" w:rsidRDefault="00BC2D91" w:rsidP="003113F9">
      <w:pPr>
        <w:numPr>
          <w:ilvl w:val="0"/>
          <w:numId w:val="2"/>
        </w:numPr>
        <w:pBdr>
          <w:top w:val="nil"/>
          <w:left w:val="nil"/>
          <w:bottom w:val="nil"/>
          <w:right w:val="nil"/>
          <w:between w:val="nil"/>
        </w:pBdr>
        <w:spacing w:after="0" w:line="240" w:lineRule="auto"/>
        <w:rPr>
          <w:rFonts w:asciiTheme="minorHAnsi" w:eastAsia="Times New Roman" w:hAnsiTheme="minorHAnsi" w:cs="Times New Roman"/>
          <w:color w:val="000000"/>
        </w:rPr>
      </w:pPr>
      <w:r w:rsidRPr="00E50EC8">
        <w:rPr>
          <w:rFonts w:asciiTheme="minorHAnsi" w:eastAsia="Times New Roman" w:hAnsiTheme="minorHAnsi" w:cs="Times New Roman"/>
          <w:color w:val="000000"/>
        </w:rPr>
        <w:t>3.G.GR.1 Explain how physical and cultural characteristics of world regions affect people, using a variety of maps, photos and other geographic representations. </w:t>
      </w:r>
    </w:p>
    <w:p w14:paraId="00000011" w14:textId="77777777" w:rsidR="00B471B2" w:rsidRPr="00E50EC8" w:rsidRDefault="00BC2D91" w:rsidP="003113F9">
      <w:pPr>
        <w:numPr>
          <w:ilvl w:val="0"/>
          <w:numId w:val="2"/>
        </w:numPr>
        <w:pBdr>
          <w:top w:val="nil"/>
          <w:left w:val="nil"/>
          <w:bottom w:val="nil"/>
          <w:right w:val="nil"/>
          <w:between w:val="nil"/>
        </w:pBdr>
        <w:spacing w:after="0" w:line="240" w:lineRule="auto"/>
        <w:rPr>
          <w:rFonts w:asciiTheme="minorHAnsi" w:eastAsia="Times New Roman" w:hAnsiTheme="minorHAnsi" w:cs="Times New Roman"/>
          <w:color w:val="000000"/>
        </w:rPr>
      </w:pPr>
      <w:r w:rsidRPr="00E50EC8">
        <w:rPr>
          <w:rFonts w:asciiTheme="minorHAnsi" w:eastAsia="Times New Roman" w:hAnsiTheme="minorHAnsi" w:cs="Times New Roman"/>
          <w:color w:val="000000"/>
        </w:rPr>
        <w:t>3.I.UE.2 Explain the relationship between two or more sources on the same theme or topic.</w:t>
      </w:r>
    </w:p>
    <w:p w14:paraId="00000012" w14:textId="77777777" w:rsidR="00B471B2" w:rsidRPr="00E50EC8" w:rsidRDefault="00BC2D91" w:rsidP="003113F9">
      <w:pPr>
        <w:numPr>
          <w:ilvl w:val="0"/>
          <w:numId w:val="1"/>
        </w:numPr>
        <w:spacing w:after="0" w:line="240" w:lineRule="auto"/>
        <w:rPr>
          <w:rFonts w:asciiTheme="minorHAnsi" w:eastAsia="Times New Roman" w:hAnsiTheme="minorHAnsi" w:cs="Times New Roman"/>
        </w:rPr>
      </w:pPr>
      <w:r w:rsidRPr="00E50EC8">
        <w:rPr>
          <w:rFonts w:asciiTheme="minorHAnsi" w:eastAsia="Times New Roman" w:hAnsiTheme="minorHAnsi" w:cs="Times New Roman"/>
        </w:rPr>
        <w:t>3.I.CC.1 Construct an explanation, using relevant information, to address a local, regional or global problem.</w:t>
      </w:r>
    </w:p>
    <w:p w14:paraId="00000013" w14:textId="77777777" w:rsidR="00B471B2" w:rsidRPr="00E50EC8" w:rsidRDefault="00B471B2" w:rsidP="003113F9">
      <w:pPr>
        <w:spacing w:after="0" w:line="240" w:lineRule="auto"/>
        <w:rPr>
          <w:rFonts w:asciiTheme="minorHAnsi" w:eastAsia="Times New Roman" w:hAnsiTheme="minorHAnsi" w:cs="Times New Roman"/>
          <w:b/>
          <w:highlight w:val="yellow"/>
        </w:rPr>
      </w:pPr>
    </w:p>
    <w:p w14:paraId="00000014" w14:textId="079D61D2" w:rsidR="00B471B2" w:rsidRPr="00E50EC8" w:rsidRDefault="00DD2A4B" w:rsidP="003113F9">
      <w:pPr>
        <w:spacing w:after="0" w:line="240" w:lineRule="auto"/>
        <w:rPr>
          <w:rFonts w:asciiTheme="minorHAnsi" w:eastAsia="Times New Roman" w:hAnsiTheme="minorHAnsi" w:cs="Times New Roman"/>
          <w:b/>
        </w:rPr>
      </w:pPr>
      <w:r w:rsidRPr="00E50EC8">
        <w:rPr>
          <w:rFonts w:asciiTheme="minorHAnsi" w:eastAsia="Times New Roman" w:hAnsiTheme="minorHAnsi" w:cs="Times New Roman"/>
          <w:b/>
        </w:rPr>
        <w:t>Literary Text</w:t>
      </w:r>
      <w:r w:rsidR="00BC2D91" w:rsidRPr="00E50EC8">
        <w:rPr>
          <w:rFonts w:asciiTheme="minorHAnsi" w:eastAsia="Times New Roman" w:hAnsiTheme="minorHAnsi" w:cs="Times New Roman"/>
          <w:b/>
        </w:rPr>
        <w:t>:</w:t>
      </w:r>
    </w:p>
    <w:p w14:paraId="00000015" w14:textId="3BBE5FBD" w:rsidR="00B471B2" w:rsidRPr="00E50EC8" w:rsidRDefault="00BC2D91" w:rsidP="003113F9">
      <w:pPr>
        <w:widowControl w:val="0"/>
        <w:numPr>
          <w:ilvl w:val="0"/>
          <w:numId w:val="3"/>
        </w:numPr>
        <w:pBdr>
          <w:top w:val="nil"/>
          <w:left w:val="nil"/>
          <w:bottom w:val="nil"/>
          <w:right w:val="nil"/>
          <w:between w:val="nil"/>
        </w:pBdr>
        <w:spacing w:after="0" w:line="240" w:lineRule="auto"/>
        <w:rPr>
          <w:rFonts w:asciiTheme="minorHAnsi" w:eastAsia="Times New Roman" w:hAnsiTheme="minorHAnsi" w:cs="Times New Roman"/>
          <w:color w:val="000000"/>
        </w:rPr>
      </w:pPr>
      <w:proofErr w:type="spellStart"/>
      <w:r w:rsidRPr="00E50EC8">
        <w:rPr>
          <w:rFonts w:asciiTheme="minorHAnsi" w:eastAsia="Times New Roman" w:hAnsiTheme="minorHAnsi" w:cs="Times New Roman"/>
          <w:color w:val="000000"/>
        </w:rPr>
        <w:t>Priceman</w:t>
      </w:r>
      <w:proofErr w:type="spellEnd"/>
      <w:r w:rsidRPr="00E50EC8">
        <w:rPr>
          <w:rFonts w:asciiTheme="minorHAnsi" w:eastAsia="Times New Roman" w:hAnsiTheme="minorHAnsi" w:cs="Times New Roman"/>
          <w:color w:val="000000"/>
        </w:rPr>
        <w:t xml:space="preserve">, M. (1994). </w:t>
      </w:r>
      <w:r w:rsidRPr="00E50EC8">
        <w:rPr>
          <w:rFonts w:asciiTheme="minorHAnsi" w:eastAsia="Times New Roman" w:hAnsiTheme="minorHAnsi" w:cs="Times New Roman"/>
          <w:i/>
          <w:color w:val="000000"/>
        </w:rPr>
        <w:t>How to Make an Apple Pie and See the World</w:t>
      </w:r>
      <w:r w:rsidRPr="00E50EC8">
        <w:rPr>
          <w:rFonts w:asciiTheme="minorHAnsi" w:eastAsia="Times New Roman" w:hAnsiTheme="minorHAnsi" w:cs="Times New Roman"/>
          <w:color w:val="000000"/>
        </w:rPr>
        <w:t>. New York, NY: Dragonfly Books.</w:t>
      </w:r>
    </w:p>
    <w:p w14:paraId="116B9876" w14:textId="267BF55F" w:rsidR="00DD2A4B" w:rsidRPr="00E50EC8" w:rsidRDefault="00DD2A4B" w:rsidP="00DD2A4B">
      <w:pPr>
        <w:widowControl w:val="0"/>
        <w:pBdr>
          <w:top w:val="nil"/>
          <w:left w:val="nil"/>
          <w:bottom w:val="nil"/>
          <w:right w:val="nil"/>
          <w:between w:val="nil"/>
        </w:pBdr>
        <w:spacing w:after="0" w:line="240" w:lineRule="auto"/>
        <w:rPr>
          <w:rFonts w:asciiTheme="minorHAnsi" w:eastAsia="Times New Roman" w:hAnsiTheme="minorHAnsi" w:cs="Times New Roman"/>
          <w:b/>
          <w:bCs/>
          <w:color w:val="000000"/>
        </w:rPr>
      </w:pPr>
      <w:r w:rsidRPr="00E50EC8">
        <w:rPr>
          <w:rFonts w:asciiTheme="minorHAnsi" w:eastAsia="Times New Roman" w:hAnsiTheme="minorHAnsi" w:cs="Times New Roman"/>
          <w:b/>
          <w:bCs/>
          <w:color w:val="000000"/>
        </w:rPr>
        <w:t>Sources:</w:t>
      </w:r>
    </w:p>
    <w:p w14:paraId="7F310A72" w14:textId="77777777" w:rsidR="00E50EC8" w:rsidRPr="00E50EC8" w:rsidRDefault="00E50EC8" w:rsidP="00E50EC8">
      <w:pPr>
        <w:numPr>
          <w:ilvl w:val="0"/>
          <w:numId w:val="4"/>
        </w:numPr>
        <w:pBdr>
          <w:top w:val="nil"/>
          <w:left w:val="nil"/>
          <w:bottom w:val="nil"/>
          <w:right w:val="nil"/>
          <w:between w:val="nil"/>
        </w:pBdr>
        <w:spacing w:after="0" w:line="240" w:lineRule="auto"/>
        <w:rPr>
          <w:color w:val="000000"/>
        </w:rPr>
      </w:pPr>
      <w:bookmarkStart w:id="0" w:name="_heading=h.uljmc6wm0kp" w:colFirst="0" w:colLast="0"/>
      <w:bookmarkEnd w:id="0"/>
      <w:r w:rsidRPr="00E50EC8">
        <w:rPr>
          <w:color w:val="000000"/>
        </w:rPr>
        <w:t xml:space="preserve">United States Department of Agriculture. (2019). </w:t>
      </w:r>
      <w:r w:rsidRPr="00E50EC8">
        <w:rPr>
          <w:i/>
          <w:color w:val="000000"/>
        </w:rPr>
        <w:t xml:space="preserve">Canada remains the top destination for U.S. exports in 2018 </w:t>
      </w:r>
      <w:r w:rsidRPr="00E50EC8">
        <w:rPr>
          <w:color w:val="000000"/>
        </w:rPr>
        <w:t>[chart]</w:t>
      </w:r>
      <w:r w:rsidRPr="00E50EC8">
        <w:rPr>
          <w:i/>
          <w:color w:val="000000"/>
        </w:rPr>
        <w:t xml:space="preserve">. </w:t>
      </w:r>
      <w:hyperlink r:id="rId15">
        <w:r w:rsidRPr="00E50EC8">
          <w:rPr>
            <w:color w:val="0000FF"/>
            <w:u w:val="single"/>
          </w:rPr>
          <w:t>https://www.ers.usda.gov/data-products/chart-gallery/gallery/chart-detail/?chartId=58374</w:t>
        </w:r>
      </w:hyperlink>
      <w:r w:rsidRPr="00E50EC8">
        <w:rPr>
          <w:color w:val="000000"/>
          <w:u w:val="single"/>
        </w:rPr>
        <w:t>.</w:t>
      </w:r>
    </w:p>
    <w:p w14:paraId="176AA45D" w14:textId="77777777" w:rsidR="00E50EC8" w:rsidRPr="00E50EC8" w:rsidRDefault="00E50EC8" w:rsidP="00E50EC8">
      <w:pPr>
        <w:numPr>
          <w:ilvl w:val="0"/>
          <w:numId w:val="4"/>
        </w:numPr>
        <w:pBdr>
          <w:top w:val="nil"/>
          <w:left w:val="nil"/>
          <w:bottom w:val="nil"/>
          <w:right w:val="nil"/>
          <w:between w:val="nil"/>
        </w:pBdr>
        <w:spacing w:after="0" w:line="240" w:lineRule="auto"/>
      </w:pPr>
      <w:r w:rsidRPr="00E50EC8">
        <w:rPr>
          <w:color w:val="000000"/>
        </w:rPr>
        <w:t xml:space="preserve">Martin, Will. (2017, December 23). </w:t>
      </w:r>
      <w:r w:rsidRPr="00E50EC8">
        <w:rPr>
          <w:i/>
          <w:color w:val="000000"/>
        </w:rPr>
        <w:t xml:space="preserve">This amazing </w:t>
      </w:r>
      <w:proofErr w:type="spellStart"/>
      <w:r w:rsidRPr="00E50EC8">
        <w:rPr>
          <w:i/>
          <w:color w:val="000000"/>
        </w:rPr>
        <w:t>visualisation</w:t>
      </w:r>
      <w:proofErr w:type="spellEnd"/>
      <w:r w:rsidRPr="00E50EC8">
        <w:rPr>
          <w:i/>
          <w:color w:val="000000"/>
        </w:rPr>
        <w:t xml:space="preserve"> shows how the world's ships move goods around the globe</w:t>
      </w:r>
      <w:r w:rsidRPr="00E50EC8">
        <w:rPr>
          <w:color w:val="000000"/>
        </w:rPr>
        <w:t xml:space="preserve">. </w:t>
      </w:r>
      <w:hyperlink r:id="rId16">
        <w:r w:rsidRPr="00E50EC8">
          <w:rPr>
            <w:color w:val="0000FF"/>
            <w:u w:val="single"/>
          </w:rPr>
          <w:t>https://www.businessinsider.com/map-of-global-shipping-interactive-2017-12</w:t>
        </w:r>
      </w:hyperlink>
      <w:r w:rsidRPr="00E50EC8">
        <w:rPr>
          <w:color w:val="000000"/>
        </w:rPr>
        <w:t>.</w:t>
      </w:r>
    </w:p>
    <w:p w14:paraId="00000018" w14:textId="77777777" w:rsidR="00B471B2" w:rsidRPr="00E50EC8" w:rsidRDefault="00B471B2" w:rsidP="003113F9">
      <w:pPr>
        <w:widowControl w:val="0"/>
        <w:spacing w:after="0" w:line="240" w:lineRule="auto"/>
        <w:rPr>
          <w:rFonts w:asciiTheme="minorHAnsi" w:eastAsia="Times New Roman" w:hAnsiTheme="minorHAnsi" w:cs="Times New Roman"/>
          <w:b/>
        </w:rPr>
      </w:pPr>
    </w:p>
    <w:p w14:paraId="14C84482" w14:textId="2A912F8D" w:rsidR="00122AA1" w:rsidRPr="00F86F10" w:rsidRDefault="00F86F10" w:rsidP="00F86F10">
      <w:pPr>
        <w:spacing w:after="0"/>
        <w:rPr>
          <w:b/>
        </w:rPr>
      </w:pPr>
      <w:r>
        <w:rPr>
          <w:b/>
        </w:rPr>
        <w:t xml:space="preserve">Task Aligned to the Supporting Question: </w:t>
      </w:r>
    </w:p>
    <w:tbl>
      <w:tblPr>
        <w:tblW w:w="10665" w:type="dxa"/>
        <w:tblInd w:w="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00" w:type="dxa"/>
          <w:left w:w="100" w:type="dxa"/>
          <w:bottom w:w="100" w:type="dxa"/>
          <w:right w:w="100" w:type="dxa"/>
        </w:tblCellMar>
        <w:tblLook w:val="0600" w:firstRow="0" w:lastRow="0" w:firstColumn="0" w:lastColumn="0" w:noHBand="1" w:noVBand="1"/>
      </w:tblPr>
      <w:tblGrid>
        <w:gridCol w:w="10665"/>
      </w:tblGrid>
      <w:tr w:rsidR="007F07E6" w14:paraId="5035B29A" w14:textId="77777777" w:rsidTr="00C165A7">
        <w:trPr>
          <w:tblHeader/>
        </w:trPr>
        <w:tc>
          <w:tcPr>
            <w:tcW w:w="10665" w:type="dxa"/>
            <w:shd w:val="clear" w:color="auto" w:fill="DBE5F1"/>
          </w:tcPr>
          <w:p w14:paraId="29151893" w14:textId="7F804275" w:rsidR="007F07E6" w:rsidRDefault="007F07E6" w:rsidP="00F86F10">
            <w:pPr>
              <w:spacing w:after="0"/>
              <w:rPr>
                <w:color w:val="000000"/>
              </w:rPr>
            </w:pPr>
            <w:r>
              <w:rPr>
                <w:color w:val="000000"/>
              </w:rPr>
              <w:t>Using your knowledge of economic interdependence and how physical and cultural characteristics of world regions affect people, answer the supporting question.</w:t>
            </w:r>
          </w:p>
          <w:p w14:paraId="54CDAABF" w14:textId="77777777" w:rsidR="0036628A" w:rsidRPr="00492641" w:rsidRDefault="0036628A" w:rsidP="00F86F10">
            <w:pPr>
              <w:spacing w:after="0"/>
              <w:rPr>
                <w:color w:val="000000"/>
              </w:rPr>
            </w:pPr>
          </w:p>
          <w:p w14:paraId="295C7F2B" w14:textId="77777777" w:rsidR="007F07E6" w:rsidRDefault="007F07E6" w:rsidP="00F86F10">
            <w:pPr>
              <w:spacing w:after="0"/>
              <w:rPr>
                <w:b/>
                <w:color w:val="000000"/>
              </w:rPr>
            </w:pPr>
            <w:r>
              <w:rPr>
                <w:color w:val="000000"/>
              </w:rPr>
              <w:t xml:space="preserve">Supporting question: </w:t>
            </w:r>
            <w:r>
              <w:rPr>
                <w:b/>
                <w:color w:val="000000"/>
              </w:rPr>
              <w:t>Why do countries depend on each other to produce products? </w:t>
            </w:r>
          </w:p>
          <w:p w14:paraId="61C00142" w14:textId="77777777" w:rsidR="0036628A" w:rsidRDefault="0036628A" w:rsidP="00F86F10">
            <w:pPr>
              <w:spacing w:after="0"/>
              <w:rPr>
                <w:rFonts w:ascii="Times New Roman" w:eastAsia="Times New Roman" w:hAnsi="Times New Roman" w:cs="Times New Roman"/>
                <w:sz w:val="24"/>
                <w:szCs w:val="24"/>
              </w:rPr>
            </w:pPr>
          </w:p>
          <w:p w14:paraId="5C875E33" w14:textId="77777777" w:rsidR="007F07E6" w:rsidRDefault="007F07E6" w:rsidP="00F86F10">
            <w:pPr>
              <w:spacing w:after="0"/>
            </w:pPr>
            <w:r>
              <w:rPr>
                <w:color w:val="000000"/>
              </w:rPr>
              <w:t>Be sure to explain the relationship between two or more sources in your response.</w:t>
            </w:r>
          </w:p>
        </w:tc>
      </w:tr>
    </w:tbl>
    <w:p w14:paraId="0000001F" w14:textId="77777777" w:rsidR="00B471B2" w:rsidRDefault="00B471B2" w:rsidP="00F86F10">
      <w:pPr>
        <w:spacing w:after="0" w:line="240" w:lineRule="auto"/>
        <w:rPr>
          <w:rFonts w:asciiTheme="minorHAnsi" w:eastAsia="Times New Roman" w:hAnsiTheme="minorHAnsi" w:cs="Times New Roman"/>
          <w:sz w:val="24"/>
          <w:szCs w:val="24"/>
        </w:rPr>
      </w:pPr>
    </w:p>
    <w:p w14:paraId="2486C671" w14:textId="5C6E150C" w:rsidR="00F86F10" w:rsidRPr="00F86F10" w:rsidRDefault="00F86F10" w:rsidP="00F86F10">
      <w:pPr>
        <w:spacing w:after="0"/>
        <w:rPr>
          <w:b/>
        </w:rPr>
      </w:pPr>
      <w:r>
        <w:rPr>
          <w:b/>
        </w:rPr>
        <w:t xml:space="preserve">Task Aligned to the Compelling Question: </w:t>
      </w:r>
    </w:p>
    <w:tbl>
      <w:tblPr>
        <w:tblW w:w="10710" w:type="dxa"/>
        <w:tblInd w:w="-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00" w:type="dxa"/>
          <w:left w:w="100" w:type="dxa"/>
          <w:bottom w:w="100" w:type="dxa"/>
          <w:right w:w="100" w:type="dxa"/>
        </w:tblCellMar>
        <w:tblLook w:val="0600" w:firstRow="0" w:lastRow="0" w:firstColumn="0" w:lastColumn="0" w:noHBand="1" w:noVBand="1"/>
      </w:tblPr>
      <w:tblGrid>
        <w:gridCol w:w="10710"/>
      </w:tblGrid>
      <w:tr w:rsidR="00F86F10" w14:paraId="4E9C9B2F" w14:textId="77777777" w:rsidTr="00C165A7">
        <w:trPr>
          <w:tblHeader/>
        </w:trPr>
        <w:tc>
          <w:tcPr>
            <w:tcW w:w="10710" w:type="dxa"/>
            <w:shd w:val="clear" w:color="auto" w:fill="DBE5F1"/>
          </w:tcPr>
          <w:p w14:paraId="0D331141" w14:textId="098D29A9" w:rsidR="00F86F10" w:rsidRDefault="00F86F10" w:rsidP="00F86F10">
            <w:pPr>
              <w:spacing w:after="0"/>
              <w:rPr>
                <w:rFonts w:ascii="Times New Roman" w:eastAsia="Times New Roman" w:hAnsi="Times New Roman" w:cs="Times New Roman"/>
                <w:sz w:val="24"/>
                <w:szCs w:val="24"/>
              </w:rPr>
            </w:pPr>
            <w:r w:rsidRPr="00F86F10">
              <w:rPr>
                <w:b/>
                <w:bCs/>
                <w:color w:val="000000"/>
              </w:rPr>
              <w:t>Part One</w:t>
            </w:r>
            <w:r>
              <w:rPr>
                <w:color w:val="000000"/>
              </w:rPr>
              <w:t xml:space="preserve">: Construct an explanation to answer the following question: How does where we live affect how we live? Be sure to include information about the interactions of </w:t>
            </w:r>
            <w:r w:rsidR="009D0170">
              <w:rPr>
                <w:color w:val="000000"/>
              </w:rPr>
              <w:t xml:space="preserve">various </w:t>
            </w:r>
            <w:r>
              <w:rPr>
                <w:color w:val="000000"/>
              </w:rPr>
              <w:t>groups of people and use evidence and reasoning in your response.</w:t>
            </w:r>
          </w:p>
          <w:p w14:paraId="7B29A581" w14:textId="77777777" w:rsidR="00F86F10" w:rsidRDefault="00F86F10" w:rsidP="00F86F10">
            <w:pPr>
              <w:spacing w:after="0"/>
              <w:rPr>
                <w:rFonts w:ascii="Times New Roman" w:eastAsia="Times New Roman" w:hAnsi="Times New Roman" w:cs="Times New Roman"/>
                <w:sz w:val="24"/>
                <w:szCs w:val="24"/>
              </w:rPr>
            </w:pPr>
          </w:p>
          <w:p w14:paraId="07BF3D3A" w14:textId="77777777" w:rsidR="00F86F10" w:rsidRPr="006352A9" w:rsidRDefault="00F86F10" w:rsidP="00F86F10">
            <w:pPr>
              <w:spacing w:after="0"/>
              <w:rPr>
                <w:color w:val="000000"/>
              </w:rPr>
            </w:pPr>
            <w:r w:rsidRPr="00F86F10">
              <w:rPr>
                <w:b/>
                <w:bCs/>
                <w:color w:val="000000"/>
              </w:rPr>
              <w:t>Part Two</w:t>
            </w:r>
            <w:r>
              <w:rPr>
                <w:color w:val="000000"/>
              </w:rPr>
              <w:t>: Using your knowledge of how where we live affects how we live, construct an explanation, using relevant information from the sources, to address a local, regional or global problem.</w:t>
            </w:r>
          </w:p>
        </w:tc>
      </w:tr>
    </w:tbl>
    <w:p w14:paraId="68FA2DFE" w14:textId="77777777" w:rsidR="00F86F10" w:rsidRDefault="00F86F10" w:rsidP="00F86F10">
      <w:pPr>
        <w:widowControl w:val="0"/>
        <w:spacing w:line="240" w:lineRule="auto"/>
        <w:rPr>
          <w:i/>
          <w:color w:val="000000"/>
        </w:rPr>
      </w:pPr>
    </w:p>
    <w:p w14:paraId="1AF64F28" w14:textId="77777777" w:rsidR="007F07E6" w:rsidRPr="00122AA1" w:rsidRDefault="007F07E6" w:rsidP="003113F9">
      <w:pPr>
        <w:spacing w:after="0" w:line="240" w:lineRule="auto"/>
        <w:rPr>
          <w:rFonts w:asciiTheme="minorHAnsi" w:eastAsia="Times New Roman" w:hAnsiTheme="minorHAnsi" w:cs="Times New Roman"/>
          <w:sz w:val="24"/>
          <w:szCs w:val="24"/>
        </w:rPr>
      </w:pPr>
    </w:p>
    <w:sectPr w:rsidR="007F07E6" w:rsidRPr="00122AA1">
      <w:footerReference w:type="default" r:id="rId17"/>
      <w:pgSz w:w="12240" w:h="15840"/>
      <w:pgMar w:top="720" w:right="720" w:bottom="720" w:left="7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A241B6" w14:textId="77777777" w:rsidR="0087113D" w:rsidRDefault="0087113D">
      <w:pPr>
        <w:spacing w:after="0" w:line="240" w:lineRule="auto"/>
      </w:pPr>
      <w:r>
        <w:separator/>
      </w:r>
    </w:p>
  </w:endnote>
  <w:endnote w:type="continuationSeparator" w:id="0">
    <w:p w14:paraId="28A46CFE" w14:textId="77777777" w:rsidR="0087113D" w:rsidRDefault="008711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20" w14:textId="77777777" w:rsidR="00B471B2" w:rsidRDefault="00BC2D91">
    <w:pPr>
      <w:spacing w:before="240" w:after="0" w:line="276" w:lineRule="auto"/>
      <w:jc w:val="right"/>
      <w:rPr>
        <w:rFonts w:ascii="Times New Roman" w:eastAsia="Times New Roman" w:hAnsi="Times New Roman" w:cs="Times New Roman"/>
      </w:rPr>
    </w:pPr>
    <w:r>
      <w:rPr>
        <w:rFonts w:ascii="Times New Roman" w:eastAsia="Times New Roman" w:hAnsi="Times New Roman" w:cs="Times New Roman"/>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FA2E2D" w14:textId="77777777" w:rsidR="0087113D" w:rsidRDefault="0087113D">
      <w:pPr>
        <w:spacing w:after="0" w:line="240" w:lineRule="auto"/>
      </w:pPr>
      <w:r>
        <w:separator/>
      </w:r>
    </w:p>
  </w:footnote>
  <w:footnote w:type="continuationSeparator" w:id="0">
    <w:p w14:paraId="771F1593" w14:textId="77777777" w:rsidR="0087113D" w:rsidRDefault="0087113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41602E"/>
    <w:multiLevelType w:val="multilevel"/>
    <w:tmpl w:val="2E3037B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206A44E7"/>
    <w:multiLevelType w:val="multilevel"/>
    <w:tmpl w:val="1BC6F69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22554CDE"/>
    <w:multiLevelType w:val="multilevel"/>
    <w:tmpl w:val="49EA08F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5F1A4400"/>
    <w:multiLevelType w:val="multilevel"/>
    <w:tmpl w:val="D3341F7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686368357">
    <w:abstractNumId w:val="2"/>
  </w:num>
  <w:num w:numId="2" w16cid:durableId="936253643">
    <w:abstractNumId w:val="0"/>
  </w:num>
  <w:num w:numId="3" w16cid:durableId="1532914179">
    <w:abstractNumId w:val="3"/>
  </w:num>
  <w:num w:numId="4" w16cid:durableId="6447431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1B2"/>
    <w:rsid w:val="000340BB"/>
    <w:rsid w:val="00070959"/>
    <w:rsid w:val="00122AA1"/>
    <w:rsid w:val="0014295A"/>
    <w:rsid w:val="0019386A"/>
    <w:rsid w:val="0023083E"/>
    <w:rsid w:val="0026356E"/>
    <w:rsid w:val="003066E3"/>
    <w:rsid w:val="003113F9"/>
    <w:rsid w:val="00325301"/>
    <w:rsid w:val="0036628A"/>
    <w:rsid w:val="00485905"/>
    <w:rsid w:val="00492641"/>
    <w:rsid w:val="004E6F06"/>
    <w:rsid w:val="0062393A"/>
    <w:rsid w:val="00664C7A"/>
    <w:rsid w:val="006C0157"/>
    <w:rsid w:val="007636D8"/>
    <w:rsid w:val="007F07E6"/>
    <w:rsid w:val="008402BB"/>
    <w:rsid w:val="0087113D"/>
    <w:rsid w:val="008B2B38"/>
    <w:rsid w:val="00905612"/>
    <w:rsid w:val="00907018"/>
    <w:rsid w:val="00973EE8"/>
    <w:rsid w:val="009D0170"/>
    <w:rsid w:val="009E470D"/>
    <w:rsid w:val="00A377E5"/>
    <w:rsid w:val="00AD33CB"/>
    <w:rsid w:val="00B471B2"/>
    <w:rsid w:val="00BC2D91"/>
    <w:rsid w:val="00D00CB0"/>
    <w:rsid w:val="00D54277"/>
    <w:rsid w:val="00DB725E"/>
    <w:rsid w:val="00DD2A4B"/>
    <w:rsid w:val="00DD43C0"/>
    <w:rsid w:val="00E50EC8"/>
    <w:rsid w:val="00E81C5E"/>
    <w:rsid w:val="00ED6CA0"/>
    <w:rsid w:val="00F86F10"/>
    <w:rsid w:val="3A48FD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B18FC3"/>
  <w15:docId w15:val="{30918A10-20CB-4CC4-B55E-1AA03BC3FF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NormalWeb">
    <w:name w:val="Normal (Web)"/>
    <w:basedOn w:val="Normal"/>
    <w:uiPriority w:val="99"/>
    <w:semiHidden/>
    <w:unhideWhenUsed/>
    <w:rsid w:val="00076FB7"/>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E550CF"/>
    <w:rPr>
      <w:sz w:val="16"/>
      <w:szCs w:val="16"/>
    </w:rPr>
  </w:style>
  <w:style w:type="paragraph" w:styleId="CommentText">
    <w:name w:val="annotation text"/>
    <w:basedOn w:val="Normal"/>
    <w:link w:val="CommentTextChar"/>
    <w:uiPriority w:val="99"/>
    <w:semiHidden/>
    <w:unhideWhenUsed/>
    <w:rsid w:val="00E550CF"/>
    <w:pPr>
      <w:spacing w:line="240" w:lineRule="auto"/>
    </w:pPr>
    <w:rPr>
      <w:sz w:val="20"/>
      <w:szCs w:val="20"/>
    </w:rPr>
  </w:style>
  <w:style w:type="character" w:customStyle="1" w:styleId="CommentTextChar">
    <w:name w:val="Comment Text Char"/>
    <w:basedOn w:val="DefaultParagraphFont"/>
    <w:link w:val="CommentText"/>
    <w:uiPriority w:val="99"/>
    <w:semiHidden/>
    <w:rsid w:val="00E550CF"/>
    <w:rPr>
      <w:sz w:val="20"/>
      <w:szCs w:val="20"/>
    </w:rPr>
  </w:style>
  <w:style w:type="paragraph" w:styleId="CommentSubject">
    <w:name w:val="annotation subject"/>
    <w:basedOn w:val="CommentText"/>
    <w:next w:val="CommentText"/>
    <w:link w:val="CommentSubjectChar"/>
    <w:uiPriority w:val="99"/>
    <w:semiHidden/>
    <w:unhideWhenUsed/>
    <w:rsid w:val="00E550CF"/>
    <w:rPr>
      <w:b/>
      <w:bCs/>
    </w:rPr>
  </w:style>
  <w:style w:type="character" w:customStyle="1" w:styleId="CommentSubjectChar">
    <w:name w:val="Comment Subject Char"/>
    <w:basedOn w:val="CommentTextChar"/>
    <w:link w:val="CommentSubject"/>
    <w:uiPriority w:val="99"/>
    <w:semiHidden/>
    <w:rsid w:val="00E550CF"/>
    <w:rPr>
      <w:b/>
      <w:bCs/>
      <w:sz w:val="20"/>
      <w:szCs w:val="20"/>
    </w:rPr>
  </w:style>
  <w:style w:type="paragraph" w:styleId="BalloonText">
    <w:name w:val="Balloon Text"/>
    <w:basedOn w:val="Normal"/>
    <w:link w:val="BalloonTextChar"/>
    <w:uiPriority w:val="99"/>
    <w:semiHidden/>
    <w:unhideWhenUsed/>
    <w:rsid w:val="00E550C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550CF"/>
    <w:rPr>
      <w:rFonts w:ascii="Segoe UI" w:hAnsi="Segoe UI" w:cs="Segoe UI"/>
      <w:sz w:val="18"/>
      <w:szCs w:val="18"/>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5" w:type="dxa"/>
        <w:left w:w="15" w:type="dxa"/>
        <w:bottom w:w="15" w:type="dxa"/>
        <w:right w:w="15" w:type="dxa"/>
      </w:tblCellMar>
    </w:tblPr>
  </w:style>
  <w:style w:type="paragraph" w:styleId="ListParagraph">
    <w:name w:val="List Paragraph"/>
    <w:basedOn w:val="Normal"/>
    <w:uiPriority w:val="34"/>
    <w:qFormat/>
    <w:rsid w:val="006A06C2"/>
    <w:pPr>
      <w:ind w:left="720"/>
      <w:contextualSpacing/>
    </w:pPr>
  </w:style>
  <w:style w:type="character" w:styleId="Hyperlink">
    <w:name w:val="Hyperlink"/>
    <w:basedOn w:val="DefaultParagraphFont"/>
    <w:uiPriority w:val="99"/>
    <w:unhideWhenUsed/>
    <w:rsid w:val="0093670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035295">
      <w:bodyDiv w:val="1"/>
      <w:marLeft w:val="0"/>
      <w:marRight w:val="0"/>
      <w:marTop w:val="0"/>
      <w:marBottom w:val="0"/>
      <w:divBdr>
        <w:top w:val="none" w:sz="0" w:space="0" w:color="auto"/>
        <w:left w:val="none" w:sz="0" w:space="0" w:color="auto"/>
        <w:bottom w:val="none" w:sz="0" w:space="0" w:color="auto"/>
        <w:right w:val="none" w:sz="0" w:space="0" w:color="auto"/>
      </w:divBdr>
    </w:div>
    <w:div w:id="66200342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apps.legislature.ky.gov/law/statutes/statute.aspx?id=53054"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education.ky.gov/curriculum/standards/kyacadstand/Documents/Kentucky_Academic_Standards_for_Social_Studies.pdf"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businessinsider.com/map-of-global-shipping-interactive-2017-12"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ers.usda.gov/data-products/chart-gallery/gallery/chart-detail/?chartId=58374" TargetMode="Externa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education.ky.gov/curriculum/standards/kyacadstand/Documents/Grade_3_SS_Assignment_Review_Protocol.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Accessibility_x0020_Office xmlns="3a62de7d-ba57-4f43-9dae-9623ba637be0">OTL - Office of Teaching and Learning</Accessibility_x0020_Office>
    <Accessibility_x0020_Audit_x0020_Status xmlns="3a62de7d-ba57-4f43-9dae-9623ba637be0" xsi:nil="true"/>
    <Accessibility_x0020_Audience xmlns="3a62de7d-ba57-4f43-9dae-9623ba637be0" xsi:nil="true"/>
    <Accessibility_x0020_Status xmlns="3a62de7d-ba57-4f43-9dae-9623ba637be0">Accessible</Accessibility_x0020_Status>
    <Application_x0020_Type xmlns="3a62de7d-ba57-4f43-9dae-9623ba637be0" xsi:nil="true"/>
    <Application_x0020_Date xmlns="3a62de7d-ba57-4f43-9dae-9623ba637be0" xsi:nil="true"/>
    <Accessibility_x0020_Target_x0020_Date xmlns="3a62de7d-ba57-4f43-9dae-9623ba637be0" xsi:nil="true"/>
    <Application_x0020_Status xmlns="3a62de7d-ba57-4f43-9dae-9623ba637be0" xsi:nil="true"/>
    <Accessibility_x0020_Audit_x0020_Date xmlns="3a62de7d-ba57-4f43-9dae-9623ba637be0" xsi:nil="true"/>
    <RoutingRuleDescription xmlns="http://schemas.microsoft.com/sharepoint/v3" xsi:nil="true"/>
    <PublishingExpirationDate xmlns="http://schemas.microsoft.com/sharepoint/v3" xsi:nil="true"/>
    <PublishingStartDate xmlns="http://schemas.microsoft.com/sharepoint/v3" xsi:nil="true"/>
    <Publication_x0020_Date xmlns="3a62de7d-ba57-4f43-9dae-9623ba637be0">2020-02-03T05:00:00+00:00</Publication_x0020_Date>
    <Audience1 xmlns="3a62de7d-ba57-4f43-9dae-9623ba637be0"/>
    <_dlc_DocId xmlns="3a62de7d-ba57-4f43-9dae-9623ba637be0">KYED-536-752</_dlc_DocId>
    <_dlc_DocIdUrl xmlns="3a62de7d-ba57-4f43-9dae-9623ba637be0">
      <Url>https://www.education.ky.gov/curriculum/standards/kyacadstand/_layouts/15/DocIdRedir.aspx?ID=KYED-536-752</Url>
      <Description>KYED-536-752</Description>
    </_dlc_DocIdUrl>
    <Content_x0020_Review_x0020_Status xmlns="3a62de7d-ba57-4f43-9dae-9623ba637be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KDE Document" ma:contentTypeID="0x0101001BEB557DBE01834EAB47A683706DCD5B001CB4B9AB93836842A61C86EAD5F20BA7" ma:contentTypeVersion="28" ma:contentTypeDescription="" ma:contentTypeScope="" ma:versionID="90f6b0fbad01ffe2d30d7dbd0fd3d0a3">
  <xsd:schema xmlns:xsd="http://www.w3.org/2001/XMLSchema" xmlns:xs="http://www.w3.org/2001/XMLSchema" xmlns:p="http://schemas.microsoft.com/office/2006/metadata/properties" xmlns:ns1="http://schemas.microsoft.com/sharepoint/v3" xmlns:ns2="3a62de7d-ba57-4f43-9dae-9623ba637be0" targetNamespace="http://schemas.microsoft.com/office/2006/metadata/properties" ma:root="true" ma:fieldsID="3d787dfc419280de891c12fcb19c7525" ns1:_="" ns2:_="">
    <xsd:import namespace="http://schemas.microsoft.com/sharepoint/v3"/>
    <xsd:import namespace="3a62de7d-ba57-4f43-9dae-9623ba637be0"/>
    <xsd:element name="properties">
      <xsd:complexType>
        <xsd:sequence>
          <xsd:element name="documentManagement">
            <xsd:complexType>
              <xsd:all>
                <xsd:element ref="ns2:Accessibility_x0020_Office" minOccurs="0"/>
                <xsd:element ref="ns2:Accessibility_x0020_Audience" minOccurs="0"/>
                <xsd:element ref="ns2:Accessibility_x0020_Audit_x0020_Date" minOccurs="0"/>
                <xsd:element ref="ns2:Accessibility_x0020_Audit_x0020_Status" minOccurs="0"/>
                <xsd:element ref="ns2:Accessibility_x0020_Target_x0020_Date" minOccurs="0"/>
                <xsd:element ref="ns2:Accessibility_x0020_Status" minOccurs="0"/>
                <xsd:element ref="ns2:Application_x0020_Status" minOccurs="0"/>
                <xsd:element ref="ns2:Application_x0020_Type" minOccurs="0"/>
                <xsd:element ref="ns1:RoutingRuleDescription" minOccurs="0"/>
                <xsd:element ref="ns2:Audience1" minOccurs="0"/>
                <xsd:element ref="ns2:Publication_x0020_Date"/>
                <xsd:element ref="ns1:PublishingStartDate" minOccurs="0"/>
                <xsd:element ref="ns1:PublishingExpirationDate" minOccurs="0"/>
                <xsd:element ref="ns2:Application_x0020_Date" minOccurs="0"/>
                <xsd:element ref="ns2:_dlc_DocId" minOccurs="0"/>
                <xsd:element ref="ns2:_dlc_DocIdUrl" minOccurs="0"/>
                <xsd:element ref="ns2:_dlc_DocIdPersistId" minOccurs="0"/>
                <xsd:element ref="ns2:SharedWithUsers" minOccurs="0"/>
                <xsd:element ref="ns2:Content_x0020_Review_x0020_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10" nillable="true" ma:displayName="Description" ma:internalName="RoutingRuleDescription" ma:readOnly="false">
      <xsd:simpleType>
        <xsd:restriction base="dms:Text">
          <xsd:maxLength value="255"/>
        </xsd:restriction>
      </xsd:simpleType>
    </xsd:element>
    <xsd:element name="PublishingStartDate" ma:index="13" nillable="true" ma:displayName="Scheduling Start Date" ma:description="" ma:hidden="true" ma:internalName="PublishingStartDate">
      <xsd:simpleType>
        <xsd:restriction base="dms:Unknown"/>
      </xsd:simpleType>
    </xsd:element>
    <xsd:element name="PublishingExpirationDate" ma:index="14"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a62de7d-ba57-4f43-9dae-9623ba637be0" elementFormDefault="qualified">
    <xsd:import namespace="http://schemas.microsoft.com/office/2006/documentManagement/types"/>
    <xsd:import namespace="http://schemas.microsoft.com/office/infopath/2007/PartnerControls"/>
    <xsd:element name="Accessibility_x0020_Office" ma:index="2" nillable="true" ma:displayName="Accessibility Office" ma:format="Dropdown" ma:internalName="Accessibility_x0020_Office">
      <xsd:simpleType>
        <xsd:restriction base="dms:Choice">
          <xsd:enumeration value="Commissioner's Office"/>
          <xsd:enumeration value="OAA - Office of Assessment and Accountability"/>
          <xsd:enumeration value="OCIS - Office of Continuous Improvement and Support"/>
          <xsd:enumeration value="OCTE - Career and Technical Education"/>
          <xsd:enumeration value="OELE- Office of Educator Licensure and Effectiveness"/>
          <xsd:enumeration value="OET - Office of Education Technology"/>
          <xsd:enumeration value="OFO - Office of Finance and Operations"/>
          <xsd:enumeration value="OLS - Office of Legal Services"/>
          <xsd:enumeration value="OSEEL - Office of Special Education and Early Learning"/>
          <xsd:enumeration value="OTL - Office of Teaching and Learning"/>
        </xsd:restriction>
      </xsd:simpleType>
    </xsd:element>
    <xsd:element name="Accessibility_x0020_Audience" ma:index="3" nillable="true" ma:displayName="Accessibility Audience" ma:format="Dropdown" ma:internalName="Accessibility_x0020_Audience">
      <xsd:simpleType>
        <xsd:restriction base="dms:Choice">
          <xsd:enumeration value="Public"/>
          <xsd:enumeration value="District"/>
        </xsd:restriction>
      </xsd:simpleType>
    </xsd:element>
    <xsd:element name="Accessibility_x0020_Audit_x0020_Date" ma:index="4" nillable="true" ma:displayName="Accessibility Audit Date" ma:format="DateOnly" ma:internalName="Accessibility_x0020_Audit_x0020_Date">
      <xsd:simpleType>
        <xsd:restriction base="dms:DateTime"/>
      </xsd:simpleType>
    </xsd:element>
    <xsd:element name="Accessibility_x0020_Audit_x0020_Status" ma:index="5" nillable="true" ma:displayName="Accessibility Audit Status" ma:format="Dropdown" ma:internalName="Accessibility_x0020_Audit_x0020_Status">
      <xsd:simpleType>
        <xsd:restriction base="dms:Choice">
          <xsd:enumeration value="OK"/>
          <xsd:enumeration value="Minor"/>
          <xsd:enumeration value="Major"/>
        </xsd:restriction>
      </xsd:simpleType>
    </xsd:element>
    <xsd:element name="Accessibility_x0020_Target_x0020_Date" ma:index="6" nillable="true" ma:displayName="Accessibility Target Date" ma:format="DateOnly" ma:internalName="Accessibility_x0020_Target_x0020_Date">
      <xsd:simpleType>
        <xsd:restriction base="dms:DateTime"/>
      </xsd:simpleType>
    </xsd:element>
    <xsd:element name="Accessibility_x0020_Status" ma:index="7" nillable="true" ma:displayName="Accessibility Status" ma:format="Dropdown" ma:internalName="Accessibility_x0020_Status1" ma:readOnly="false">
      <xsd:simpleType>
        <xsd:restriction base="dms:Choice">
          <xsd:enumeration value="Remove"/>
          <xsd:enumeration value="Remediate"/>
          <xsd:enumeration value="Update"/>
          <xsd:enumeration value="Accessible"/>
          <xsd:enumeration value="Undue Burden"/>
          <xsd:enumeration value="Not KDE Owned"/>
        </xsd:restriction>
      </xsd:simpleType>
    </xsd:element>
    <xsd:element name="Application_x0020_Status" ma:index="8" nillable="true" ma:displayName="Application Status" ma:format="Dropdown" ma:internalName="Application_x0020_Status">
      <xsd:simpleType>
        <xsd:restriction base="dms:Choice">
          <xsd:enumeration value="Approved"/>
          <xsd:enumeration value="Denied"/>
        </xsd:restriction>
      </xsd:simpleType>
    </xsd:element>
    <xsd:element name="Application_x0020_Type" ma:index="9" nillable="true" ma:displayName="Application Type" ma:format="Dropdown" ma:internalName="Application_x0020_Type">
      <xsd:simpleType>
        <xsd:restriction base="dms:Choice">
          <xsd:enumeration value="Original"/>
          <xsd:enumeration value="Amendment"/>
          <xsd:enumeration value="Year 3 Budget"/>
          <xsd:enumeration value="Addendum"/>
          <xsd:enumeration value="Budget Update"/>
        </xsd:restriction>
      </xsd:simpleType>
    </xsd:element>
    <xsd:element name="Audience1" ma:index="11" nillable="true" ma:displayName="Audience" ma:list="{9f2d68f0-dc6b-4e06-b19d-b8792e70efe6}" ma:internalName="Audience1" ma:showField="Title" ma:web="3a62de7d-ba57-4f43-9dae-9623ba637be0">
      <xsd:complexType>
        <xsd:complexContent>
          <xsd:extension base="dms:MultiChoiceLookup">
            <xsd:sequence>
              <xsd:element name="Value" type="dms:Lookup" maxOccurs="unbounded" minOccurs="0" nillable="true"/>
            </xsd:sequence>
          </xsd:extension>
        </xsd:complexContent>
      </xsd:complexType>
    </xsd:element>
    <xsd:element name="Publication_x0020_Date" ma:index="12" ma:displayName="Publication Date" ma:default="[today]" ma:format="DateOnly" ma:internalName="Publication_x0020_Date" ma:readOnly="false">
      <xsd:simpleType>
        <xsd:restriction base="dms:DateTime"/>
      </xsd:simpleType>
    </xsd:element>
    <xsd:element name="Application_x0020_Date" ma:index="15" nillable="true" ma:displayName="Application Date" ma:format="DateOnly" ma:internalName="Application_x0020_Date">
      <xsd:simpleType>
        <xsd:restriction base="dms:DateTime"/>
      </xsd:simpleType>
    </xsd:element>
    <xsd:element name="_dlc_DocId" ma:index="21" nillable="true" ma:displayName="Document ID Value" ma:description="The value of the document ID assigned to this item."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tent_x0020_Review_x0020_Status" ma:index="26" nillable="true" ma:displayName="Content Review Status" ma:description="- Verified: Periodically checked and confirmed to still be accurate and relevant.&#10;- Revise: Identified issues require updates or factual corrections.&#10;- Obsolete: No longer relevant; delete or move to internal archive." ma:format="RadioButtons" ma:internalName="Content_x0020_Review_x0020_Status">
      <xsd:simpleType>
        <xsd:restriction base="dms:Choice">
          <xsd:enumeration value="Verified"/>
          <xsd:enumeration value="Revise"/>
          <xsd:enumeration value="Obsolet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5.xml><?xml version="1.0" encoding="utf-8"?>
<go:gDocsCustomXmlDataStorage xmlns:go="http://customooxmlschemas.google.com/" xmlns:r="http://schemas.openxmlformats.org/officeDocument/2006/relationships">
  <go:docsCustomData xmlns:go="http://customooxmlschemas.google.com/" roundtripDataSignature="AMtx7mjOKa5unil268p3Am9moo+ttIOGNg==">AMUW2mXJ9PDsKykmuOq4os9YZ57qydk41eX/5rCjo/RSS3t70SxL0xBmiskbbme0hd64QxSFz4dkvELSmwKv4mjdyDhzLJZ4Ofq9WeHdH/z4BAp9kR4epEn8S9oPsMLU1qh6v1vRYEIM</go:docsCustomData>
</go:gDocsCustomXmlDataStorage>
</file>

<file path=customXml/itemProps1.xml><?xml version="1.0" encoding="utf-8"?>
<ds:datastoreItem xmlns:ds="http://schemas.openxmlformats.org/officeDocument/2006/customXml" ds:itemID="{13F1883C-BD12-403B-8706-14CF0972DE10}">
  <ds:schemaRefs>
    <ds:schemaRef ds:uri="http://schemas.microsoft.com/sharepoint/v3/contenttype/forms"/>
  </ds:schemaRefs>
</ds:datastoreItem>
</file>

<file path=customXml/itemProps2.xml><?xml version="1.0" encoding="utf-8"?>
<ds:datastoreItem xmlns:ds="http://schemas.openxmlformats.org/officeDocument/2006/customXml" ds:itemID="{64234A1B-494E-4038-9CE8-00CD120820A9}">
  <ds:schemaRefs>
    <ds:schemaRef ds:uri="http://schemas.microsoft.com/office/2006/metadata/properties"/>
    <ds:schemaRef ds:uri="http://schemas.microsoft.com/office/infopath/2007/PartnerControls"/>
    <ds:schemaRef ds:uri="3a62de7d-ba57-4f43-9dae-9623ba637be0"/>
    <ds:schemaRef ds:uri="http://schemas.microsoft.com/sharepoint/v3"/>
  </ds:schemaRefs>
</ds:datastoreItem>
</file>

<file path=customXml/itemProps3.xml><?xml version="1.0" encoding="utf-8"?>
<ds:datastoreItem xmlns:ds="http://schemas.openxmlformats.org/officeDocument/2006/customXml" ds:itemID="{8954CDF3-BB8B-41E1-AD2C-50BA0B651A4D}"/>
</file>

<file path=customXml/itemProps4.xml><?xml version="1.0" encoding="utf-8"?>
<ds:datastoreItem xmlns:ds="http://schemas.openxmlformats.org/officeDocument/2006/customXml" ds:itemID="{A46606B3-20E5-49EF-90C7-F10C600D5CE3}">
  <ds:schemaRefs>
    <ds:schemaRef ds:uri="http://schemas.microsoft.com/sharepoint/events"/>
  </ds:schemaRefs>
</ds:datastoreItem>
</file>

<file path=customXml/itemProps5.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643</Words>
  <Characters>3796</Characters>
  <Application>Microsoft Office Word</Application>
  <DocSecurity>0</DocSecurity>
  <Lines>65</Lines>
  <Paragraphs>28</Paragraphs>
  <ScaleCrop>false</ScaleCrop>
  <Company>Kentucky Department of Education</Company>
  <LinksUpToDate>false</LinksUpToDate>
  <CharactersWithSpaces>4422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Gallicchio, Lauren - Division of Program Standards</dc:creator>
  <cp:lastModifiedBy>Ransom, Heather - Division of Academic Program Standards</cp:lastModifiedBy>
  <cp:revision>3</cp:revision>
  <dcterms:created xsi:type="dcterms:W3CDTF">2025-12-08T20:41:00Z</dcterms:created>
  <dcterms:modified xsi:type="dcterms:W3CDTF">2025-12-08T20:41:00Z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0x0101001BEB557DBE01834EAB47A683706DCD5B001CB4B9AB93836842A61C86EAD5F20BA7</vt:lpwstr>
  </property>
  <property fmtid="{D5CDD505-2E9C-101B-9397-08002B2CF9AE}" pid="3" name="_dlc_DocIdItemGuid">
    <vt:lpwstr>5d06f0ff-a025-48e5-94a0-fe13a8313220</vt:lpwstr>
  </property>
  <property fmtid="{D5CDD505-2E9C-101B-9397-08002B2CF9AE}" pid="4" name="MSIP_Label_eb544694-0027-44fa-bee4-2648c0363f9d_Enabled">
    <vt:lpwstr>true</vt:lpwstr>
  </property>
  <property fmtid="{D5CDD505-2E9C-101B-9397-08002B2CF9AE}" pid="5" name="MSIP_Label_eb544694-0027-44fa-bee4-2648c0363f9d_SetDate">
    <vt:lpwstr>2024-07-26T17:40:18Z</vt:lpwstr>
  </property>
  <property fmtid="{D5CDD505-2E9C-101B-9397-08002B2CF9AE}" pid="6" name="MSIP_Label_eb544694-0027-44fa-bee4-2648c0363f9d_Method">
    <vt:lpwstr>Standard</vt:lpwstr>
  </property>
  <property fmtid="{D5CDD505-2E9C-101B-9397-08002B2CF9AE}" pid="7" name="MSIP_Label_eb544694-0027-44fa-bee4-2648c0363f9d_Name">
    <vt:lpwstr>defa4170-0d19-0005-0004-bc88714345d2</vt:lpwstr>
  </property>
  <property fmtid="{D5CDD505-2E9C-101B-9397-08002B2CF9AE}" pid="8" name="MSIP_Label_eb544694-0027-44fa-bee4-2648c0363f9d_SiteId">
    <vt:lpwstr>9360c11f-90e6-4706-ad00-25fcdc9e2ed1</vt:lpwstr>
  </property>
  <property fmtid="{D5CDD505-2E9C-101B-9397-08002B2CF9AE}" pid="9" name="MSIP_Label_eb544694-0027-44fa-bee4-2648c0363f9d_ActionId">
    <vt:lpwstr>94e367f7-a3ed-41e4-91f2-f97fe1122bd1</vt:lpwstr>
  </property>
  <property fmtid="{D5CDD505-2E9C-101B-9397-08002B2CF9AE}" pid="10" name="MSIP_Label_eb544694-0027-44fa-bee4-2648c0363f9d_ContentBits">
    <vt:lpwstr>0</vt:lpwstr>
  </property>
</Properties>
</file>