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D451" w14:textId="77777777" w:rsidR="00F42AEA" w:rsidRDefault="00902E08">
      <w:pPr>
        <w:pStyle w:val="Title"/>
        <w:jc w:val="center"/>
        <w:rPr>
          <w:b/>
          <w:sz w:val="34"/>
          <w:szCs w:val="34"/>
        </w:rPr>
      </w:pPr>
      <w:bookmarkStart w:id="0" w:name="_ght31igmvsgh" w:colFirst="0" w:colLast="0"/>
      <w:bookmarkEnd w:id="0"/>
      <w:r>
        <w:rPr>
          <w:b/>
          <w:sz w:val="34"/>
          <w:szCs w:val="34"/>
        </w:rPr>
        <w:t xml:space="preserve">Getting to Know the </w:t>
      </w:r>
      <w:r>
        <w:rPr>
          <w:b/>
          <w:i/>
          <w:sz w:val="34"/>
          <w:szCs w:val="34"/>
        </w:rPr>
        <w:t>KAS for Visual and Performing Arts</w:t>
      </w:r>
      <w:r>
        <w:rPr>
          <w:b/>
          <w:sz w:val="34"/>
          <w:szCs w:val="34"/>
        </w:rPr>
        <w:t xml:space="preserve">: Note Catcher </w:t>
      </w:r>
    </w:p>
    <w:p w14:paraId="41E81B57" w14:textId="77777777" w:rsidR="00F42AEA" w:rsidRDefault="00902E08">
      <w:pPr>
        <w:pStyle w:val="Heading1"/>
        <w:jc w:val="center"/>
        <w:rPr>
          <w:i/>
          <w:sz w:val="28"/>
          <w:szCs w:val="28"/>
        </w:rPr>
      </w:pPr>
      <w:bookmarkStart w:id="1" w:name="_ajxy9a740o28" w:colFirst="0" w:colLast="0"/>
      <w:bookmarkEnd w:id="1"/>
      <w:r>
        <w:rPr>
          <w:b/>
          <w:sz w:val="28"/>
          <w:szCs w:val="28"/>
        </w:rPr>
        <w:t xml:space="preserve">Session A - Understanding </w:t>
      </w:r>
      <w:proofErr w:type="gramStart"/>
      <w:r>
        <w:rPr>
          <w:b/>
          <w:sz w:val="28"/>
          <w:szCs w:val="28"/>
        </w:rPr>
        <w:t>the Architecture</w:t>
      </w:r>
      <w:proofErr w:type="gramEnd"/>
      <w:r>
        <w:rPr>
          <w:b/>
          <w:sz w:val="28"/>
          <w:szCs w:val="28"/>
        </w:rPr>
        <w:t xml:space="preserve"> and Components </w:t>
      </w:r>
      <w:r>
        <w:rPr>
          <w:i/>
          <w:sz w:val="28"/>
          <w:szCs w:val="28"/>
        </w:rPr>
        <w:t>(slide 1)</w:t>
      </w:r>
    </w:p>
    <w:p w14:paraId="006DB260" w14:textId="77777777" w:rsidR="00F42AEA" w:rsidRDefault="00902E08">
      <w:pPr>
        <w:pStyle w:val="Heading3"/>
      </w:pPr>
      <w:bookmarkStart w:id="2" w:name="_y040frjzk8tb" w:colFirst="0" w:colLast="0"/>
      <w:bookmarkEnd w:id="2"/>
      <w:r>
        <w:rPr>
          <w:b/>
          <w:sz w:val="26"/>
          <w:szCs w:val="26"/>
        </w:rPr>
        <w:t>Background and Kentucky Vision for Students</w:t>
      </w:r>
      <w:r>
        <w:rPr>
          <w:sz w:val="26"/>
          <w:szCs w:val="26"/>
        </w:rPr>
        <w:t xml:space="preserve"> </w:t>
      </w:r>
      <w:r>
        <w:rPr>
          <w:i/>
          <w:sz w:val="26"/>
          <w:szCs w:val="26"/>
        </w:rPr>
        <w:t>(Slide 6)</w:t>
      </w:r>
    </w:p>
    <w:p w14:paraId="0B60B138" w14:textId="77777777" w:rsidR="00F42AEA" w:rsidRDefault="00902E08">
      <w:pPr>
        <w:widowControl w:val="0"/>
        <w:spacing w:line="240" w:lineRule="auto"/>
      </w:pPr>
      <w:r>
        <w:t>What do you notice and wonder about the Background or Kentucky’s Vision for Students?</w:t>
      </w:r>
    </w:p>
    <w:p w14:paraId="177B687F" w14:textId="77777777" w:rsidR="00F42AEA" w:rsidRDefault="00F42AEA">
      <w:pPr>
        <w:widowControl w:val="0"/>
        <w:spacing w:line="240" w:lineRule="auto"/>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20"/>
        <w:gridCol w:w="3120"/>
        <w:gridCol w:w="3120"/>
      </w:tblGrid>
      <w:tr w:rsidR="00F42AEA" w14:paraId="23EEDC49" w14:textId="77777777" w:rsidTr="00504332">
        <w:tc>
          <w:tcPr>
            <w:tcW w:w="3120" w:type="dxa"/>
            <w:shd w:val="clear" w:color="auto" w:fill="auto"/>
            <w:tcMar>
              <w:top w:w="100" w:type="dxa"/>
              <w:left w:w="100" w:type="dxa"/>
              <w:bottom w:w="100" w:type="dxa"/>
              <w:right w:w="100" w:type="dxa"/>
            </w:tcMar>
          </w:tcPr>
          <w:p w14:paraId="7464831F" w14:textId="77777777" w:rsidR="00F42AEA" w:rsidRDefault="00902E08">
            <w:pPr>
              <w:widowControl w:val="0"/>
              <w:pBdr>
                <w:top w:val="nil"/>
                <w:left w:val="nil"/>
                <w:bottom w:val="nil"/>
                <w:right w:val="nil"/>
                <w:between w:val="nil"/>
              </w:pBdr>
              <w:spacing w:line="240" w:lineRule="auto"/>
              <w:jc w:val="center"/>
              <w:rPr>
                <w:b/>
              </w:rPr>
            </w:pPr>
            <w:r>
              <w:rPr>
                <w:b/>
              </w:rPr>
              <w:t>Front Matter Section</w:t>
            </w:r>
          </w:p>
        </w:tc>
        <w:tc>
          <w:tcPr>
            <w:tcW w:w="3120" w:type="dxa"/>
            <w:shd w:val="clear" w:color="auto" w:fill="auto"/>
            <w:tcMar>
              <w:top w:w="100" w:type="dxa"/>
              <w:left w:w="100" w:type="dxa"/>
              <w:bottom w:w="100" w:type="dxa"/>
              <w:right w:w="100" w:type="dxa"/>
            </w:tcMar>
          </w:tcPr>
          <w:p w14:paraId="4F07408C" w14:textId="77777777" w:rsidR="00F42AEA" w:rsidRDefault="00902E08">
            <w:pPr>
              <w:widowControl w:val="0"/>
              <w:pBdr>
                <w:top w:val="nil"/>
                <w:left w:val="nil"/>
                <w:bottom w:val="nil"/>
                <w:right w:val="nil"/>
                <w:between w:val="nil"/>
              </w:pBdr>
              <w:spacing w:line="240" w:lineRule="auto"/>
              <w:jc w:val="center"/>
              <w:rPr>
                <w:b/>
              </w:rPr>
            </w:pPr>
            <w:r>
              <w:rPr>
                <w:b/>
              </w:rPr>
              <w:t>Notice?</w:t>
            </w:r>
          </w:p>
        </w:tc>
        <w:tc>
          <w:tcPr>
            <w:tcW w:w="3120" w:type="dxa"/>
            <w:shd w:val="clear" w:color="auto" w:fill="auto"/>
            <w:tcMar>
              <w:top w:w="100" w:type="dxa"/>
              <w:left w:w="100" w:type="dxa"/>
              <w:bottom w:w="100" w:type="dxa"/>
              <w:right w:w="100" w:type="dxa"/>
            </w:tcMar>
          </w:tcPr>
          <w:p w14:paraId="64441BE4" w14:textId="77777777" w:rsidR="00F42AEA" w:rsidRDefault="00902E08">
            <w:pPr>
              <w:widowControl w:val="0"/>
              <w:pBdr>
                <w:top w:val="nil"/>
                <w:left w:val="nil"/>
                <w:bottom w:val="nil"/>
                <w:right w:val="nil"/>
                <w:between w:val="nil"/>
              </w:pBdr>
              <w:spacing w:line="240" w:lineRule="auto"/>
              <w:jc w:val="center"/>
              <w:rPr>
                <w:b/>
              </w:rPr>
            </w:pPr>
            <w:r>
              <w:rPr>
                <w:b/>
              </w:rPr>
              <w:t>Wonder?</w:t>
            </w:r>
          </w:p>
        </w:tc>
      </w:tr>
      <w:tr w:rsidR="00F42AEA" w14:paraId="5A99A9BD" w14:textId="77777777" w:rsidTr="00504332">
        <w:tc>
          <w:tcPr>
            <w:tcW w:w="3120" w:type="dxa"/>
            <w:shd w:val="clear" w:color="auto" w:fill="auto"/>
            <w:tcMar>
              <w:top w:w="100" w:type="dxa"/>
              <w:left w:w="100" w:type="dxa"/>
              <w:bottom w:w="100" w:type="dxa"/>
              <w:right w:w="100" w:type="dxa"/>
            </w:tcMar>
          </w:tcPr>
          <w:p w14:paraId="1D85A9EC" w14:textId="77777777" w:rsidR="00F42AEA" w:rsidRDefault="00902E08">
            <w:pPr>
              <w:widowControl w:val="0"/>
              <w:pBdr>
                <w:top w:val="nil"/>
                <w:left w:val="nil"/>
                <w:bottom w:val="nil"/>
                <w:right w:val="nil"/>
                <w:between w:val="nil"/>
              </w:pBdr>
              <w:spacing w:line="240" w:lineRule="auto"/>
              <w:rPr>
                <w:b/>
              </w:rPr>
            </w:pPr>
            <w:r>
              <w:rPr>
                <w:b/>
              </w:rPr>
              <w:t>Background</w:t>
            </w:r>
          </w:p>
        </w:tc>
        <w:tc>
          <w:tcPr>
            <w:tcW w:w="3120" w:type="dxa"/>
            <w:shd w:val="clear" w:color="auto" w:fill="auto"/>
            <w:tcMar>
              <w:top w:w="100" w:type="dxa"/>
              <w:left w:w="100" w:type="dxa"/>
              <w:bottom w:w="100" w:type="dxa"/>
              <w:right w:w="100" w:type="dxa"/>
            </w:tcMar>
          </w:tcPr>
          <w:p w14:paraId="2BD48E90" w14:textId="77777777" w:rsidR="00F42AEA" w:rsidRDefault="00F42AEA">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146DFD43" w14:textId="77777777" w:rsidR="00F42AEA" w:rsidRDefault="00F42AEA">
            <w:pPr>
              <w:widowControl w:val="0"/>
              <w:pBdr>
                <w:top w:val="nil"/>
                <w:left w:val="nil"/>
                <w:bottom w:val="nil"/>
                <w:right w:val="nil"/>
                <w:between w:val="nil"/>
              </w:pBdr>
              <w:spacing w:line="240" w:lineRule="auto"/>
            </w:pPr>
          </w:p>
        </w:tc>
      </w:tr>
      <w:tr w:rsidR="00F42AEA" w14:paraId="470465B8" w14:textId="77777777" w:rsidTr="00504332">
        <w:tc>
          <w:tcPr>
            <w:tcW w:w="3120" w:type="dxa"/>
            <w:shd w:val="clear" w:color="auto" w:fill="auto"/>
            <w:tcMar>
              <w:top w:w="100" w:type="dxa"/>
              <w:left w:w="100" w:type="dxa"/>
              <w:bottom w:w="100" w:type="dxa"/>
              <w:right w:w="100" w:type="dxa"/>
            </w:tcMar>
          </w:tcPr>
          <w:p w14:paraId="54118C8E" w14:textId="77777777" w:rsidR="00F42AEA" w:rsidRDefault="00902E08">
            <w:pPr>
              <w:widowControl w:val="0"/>
              <w:pBdr>
                <w:top w:val="nil"/>
                <w:left w:val="nil"/>
                <w:bottom w:val="nil"/>
                <w:right w:val="nil"/>
                <w:between w:val="nil"/>
              </w:pBdr>
              <w:spacing w:line="240" w:lineRule="auto"/>
              <w:rPr>
                <w:b/>
              </w:rPr>
            </w:pPr>
            <w:r>
              <w:rPr>
                <w:b/>
              </w:rPr>
              <w:t>Kentucky’s Vision for Students</w:t>
            </w:r>
          </w:p>
        </w:tc>
        <w:tc>
          <w:tcPr>
            <w:tcW w:w="3120" w:type="dxa"/>
            <w:shd w:val="clear" w:color="auto" w:fill="auto"/>
            <w:tcMar>
              <w:top w:w="100" w:type="dxa"/>
              <w:left w:w="100" w:type="dxa"/>
              <w:bottom w:w="100" w:type="dxa"/>
              <w:right w:w="100" w:type="dxa"/>
            </w:tcMar>
          </w:tcPr>
          <w:p w14:paraId="4049F5B5" w14:textId="77777777" w:rsidR="00F42AEA" w:rsidRDefault="00F42AEA">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7063FD96" w14:textId="77777777" w:rsidR="00F42AEA" w:rsidRDefault="00F42AEA">
            <w:pPr>
              <w:widowControl w:val="0"/>
              <w:pBdr>
                <w:top w:val="nil"/>
                <w:left w:val="nil"/>
                <w:bottom w:val="nil"/>
                <w:right w:val="nil"/>
                <w:between w:val="nil"/>
              </w:pBdr>
              <w:spacing w:line="240" w:lineRule="auto"/>
            </w:pPr>
          </w:p>
        </w:tc>
      </w:tr>
    </w:tbl>
    <w:p w14:paraId="0EBF11FF" w14:textId="77777777" w:rsidR="00F42AEA" w:rsidRDefault="00F42AEA"/>
    <w:tbl>
      <w:tblPr>
        <w:tblW w:w="9360" w:type="dxa"/>
        <w:tblLayout w:type="fixed"/>
        <w:tblLook w:val="04A0" w:firstRow="1" w:lastRow="0" w:firstColumn="1" w:lastColumn="0" w:noHBand="0" w:noVBand="1"/>
      </w:tblPr>
      <w:tblGrid>
        <w:gridCol w:w="9360"/>
      </w:tblGrid>
      <w:tr w:rsidR="00F42AEA" w14:paraId="17D5A864" w14:textId="77777777" w:rsidTr="00C166BF">
        <w:tc>
          <w:tcPr>
            <w:tcW w:w="9360" w:type="dxa"/>
          </w:tcPr>
          <w:p w14:paraId="5322286C" w14:textId="77777777" w:rsidR="00F42AEA" w:rsidRDefault="00902E08">
            <w:pPr>
              <w:widowControl w:val="0"/>
              <w:pBdr>
                <w:top w:val="nil"/>
                <w:left w:val="nil"/>
                <w:bottom w:val="nil"/>
                <w:right w:val="nil"/>
                <w:between w:val="nil"/>
              </w:pBdr>
              <w:spacing w:line="240" w:lineRule="auto"/>
            </w:pPr>
            <w:r>
              <w:t xml:space="preserve">How does the information help us understand the rationale for the revision of the </w:t>
            </w:r>
            <w:r>
              <w:rPr>
                <w:i/>
              </w:rPr>
              <w:t>KAS for Visual and Performing Arts</w:t>
            </w:r>
            <w:r>
              <w:t>?</w:t>
            </w:r>
          </w:p>
          <w:p w14:paraId="60758755" w14:textId="781AFA3D" w:rsidR="00F42AEA" w:rsidRDefault="000352DA">
            <w:pPr>
              <w:widowControl w:val="0"/>
              <w:numPr>
                <w:ilvl w:val="0"/>
                <w:numId w:val="6"/>
              </w:numPr>
              <w:pBdr>
                <w:top w:val="nil"/>
                <w:left w:val="nil"/>
                <w:bottom w:val="nil"/>
                <w:right w:val="nil"/>
                <w:between w:val="nil"/>
              </w:pBdr>
              <w:spacing w:line="240" w:lineRule="auto"/>
            </w:pPr>
            <w:r>
              <w:br/>
            </w:r>
          </w:p>
        </w:tc>
      </w:tr>
    </w:tbl>
    <w:p w14:paraId="7AA9B601" w14:textId="77777777" w:rsidR="00F42AEA" w:rsidRDefault="00F42AEA"/>
    <w:p w14:paraId="5BB82E9C" w14:textId="77777777" w:rsidR="00F42AEA" w:rsidRDefault="00902E08">
      <w:pPr>
        <w:pStyle w:val="Heading3"/>
      </w:pPr>
      <w:bookmarkStart w:id="3" w:name="_mo37ophzdbv8" w:colFirst="0" w:colLast="0"/>
      <w:bookmarkEnd w:id="3"/>
      <w:r>
        <w:rPr>
          <w:b/>
          <w:sz w:val="26"/>
          <w:szCs w:val="26"/>
        </w:rPr>
        <w:t>Writers’ Vision Statement</w:t>
      </w:r>
      <w:r>
        <w:rPr>
          <w:sz w:val="26"/>
          <w:szCs w:val="26"/>
        </w:rPr>
        <w:t xml:space="preserve"> </w:t>
      </w:r>
      <w:r>
        <w:rPr>
          <w:i/>
          <w:sz w:val="26"/>
          <w:szCs w:val="26"/>
        </w:rPr>
        <w:t>(Slides 7-9)</w:t>
      </w:r>
    </w:p>
    <w:tbl>
      <w:tblPr>
        <w:tblW w:w="9360" w:type="dxa"/>
        <w:tblLayout w:type="fixed"/>
        <w:tblLook w:val="04A0" w:firstRow="1" w:lastRow="0" w:firstColumn="1" w:lastColumn="0" w:noHBand="0" w:noVBand="1"/>
      </w:tblPr>
      <w:tblGrid>
        <w:gridCol w:w="9360"/>
      </w:tblGrid>
      <w:tr w:rsidR="00F42AEA" w14:paraId="7C0FE2CD" w14:textId="77777777" w:rsidTr="340CA188">
        <w:tc>
          <w:tcPr>
            <w:tcW w:w="9360" w:type="dxa"/>
          </w:tcPr>
          <w:p w14:paraId="43E10664" w14:textId="77777777" w:rsidR="00F42AEA" w:rsidRDefault="00902E08">
            <w:pPr>
              <w:widowControl w:val="0"/>
              <w:pBdr>
                <w:top w:val="nil"/>
                <w:left w:val="nil"/>
                <w:bottom w:val="nil"/>
                <w:right w:val="nil"/>
                <w:between w:val="nil"/>
              </w:pBdr>
              <w:spacing w:line="240" w:lineRule="auto"/>
            </w:pPr>
            <w:r>
              <w:t>As you read the Writers’ Vision Statement (pg. 5 of the</w:t>
            </w:r>
            <w:r>
              <w:rPr>
                <w:i/>
              </w:rPr>
              <w:t xml:space="preserve"> KAS for Visual and Performing Arts</w:t>
            </w:r>
            <w:r>
              <w:t>), write down or highlight some of the foundational beliefs of the writers.</w:t>
            </w:r>
          </w:p>
          <w:p w14:paraId="2ABEFD80" w14:textId="3DFEF65D" w:rsidR="00F42AEA" w:rsidRDefault="000352DA">
            <w:pPr>
              <w:widowControl w:val="0"/>
              <w:numPr>
                <w:ilvl w:val="0"/>
                <w:numId w:val="40"/>
              </w:numPr>
              <w:pBdr>
                <w:top w:val="nil"/>
                <w:left w:val="nil"/>
                <w:bottom w:val="nil"/>
                <w:right w:val="nil"/>
                <w:between w:val="nil"/>
              </w:pBdr>
              <w:spacing w:line="240" w:lineRule="auto"/>
            </w:pPr>
            <w:r>
              <w:br/>
            </w:r>
          </w:p>
        </w:tc>
      </w:tr>
      <w:tr w:rsidR="00F42AEA" w14:paraId="35E922F7" w14:textId="77777777" w:rsidTr="340CA188">
        <w:tc>
          <w:tcPr>
            <w:tcW w:w="9360" w:type="dxa"/>
          </w:tcPr>
          <w:p w14:paraId="087CC15F" w14:textId="77777777" w:rsidR="00F42AEA" w:rsidRDefault="340CA188" w:rsidP="340CA188">
            <w:pPr>
              <w:widowControl w:val="0"/>
              <w:pBdr>
                <w:top w:val="nil"/>
                <w:left w:val="nil"/>
                <w:bottom w:val="nil"/>
                <w:right w:val="nil"/>
                <w:between w:val="nil"/>
              </w:pBdr>
              <w:spacing w:line="240" w:lineRule="auto"/>
            </w:pPr>
            <w:r w:rsidRPr="340CA188">
              <w:rPr>
                <w:b/>
                <w:bCs/>
                <w:lang w:val="en-US"/>
              </w:rPr>
              <w:t xml:space="preserve">Reflection: </w:t>
            </w:r>
            <w:r w:rsidRPr="340CA188">
              <w:rPr>
                <w:lang w:val="en-US"/>
              </w:rPr>
              <w:t xml:space="preserve">How could the identified foundational beliefs </w:t>
            </w:r>
            <w:proofErr w:type="gramStart"/>
            <w:r w:rsidRPr="340CA188">
              <w:rPr>
                <w:lang w:val="en-US"/>
              </w:rPr>
              <w:t>impact</w:t>
            </w:r>
            <w:proofErr w:type="gramEnd"/>
            <w:r w:rsidRPr="340CA188">
              <w:rPr>
                <w:lang w:val="en-US"/>
              </w:rPr>
              <w:t xml:space="preserve"> the student and teacher experiences in K-12 visual and performing arts education?</w:t>
            </w:r>
          </w:p>
          <w:p w14:paraId="35130665" w14:textId="793E1F87" w:rsidR="00F42AEA" w:rsidRDefault="000352DA">
            <w:pPr>
              <w:widowControl w:val="0"/>
              <w:numPr>
                <w:ilvl w:val="0"/>
                <w:numId w:val="16"/>
              </w:numPr>
              <w:pBdr>
                <w:top w:val="nil"/>
                <w:left w:val="nil"/>
                <w:bottom w:val="nil"/>
                <w:right w:val="nil"/>
                <w:between w:val="nil"/>
              </w:pBdr>
              <w:spacing w:line="240" w:lineRule="auto"/>
            </w:pPr>
            <w:r>
              <w:br/>
            </w:r>
          </w:p>
        </w:tc>
      </w:tr>
    </w:tbl>
    <w:p w14:paraId="4BEF2224" w14:textId="77777777" w:rsidR="00F42AEA" w:rsidRDefault="00902E08">
      <w:pPr>
        <w:pStyle w:val="Heading3"/>
      </w:pPr>
      <w:bookmarkStart w:id="4" w:name="_e8mnfx7tbz8s" w:colFirst="0" w:colLast="0"/>
      <w:bookmarkEnd w:id="4"/>
      <w:r>
        <w:rPr>
          <w:b/>
          <w:sz w:val="26"/>
          <w:szCs w:val="26"/>
        </w:rPr>
        <w:t>Standards Use and Development</w:t>
      </w:r>
      <w:r>
        <w:rPr>
          <w:sz w:val="26"/>
          <w:szCs w:val="26"/>
        </w:rPr>
        <w:t xml:space="preserve"> </w:t>
      </w:r>
      <w:r>
        <w:rPr>
          <w:i/>
          <w:sz w:val="26"/>
          <w:szCs w:val="26"/>
        </w:rPr>
        <w:t>(Slides 11-12)</w:t>
      </w:r>
    </w:p>
    <w:p w14:paraId="2FFD92B3" w14:textId="77777777" w:rsidR="00F42AEA" w:rsidRDefault="00902E08">
      <w:r>
        <w:t xml:space="preserve">As you review the Standards Use and Development information on pg. 7 of the </w:t>
      </w:r>
      <w:r>
        <w:rPr>
          <w:i/>
        </w:rPr>
        <w:t>KAS for Visual and Performing Arts</w:t>
      </w:r>
      <w:r>
        <w:t xml:space="preserve">, record what standards are and are NOT. </w:t>
      </w:r>
    </w:p>
    <w:p w14:paraId="2DF1ABC7" w14:textId="77777777" w:rsidR="00F42AEA" w:rsidRDefault="00F42AEA"/>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F42AEA" w14:paraId="4B9EDFED" w14:textId="77777777" w:rsidTr="00C166BF">
        <w:tc>
          <w:tcPr>
            <w:tcW w:w="4680" w:type="dxa"/>
            <w:shd w:val="clear" w:color="auto" w:fill="auto"/>
            <w:tcMar>
              <w:top w:w="100" w:type="dxa"/>
              <w:left w:w="100" w:type="dxa"/>
              <w:bottom w:w="100" w:type="dxa"/>
              <w:right w:w="100" w:type="dxa"/>
            </w:tcMar>
          </w:tcPr>
          <w:p w14:paraId="2B57C776" w14:textId="77777777" w:rsidR="00F42AEA" w:rsidRDefault="00902E08">
            <w:pPr>
              <w:widowControl w:val="0"/>
              <w:pBdr>
                <w:top w:val="nil"/>
                <w:left w:val="nil"/>
                <w:bottom w:val="nil"/>
                <w:right w:val="nil"/>
                <w:between w:val="nil"/>
              </w:pBdr>
              <w:spacing w:line="240" w:lineRule="auto"/>
              <w:jc w:val="center"/>
              <w:rPr>
                <w:b/>
              </w:rPr>
            </w:pPr>
            <w:r>
              <w:rPr>
                <w:b/>
              </w:rPr>
              <w:t xml:space="preserve">Standards are: </w:t>
            </w:r>
          </w:p>
        </w:tc>
        <w:tc>
          <w:tcPr>
            <w:tcW w:w="4680" w:type="dxa"/>
            <w:shd w:val="clear" w:color="auto" w:fill="auto"/>
            <w:tcMar>
              <w:top w:w="100" w:type="dxa"/>
              <w:left w:w="100" w:type="dxa"/>
              <w:bottom w:w="100" w:type="dxa"/>
              <w:right w:w="100" w:type="dxa"/>
            </w:tcMar>
          </w:tcPr>
          <w:p w14:paraId="618BCF5C" w14:textId="77777777" w:rsidR="00F42AEA" w:rsidRDefault="00902E08">
            <w:pPr>
              <w:widowControl w:val="0"/>
              <w:pBdr>
                <w:top w:val="nil"/>
                <w:left w:val="nil"/>
                <w:bottom w:val="nil"/>
                <w:right w:val="nil"/>
                <w:between w:val="nil"/>
              </w:pBdr>
              <w:spacing w:line="240" w:lineRule="auto"/>
              <w:jc w:val="center"/>
              <w:rPr>
                <w:b/>
              </w:rPr>
            </w:pPr>
            <w:r>
              <w:rPr>
                <w:b/>
              </w:rPr>
              <w:t xml:space="preserve">Standards are NOT: </w:t>
            </w:r>
          </w:p>
        </w:tc>
      </w:tr>
      <w:tr w:rsidR="00F42AEA" w14:paraId="4E592D11" w14:textId="77777777" w:rsidTr="00C166BF">
        <w:tc>
          <w:tcPr>
            <w:tcW w:w="4680" w:type="dxa"/>
            <w:shd w:val="clear" w:color="auto" w:fill="auto"/>
            <w:tcMar>
              <w:top w:w="100" w:type="dxa"/>
              <w:left w:w="100" w:type="dxa"/>
              <w:bottom w:w="100" w:type="dxa"/>
              <w:right w:w="100" w:type="dxa"/>
            </w:tcMar>
          </w:tcPr>
          <w:p w14:paraId="29016955" w14:textId="77777777" w:rsidR="00F42AEA" w:rsidRDefault="00F42AEA">
            <w:pPr>
              <w:widowControl w:val="0"/>
              <w:pBdr>
                <w:top w:val="nil"/>
                <w:left w:val="nil"/>
                <w:bottom w:val="nil"/>
                <w:right w:val="nil"/>
                <w:between w:val="nil"/>
              </w:pBdr>
              <w:spacing w:line="240" w:lineRule="auto"/>
            </w:pPr>
          </w:p>
        </w:tc>
        <w:tc>
          <w:tcPr>
            <w:tcW w:w="4680" w:type="dxa"/>
            <w:shd w:val="clear" w:color="auto" w:fill="auto"/>
            <w:tcMar>
              <w:top w:w="100" w:type="dxa"/>
              <w:left w:w="100" w:type="dxa"/>
              <w:bottom w:w="100" w:type="dxa"/>
              <w:right w:w="100" w:type="dxa"/>
            </w:tcMar>
          </w:tcPr>
          <w:p w14:paraId="36329A60" w14:textId="77777777" w:rsidR="00F42AEA" w:rsidRDefault="00F42AEA">
            <w:pPr>
              <w:widowControl w:val="0"/>
              <w:pBdr>
                <w:top w:val="nil"/>
                <w:left w:val="nil"/>
                <w:bottom w:val="nil"/>
                <w:right w:val="nil"/>
                <w:between w:val="nil"/>
              </w:pBdr>
              <w:spacing w:line="240" w:lineRule="auto"/>
            </w:pPr>
          </w:p>
        </w:tc>
      </w:tr>
    </w:tbl>
    <w:p w14:paraId="4E22B6FF" w14:textId="77777777" w:rsidR="00F42AEA" w:rsidRDefault="00902E08">
      <w:pPr>
        <w:pStyle w:val="Heading3"/>
      </w:pPr>
      <w:bookmarkStart w:id="5" w:name="_w8huixecir0r" w:colFirst="0" w:colLast="0"/>
      <w:bookmarkEnd w:id="5"/>
      <w:r>
        <w:rPr>
          <w:b/>
          <w:sz w:val="26"/>
          <w:szCs w:val="26"/>
        </w:rPr>
        <w:t xml:space="preserve">Understanding </w:t>
      </w:r>
      <w:proofErr w:type="gramStart"/>
      <w:r>
        <w:rPr>
          <w:b/>
          <w:sz w:val="26"/>
          <w:szCs w:val="26"/>
        </w:rPr>
        <w:t>the Architecture</w:t>
      </w:r>
      <w:proofErr w:type="gramEnd"/>
      <w:r>
        <w:rPr>
          <w:i/>
          <w:sz w:val="26"/>
          <w:szCs w:val="26"/>
        </w:rPr>
        <w:t xml:space="preserve"> (Slide 13)</w:t>
      </w:r>
      <w:r>
        <w:rPr>
          <w:i/>
        </w:rPr>
        <w:t xml:space="preserve"> </w:t>
      </w:r>
    </w:p>
    <w:tbl>
      <w:tblPr>
        <w:tblW w:w="9360" w:type="dxa"/>
        <w:tblLayout w:type="fixed"/>
        <w:tblLook w:val="04A0" w:firstRow="1" w:lastRow="0" w:firstColumn="1" w:lastColumn="0" w:noHBand="0" w:noVBand="1"/>
      </w:tblPr>
      <w:tblGrid>
        <w:gridCol w:w="9360"/>
      </w:tblGrid>
      <w:tr w:rsidR="00F42AEA" w14:paraId="417C90FC" w14:textId="77777777" w:rsidTr="00C166BF">
        <w:tc>
          <w:tcPr>
            <w:tcW w:w="9360" w:type="dxa"/>
          </w:tcPr>
          <w:p w14:paraId="24D33BF7" w14:textId="77777777" w:rsidR="00F42AEA" w:rsidRDefault="00902E08">
            <w:pPr>
              <w:widowControl w:val="0"/>
              <w:pBdr>
                <w:top w:val="nil"/>
                <w:left w:val="nil"/>
                <w:bottom w:val="nil"/>
                <w:right w:val="nil"/>
                <w:between w:val="nil"/>
              </w:pBdr>
              <w:spacing w:line="240" w:lineRule="auto"/>
            </w:pPr>
            <w:r>
              <w:t xml:space="preserve">Define Artistic Literacy: </w:t>
            </w:r>
          </w:p>
          <w:p w14:paraId="56B038B6" w14:textId="5F4C84C3" w:rsidR="00F42AEA" w:rsidRDefault="000352DA">
            <w:pPr>
              <w:widowControl w:val="0"/>
              <w:numPr>
                <w:ilvl w:val="0"/>
                <w:numId w:val="25"/>
              </w:numPr>
              <w:pBdr>
                <w:top w:val="nil"/>
                <w:left w:val="nil"/>
                <w:bottom w:val="nil"/>
                <w:right w:val="nil"/>
                <w:between w:val="nil"/>
              </w:pBdr>
              <w:spacing w:line="240" w:lineRule="auto"/>
            </w:pPr>
            <w:r>
              <w:br/>
            </w:r>
          </w:p>
        </w:tc>
      </w:tr>
    </w:tbl>
    <w:p w14:paraId="62D2D87B" w14:textId="798B728D" w:rsidR="00F42AEA" w:rsidRDefault="00902E08">
      <w:pPr>
        <w:pStyle w:val="Heading3"/>
      </w:pPr>
      <w:bookmarkStart w:id="6" w:name="_vka0xn2jicby" w:colFirst="0" w:colLast="0"/>
      <w:bookmarkEnd w:id="6"/>
      <w:r>
        <w:rPr>
          <w:b/>
          <w:sz w:val="26"/>
          <w:szCs w:val="26"/>
        </w:rPr>
        <w:lastRenderedPageBreak/>
        <w:t>Organization of the Standards</w:t>
      </w:r>
      <w:r>
        <w:rPr>
          <w:i/>
          <w:sz w:val="26"/>
          <w:szCs w:val="26"/>
        </w:rPr>
        <w:t xml:space="preserve"> (Slides 15-16)</w:t>
      </w:r>
      <w:r>
        <w:rPr>
          <w:i/>
        </w:rPr>
        <w:t xml:space="preserve"> </w:t>
      </w:r>
    </w:p>
    <w:tbl>
      <w:tblPr>
        <w:tblW w:w="9360" w:type="dxa"/>
        <w:tblLayout w:type="fixed"/>
        <w:tblLook w:val="04A0" w:firstRow="1" w:lastRow="0" w:firstColumn="1" w:lastColumn="0" w:noHBand="0" w:noVBand="1"/>
      </w:tblPr>
      <w:tblGrid>
        <w:gridCol w:w="9360"/>
      </w:tblGrid>
      <w:tr w:rsidR="00F42AEA" w14:paraId="422ECDF6" w14:textId="77777777" w:rsidTr="00C166BF">
        <w:tc>
          <w:tcPr>
            <w:tcW w:w="9360" w:type="dxa"/>
          </w:tcPr>
          <w:p w14:paraId="4DC7C4B8" w14:textId="77777777" w:rsidR="00F42AEA" w:rsidRDefault="00902E08">
            <w:pPr>
              <w:widowControl w:val="0"/>
              <w:spacing w:line="240" w:lineRule="auto"/>
            </w:pPr>
            <w:proofErr w:type="gramStart"/>
            <w:r>
              <w:t>List</w:t>
            </w:r>
            <w:proofErr w:type="gramEnd"/>
            <w:r>
              <w:t xml:space="preserve"> the four Artistic Processes: </w:t>
            </w:r>
          </w:p>
          <w:p w14:paraId="03D29F1D" w14:textId="080CEB92" w:rsidR="00F42AEA" w:rsidRDefault="000352DA">
            <w:pPr>
              <w:widowControl w:val="0"/>
              <w:numPr>
                <w:ilvl w:val="0"/>
                <w:numId w:val="21"/>
              </w:numPr>
              <w:spacing w:line="240" w:lineRule="auto"/>
            </w:pPr>
            <w:r>
              <w:br/>
            </w:r>
          </w:p>
        </w:tc>
      </w:tr>
      <w:tr w:rsidR="00F42AEA" w14:paraId="481E3BD2" w14:textId="77777777" w:rsidTr="00C166BF">
        <w:tc>
          <w:tcPr>
            <w:tcW w:w="9360" w:type="dxa"/>
          </w:tcPr>
          <w:p w14:paraId="18A03993" w14:textId="77777777" w:rsidR="00F42AEA" w:rsidRDefault="00902E08">
            <w:pPr>
              <w:widowControl w:val="0"/>
              <w:spacing w:line="240" w:lineRule="auto"/>
            </w:pPr>
            <w:r>
              <w:t xml:space="preserve">Define Anchor Standards: </w:t>
            </w:r>
          </w:p>
          <w:p w14:paraId="55CD82C2" w14:textId="72B60040" w:rsidR="00F42AEA" w:rsidRDefault="000352DA">
            <w:pPr>
              <w:widowControl w:val="0"/>
              <w:numPr>
                <w:ilvl w:val="0"/>
                <w:numId w:val="17"/>
              </w:numPr>
              <w:spacing w:line="240" w:lineRule="auto"/>
            </w:pPr>
            <w:r>
              <w:br/>
            </w:r>
          </w:p>
        </w:tc>
      </w:tr>
    </w:tbl>
    <w:p w14:paraId="4AE9BDFB" w14:textId="77777777" w:rsidR="00F42AEA" w:rsidRDefault="00F42AEA">
      <w:pPr>
        <w:rPr>
          <w:b/>
          <w:sz w:val="26"/>
          <w:szCs w:val="26"/>
        </w:rPr>
      </w:pPr>
    </w:p>
    <w:p w14:paraId="042A2619" w14:textId="77777777" w:rsidR="00F42AEA" w:rsidRDefault="00902E08">
      <w:pPr>
        <w:pStyle w:val="Heading3"/>
        <w:rPr>
          <w:i/>
          <w:sz w:val="26"/>
          <w:szCs w:val="26"/>
        </w:rPr>
      </w:pPr>
      <w:bookmarkStart w:id="7" w:name="_24ashv5ac061" w:colFirst="0" w:colLast="0"/>
      <w:bookmarkEnd w:id="7"/>
      <w:r>
        <w:rPr>
          <w:b/>
          <w:sz w:val="26"/>
          <w:szCs w:val="26"/>
        </w:rPr>
        <w:t xml:space="preserve">Organization of the Standards: Reflection </w:t>
      </w:r>
      <w:r>
        <w:rPr>
          <w:i/>
          <w:sz w:val="26"/>
          <w:szCs w:val="26"/>
        </w:rPr>
        <w:t xml:space="preserve">(Slide 17) </w:t>
      </w:r>
    </w:p>
    <w:p w14:paraId="60042D60" w14:textId="77777777" w:rsidR="00F42AEA" w:rsidRDefault="00902E08">
      <w:r>
        <w:t>Reflect on your learning so far by responding to the following questions:</w:t>
      </w:r>
    </w:p>
    <w:p w14:paraId="1B4DA0BB" w14:textId="77777777" w:rsidR="00F42AEA" w:rsidRDefault="00F42AEA"/>
    <w:tbl>
      <w:tblPr>
        <w:tblW w:w="9360" w:type="dxa"/>
        <w:tblLayout w:type="fixed"/>
        <w:tblLook w:val="04A0" w:firstRow="1" w:lastRow="0" w:firstColumn="1" w:lastColumn="0" w:noHBand="0" w:noVBand="1"/>
      </w:tblPr>
      <w:tblGrid>
        <w:gridCol w:w="9360"/>
      </w:tblGrid>
      <w:tr w:rsidR="00F42AEA" w14:paraId="5A4F2DFB" w14:textId="77777777" w:rsidTr="00C166BF">
        <w:tc>
          <w:tcPr>
            <w:tcW w:w="9360" w:type="dxa"/>
          </w:tcPr>
          <w:p w14:paraId="0C1BEC25" w14:textId="77777777" w:rsidR="00F42AEA" w:rsidRDefault="00902E08">
            <w:pPr>
              <w:widowControl w:val="0"/>
              <w:pBdr>
                <w:top w:val="nil"/>
                <w:left w:val="nil"/>
                <w:bottom w:val="nil"/>
                <w:right w:val="nil"/>
                <w:between w:val="nil"/>
              </w:pBdr>
              <w:spacing w:line="240" w:lineRule="auto"/>
            </w:pPr>
            <w:r>
              <w:t xml:space="preserve">What I KNEW… what did I previously know about the organization of the standards? </w:t>
            </w:r>
          </w:p>
          <w:p w14:paraId="263F027D" w14:textId="4B348AA4" w:rsidR="00F42AEA" w:rsidRDefault="000352DA">
            <w:pPr>
              <w:widowControl w:val="0"/>
              <w:numPr>
                <w:ilvl w:val="0"/>
                <w:numId w:val="48"/>
              </w:numPr>
              <w:pBdr>
                <w:top w:val="nil"/>
                <w:left w:val="nil"/>
                <w:bottom w:val="nil"/>
                <w:right w:val="nil"/>
                <w:between w:val="nil"/>
              </w:pBdr>
              <w:spacing w:line="240" w:lineRule="auto"/>
            </w:pPr>
            <w:r>
              <w:br/>
            </w:r>
          </w:p>
        </w:tc>
      </w:tr>
      <w:tr w:rsidR="00F42AEA" w14:paraId="2908ADD3" w14:textId="77777777" w:rsidTr="00C166BF">
        <w:tc>
          <w:tcPr>
            <w:tcW w:w="9360" w:type="dxa"/>
          </w:tcPr>
          <w:p w14:paraId="2AA3D558" w14:textId="77777777" w:rsidR="00F42AEA" w:rsidRDefault="00902E08">
            <w:pPr>
              <w:widowControl w:val="0"/>
              <w:pBdr>
                <w:top w:val="nil"/>
                <w:left w:val="nil"/>
                <w:bottom w:val="nil"/>
                <w:right w:val="nil"/>
                <w:between w:val="nil"/>
              </w:pBdr>
              <w:spacing w:line="240" w:lineRule="auto"/>
            </w:pPr>
            <w:r>
              <w:t xml:space="preserve">What I KNOW now… What do I know now about the organization of the standards? </w:t>
            </w:r>
          </w:p>
          <w:p w14:paraId="6A3C5EAB" w14:textId="39B784EE" w:rsidR="00F42AEA" w:rsidRDefault="000352DA">
            <w:pPr>
              <w:widowControl w:val="0"/>
              <w:numPr>
                <w:ilvl w:val="0"/>
                <w:numId w:val="1"/>
              </w:numPr>
              <w:pBdr>
                <w:top w:val="nil"/>
                <w:left w:val="nil"/>
                <w:bottom w:val="nil"/>
                <w:right w:val="nil"/>
                <w:between w:val="nil"/>
              </w:pBdr>
              <w:spacing w:line="240" w:lineRule="auto"/>
            </w:pPr>
            <w:r>
              <w:br/>
            </w:r>
          </w:p>
        </w:tc>
      </w:tr>
      <w:tr w:rsidR="00F42AEA" w14:paraId="223880EB" w14:textId="77777777" w:rsidTr="00C166BF">
        <w:tc>
          <w:tcPr>
            <w:tcW w:w="9360" w:type="dxa"/>
          </w:tcPr>
          <w:p w14:paraId="4D013A1D" w14:textId="77777777" w:rsidR="00F42AEA" w:rsidRDefault="00902E08">
            <w:pPr>
              <w:widowControl w:val="0"/>
              <w:pBdr>
                <w:top w:val="nil"/>
                <w:left w:val="nil"/>
                <w:bottom w:val="nil"/>
                <w:right w:val="nil"/>
                <w:between w:val="nil"/>
              </w:pBdr>
              <w:spacing w:line="240" w:lineRule="auto"/>
            </w:pPr>
            <w:r>
              <w:t xml:space="preserve">What I want to KNOW… What do I need to know about the organization of the standards? </w:t>
            </w:r>
          </w:p>
          <w:p w14:paraId="431F48CC" w14:textId="50735FA6" w:rsidR="00F42AEA" w:rsidRDefault="000352DA">
            <w:pPr>
              <w:widowControl w:val="0"/>
              <w:numPr>
                <w:ilvl w:val="0"/>
                <w:numId w:val="26"/>
              </w:numPr>
              <w:pBdr>
                <w:top w:val="nil"/>
                <w:left w:val="nil"/>
                <w:bottom w:val="nil"/>
                <w:right w:val="nil"/>
                <w:between w:val="nil"/>
              </w:pBdr>
              <w:spacing w:line="240" w:lineRule="auto"/>
            </w:pPr>
            <w:r>
              <w:br/>
            </w:r>
          </w:p>
        </w:tc>
      </w:tr>
    </w:tbl>
    <w:p w14:paraId="6CB683CC" w14:textId="77777777" w:rsidR="00F42AEA" w:rsidRDefault="00F42AEA"/>
    <w:p w14:paraId="30EB0D71" w14:textId="77777777" w:rsidR="00F42AEA" w:rsidRDefault="00902E08">
      <w:pPr>
        <w:pStyle w:val="Heading3"/>
      </w:pPr>
      <w:bookmarkStart w:id="8" w:name="_gk7x5vqsc1vi" w:colFirst="0" w:colLast="0"/>
      <w:bookmarkEnd w:id="8"/>
      <w:r>
        <w:rPr>
          <w:b/>
          <w:sz w:val="26"/>
          <w:szCs w:val="26"/>
        </w:rPr>
        <w:t>Grade Level Overview</w:t>
      </w:r>
      <w:r>
        <w:rPr>
          <w:i/>
          <w:sz w:val="26"/>
          <w:szCs w:val="26"/>
        </w:rPr>
        <w:t xml:space="preserve"> (Slide 19) </w:t>
      </w:r>
    </w:p>
    <w:p w14:paraId="446F63EB" w14:textId="77777777" w:rsidR="00F42AEA" w:rsidRDefault="00902E08">
      <w:r>
        <w:t xml:space="preserve">As you review the Grade Level Overview on pg. 11 of the </w:t>
      </w:r>
      <w:r>
        <w:rPr>
          <w:i/>
        </w:rPr>
        <w:t>KAS for Visual and Performing Arts</w:t>
      </w:r>
      <w:r>
        <w:t>, add words and/or phrases to the table that highlight the focus of each grade level:</w:t>
      </w:r>
    </w:p>
    <w:p w14:paraId="00590D3C" w14:textId="77777777" w:rsidR="00F42AEA" w:rsidRDefault="00F42AEA"/>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20"/>
        <w:gridCol w:w="3120"/>
        <w:gridCol w:w="3120"/>
      </w:tblGrid>
      <w:tr w:rsidR="00F42AEA" w14:paraId="2B5201AD" w14:textId="77777777" w:rsidTr="00C166BF">
        <w:tc>
          <w:tcPr>
            <w:tcW w:w="3120" w:type="dxa"/>
            <w:shd w:val="clear" w:color="auto" w:fill="auto"/>
            <w:tcMar>
              <w:top w:w="100" w:type="dxa"/>
              <w:left w:w="100" w:type="dxa"/>
              <w:bottom w:w="100" w:type="dxa"/>
              <w:right w:w="100" w:type="dxa"/>
            </w:tcMar>
          </w:tcPr>
          <w:p w14:paraId="735D689F" w14:textId="77777777" w:rsidR="00F42AEA" w:rsidRDefault="00902E08">
            <w:pPr>
              <w:widowControl w:val="0"/>
              <w:pBdr>
                <w:top w:val="nil"/>
                <w:left w:val="nil"/>
                <w:bottom w:val="nil"/>
                <w:right w:val="nil"/>
                <w:between w:val="nil"/>
              </w:pBdr>
              <w:spacing w:line="240" w:lineRule="auto"/>
              <w:jc w:val="center"/>
              <w:rPr>
                <w:b/>
              </w:rPr>
            </w:pPr>
            <w:r>
              <w:rPr>
                <w:b/>
              </w:rPr>
              <w:t>Elementary (K-5)</w:t>
            </w:r>
          </w:p>
        </w:tc>
        <w:tc>
          <w:tcPr>
            <w:tcW w:w="3120" w:type="dxa"/>
            <w:shd w:val="clear" w:color="auto" w:fill="auto"/>
            <w:tcMar>
              <w:top w:w="100" w:type="dxa"/>
              <w:left w:w="100" w:type="dxa"/>
              <w:bottom w:w="100" w:type="dxa"/>
              <w:right w:w="100" w:type="dxa"/>
            </w:tcMar>
          </w:tcPr>
          <w:p w14:paraId="618393F2" w14:textId="77777777" w:rsidR="00F42AEA" w:rsidRDefault="00902E08">
            <w:pPr>
              <w:widowControl w:val="0"/>
              <w:pBdr>
                <w:top w:val="nil"/>
                <w:left w:val="nil"/>
                <w:bottom w:val="nil"/>
                <w:right w:val="nil"/>
                <w:between w:val="nil"/>
              </w:pBdr>
              <w:spacing w:line="240" w:lineRule="auto"/>
              <w:jc w:val="center"/>
              <w:rPr>
                <w:b/>
              </w:rPr>
            </w:pPr>
            <w:r>
              <w:rPr>
                <w:b/>
              </w:rPr>
              <w:t>Middle (6 - 8)</w:t>
            </w:r>
          </w:p>
        </w:tc>
        <w:tc>
          <w:tcPr>
            <w:tcW w:w="3120" w:type="dxa"/>
            <w:shd w:val="clear" w:color="auto" w:fill="auto"/>
            <w:tcMar>
              <w:top w:w="100" w:type="dxa"/>
              <w:left w:w="100" w:type="dxa"/>
              <w:bottom w:w="100" w:type="dxa"/>
              <w:right w:w="100" w:type="dxa"/>
            </w:tcMar>
          </w:tcPr>
          <w:p w14:paraId="0FCFA0A1" w14:textId="77777777" w:rsidR="00F42AEA" w:rsidRDefault="00902E08">
            <w:pPr>
              <w:widowControl w:val="0"/>
              <w:pBdr>
                <w:top w:val="nil"/>
                <w:left w:val="nil"/>
                <w:bottom w:val="nil"/>
                <w:right w:val="nil"/>
                <w:between w:val="nil"/>
              </w:pBdr>
              <w:spacing w:line="240" w:lineRule="auto"/>
              <w:jc w:val="center"/>
              <w:rPr>
                <w:b/>
              </w:rPr>
            </w:pPr>
            <w:r>
              <w:rPr>
                <w:b/>
              </w:rPr>
              <w:t>High (Proficiency Levels)</w:t>
            </w:r>
          </w:p>
        </w:tc>
      </w:tr>
      <w:tr w:rsidR="00F42AEA" w14:paraId="56BED0E0" w14:textId="77777777" w:rsidTr="00C166BF">
        <w:tc>
          <w:tcPr>
            <w:tcW w:w="3120" w:type="dxa"/>
            <w:shd w:val="clear" w:color="auto" w:fill="auto"/>
            <w:tcMar>
              <w:top w:w="100" w:type="dxa"/>
              <w:left w:w="100" w:type="dxa"/>
              <w:bottom w:w="100" w:type="dxa"/>
              <w:right w:w="100" w:type="dxa"/>
            </w:tcMar>
          </w:tcPr>
          <w:p w14:paraId="041724BD" w14:textId="77777777" w:rsidR="00F42AEA" w:rsidRDefault="00F42AEA">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06E926CD" w14:textId="77777777" w:rsidR="00F42AEA" w:rsidRDefault="00F42AEA">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39824C88" w14:textId="77777777" w:rsidR="00F42AEA" w:rsidRDefault="00F42AEA">
            <w:pPr>
              <w:widowControl w:val="0"/>
              <w:pBdr>
                <w:top w:val="nil"/>
                <w:left w:val="nil"/>
                <w:bottom w:val="nil"/>
                <w:right w:val="nil"/>
                <w:between w:val="nil"/>
              </w:pBdr>
              <w:spacing w:line="240" w:lineRule="auto"/>
            </w:pPr>
          </w:p>
        </w:tc>
      </w:tr>
    </w:tbl>
    <w:p w14:paraId="7160088C" w14:textId="77777777" w:rsidR="00F42AEA" w:rsidRDefault="00902E08">
      <w:pPr>
        <w:pStyle w:val="Heading3"/>
      </w:pPr>
      <w:bookmarkStart w:id="9" w:name="_ybjl1leijxuo" w:colFirst="0" w:colLast="0"/>
      <w:bookmarkEnd w:id="9"/>
      <w:r>
        <w:rPr>
          <w:b/>
          <w:sz w:val="26"/>
          <w:szCs w:val="26"/>
        </w:rPr>
        <w:t>Grade Level Overview: High School Proficiency Levels</w:t>
      </w:r>
      <w:r>
        <w:rPr>
          <w:i/>
          <w:sz w:val="26"/>
          <w:szCs w:val="26"/>
        </w:rPr>
        <w:t xml:space="preserve"> (Slide 20) </w:t>
      </w:r>
    </w:p>
    <w:p w14:paraId="0C34E7A3" w14:textId="77777777" w:rsidR="00F42AEA" w:rsidRDefault="00902E08">
      <w:pPr>
        <w:rPr>
          <w:b/>
          <w:sz w:val="24"/>
          <w:szCs w:val="24"/>
        </w:rPr>
      </w:pPr>
      <w:r>
        <w:t>As you review the Descriptors for High School Proficiency levels for Performance Standards</w:t>
      </w:r>
    </w:p>
    <w:p w14:paraId="64A70698" w14:textId="77777777" w:rsidR="00F42AEA" w:rsidRDefault="340CA188">
      <w:r w:rsidRPr="340CA188">
        <w:rPr>
          <w:lang w:val="en-US"/>
        </w:rPr>
        <w:t xml:space="preserve">chart on page 12 of the </w:t>
      </w:r>
      <w:r w:rsidRPr="340CA188">
        <w:rPr>
          <w:i/>
          <w:iCs/>
          <w:lang w:val="en-US"/>
        </w:rPr>
        <w:t>KAS for Visual and Performing Arts</w:t>
      </w:r>
      <w:r w:rsidRPr="340CA188">
        <w:rPr>
          <w:lang w:val="en-US"/>
        </w:rPr>
        <w:t xml:space="preserve">, complete “students might…” statements under the appropriate proficiency level in the table below. </w:t>
      </w:r>
    </w:p>
    <w:p w14:paraId="76B4DFC4" w14:textId="77777777" w:rsidR="00F42AEA" w:rsidRDefault="00F42AEA"/>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20"/>
        <w:gridCol w:w="3120"/>
        <w:gridCol w:w="3120"/>
      </w:tblGrid>
      <w:tr w:rsidR="00F42AEA" w14:paraId="4F02681F" w14:textId="77777777" w:rsidTr="00C166BF">
        <w:tc>
          <w:tcPr>
            <w:tcW w:w="3120" w:type="dxa"/>
            <w:shd w:val="clear" w:color="auto" w:fill="auto"/>
            <w:tcMar>
              <w:top w:w="100" w:type="dxa"/>
              <w:left w:w="100" w:type="dxa"/>
              <w:bottom w:w="100" w:type="dxa"/>
              <w:right w:w="100" w:type="dxa"/>
            </w:tcMar>
          </w:tcPr>
          <w:p w14:paraId="13F94749" w14:textId="77777777" w:rsidR="00F42AEA" w:rsidRDefault="00902E08">
            <w:pPr>
              <w:widowControl w:val="0"/>
              <w:pBdr>
                <w:top w:val="nil"/>
                <w:left w:val="nil"/>
                <w:bottom w:val="nil"/>
                <w:right w:val="nil"/>
                <w:between w:val="nil"/>
              </w:pBdr>
              <w:spacing w:line="240" w:lineRule="auto"/>
              <w:jc w:val="center"/>
              <w:rPr>
                <w:b/>
              </w:rPr>
            </w:pPr>
            <w:r>
              <w:rPr>
                <w:b/>
              </w:rPr>
              <w:t>Proficient</w:t>
            </w:r>
          </w:p>
        </w:tc>
        <w:tc>
          <w:tcPr>
            <w:tcW w:w="3120" w:type="dxa"/>
            <w:shd w:val="clear" w:color="auto" w:fill="auto"/>
            <w:tcMar>
              <w:top w:w="100" w:type="dxa"/>
              <w:left w:w="100" w:type="dxa"/>
              <w:bottom w:w="100" w:type="dxa"/>
              <w:right w:w="100" w:type="dxa"/>
            </w:tcMar>
          </w:tcPr>
          <w:p w14:paraId="5D307058" w14:textId="77777777" w:rsidR="00F42AEA" w:rsidRDefault="00902E08">
            <w:pPr>
              <w:widowControl w:val="0"/>
              <w:pBdr>
                <w:top w:val="nil"/>
                <w:left w:val="nil"/>
                <w:bottom w:val="nil"/>
                <w:right w:val="nil"/>
                <w:between w:val="nil"/>
              </w:pBdr>
              <w:spacing w:line="240" w:lineRule="auto"/>
              <w:jc w:val="center"/>
              <w:rPr>
                <w:b/>
              </w:rPr>
            </w:pPr>
            <w:r>
              <w:rPr>
                <w:b/>
              </w:rPr>
              <w:t>Accomplished</w:t>
            </w:r>
          </w:p>
        </w:tc>
        <w:tc>
          <w:tcPr>
            <w:tcW w:w="3120" w:type="dxa"/>
            <w:shd w:val="clear" w:color="auto" w:fill="auto"/>
            <w:tcMar>
              <w:top w:w="100" w:type="dxa"/>
              <w:left w:w="100" w:type="dxa"/>
              <w:bottom w:w="100" w:type="dxa"/>
              <w:right w:w="100" w:type="dxa"/>
            </w:tcMar>
          </w:tcPr>
          <w:p w14:paraId="2652BBFC" w14:textId="77777777" w:rsidR="00F42AEA" w:rsidRDefault="00902E08">
            <w:pPr>
              <w:widowControl w:val="0"/>
              <w:pBdr>
                <w:top w:val="nil"/>
                <w:left w:val="nil"/>
                <w:bottom w:val="nil"/>
                <w:right w:val="nil"/>
                <w:between w:val="nil"/>
              </w:pBdr>
              <w:spacing w:line="240" w:lineRule="auto"/>
              <w:jc w:val="center"/>
              <w:rPr>
                <w:b/>
              </w:rPr>
            </w:pPr>
            <w:r>
              <w:rPr>
                <w:b/>
              </w:rPr>
              <w:t>Advanced</w:t>
            </w:r>
          </w:p>
        </w:tc>
      </w:tr>
      <w:tr w:rsidR="00F42AEA" w14:paraId="25AD91EE" w14:textId="77777777" w:rsidTr="00C166BF">
        <w:tc>
          <w:tcPr>
            <w:tcW w:w="3120" w:type="dxa"/>
            <w:shd w:val="clear" w:color="auto" w:fill="auto"/>
            <w:tcMar>
              <w:top w:w="100" w:type="dxa"/>
              <w:left w:w="100" w:type="dxa"/>
              <w:bottom w:w="100" w:type="dxa"/>
              <w:right w:w="100" w:type="dxa"/>
            </w:tcMar>
          </w:tcPr>
          <w:p w14:paraId="2A61423B" w14:textId="75293E31" w:rsidR="00F42AEA" w:rsidRDefault="00902E08">
            <w:pPr>
              <w:widowControl w:val="0"/>
              <w:pBdr>
                <w:top w:val="nil"/>
                <w:left w:val="nil"/>
                <w:bottom w:val="nil"/>
                <w:right w:val="nil"/>
                <w:between w:val="nil"/>
              </w:pBdr>
              <w:spacing w:line="240" w:lineRule="auto"/>
            </w:pPr>
            <w:r>
              <w:t>- Students might…</w:t>
            </w:r>
            <w:r>
              <w:tab/>
            </w:r>
            <w:r w:rsidR="000352DA">
              <w:br/>
            </w:r>
          </w:p>
        </w:tc>
        <w:tc>
          <w:tcPr>
            <w:tcW w:w="3120" w:type="dxa"/>
            <w:shd w:val="clear" w:color="auto" w:fill="auto"/>
            <w:tcMar>
              <w:top w:w="100" w:type="dxa"/>
              <w:left w:w="100" w:type="dxa"/>
              <w:bottom w:w="100" w:type="dxa"/>
              <w:right w:w="100" w:type="dxa"/>
            </w:tcMar>
          </w:tcPr>
          <w:p w14:paraId="7036AA85" w14:textId="77777777" w:rsidR="00F42AEA" w:rsidRDefault="00902E08">
            <w:pPr>
              <w:widowControl w:val="0"/>
              <w:spacing w:line="240" w:lineRule="auto"/>
            </w:pPr>
            <w:r>
              <w:t>- Students might…</w:t>
            </w:r>
            <w:r>
              <w:tab/>
            </w:r>
          </w:p>
        </w:tc>
        <w:tc>
          <w:tcPr>
            <w:tcW w:w="3120" w:type="dxa"/>
            <w:shd w:val="clear" w:color="auto" w:fill="auto"/>
            <w:tcMar>
              <w:top w:w="100" w:type="dxa"/>
              <w:left w:w="100" w:type="dxa"/>
              <w:bottom w:w="100" w:type="dxa"/>
              <w:right w:w="100" w:type="dxa"/>
            </w:tcMar>
          </w:tcPr>
          <w:p w14:paraId="7C38AF64" w14:textId="77777777" w:rsidR="00F42AEA" w:rsidRDefault="00902E08">
            <w:pPr>
              <w:widowControl w:val="0"/>
              <w:spacing w:line="240" w:lineRule="auto"/>
            </w:pPr>
            <w:r>
              <w:t>- Students might…</w:t>
            </w:r>
            <w:r>
              <w:tab/>
            </w:r>
          </w:p>
        </w:tc>
      </w:tr>
    </w:tbl>
    <w:p w14:paraId="0EC42205" w14:textId="77777777" w:rsidR="00F42AEA" w:rsidRDefault="00F42AEA"/>
    <w:p w14:paraId="1559C308" w14:textId="77777777" w:rsidR="00F42AEA" w:rsidRDefault="00902E08">
      <w:pPr>
        <w:pStyle w:val="Heading3"/>
        <w:rPr>
          <w:b/>
          <w:sz w:val="26"/>
          <w:szCs w:val="26"/>
        </w:rPr>
      </w:pPr>
      <w:bookmarkStart w:id="10" w:name="_1zx3b23nw0sk" w:colFirst="0" w:colLast="0"/>
      <w:bookmarkEnd w:id="10"/>
      <w:r>
        <w:br w:type="page"/>
      </w:r>
    </w:p>
    <w:p w14:paraId="2F9BB9A3" w14:textId="77777777" w:rsidR="00F42AEA" w:rsidRDefault="00902E08">
      <w:pPr>
        <w:pStyle w:val="Heading3"/>
      </w:pPr>
      <w:bookmarkStart w:id="11" w:name="_3onyysx04dl5" w:colFirst="0" w:colLast="0"/>
      <w:bookmarkEnd w:id="11"/>
      <w:r>
        <w:rPr>
          <w:b/>
          <w:sz w:val="26"/>
          <w:szCs w:val="26"/>
        </w:rPr>
        <w:lastRenderedPageBreak/>
        <w:t xml:space="preserve">Reflection: Grade Level Overview </w:t>
      </w:r>
      <w:r>
        <w:rPr>
          <w:i/>
          <w:sz w:val="26"/>
          <w:szCs w:val="26"/>
        </w:rPr>
        <w:t>(Slide 21)</w:t>
      </w:r>
    </w:p>
    <w:tbl>
      <w:tblPr>
        <w:tblW w:w="9360" w:type="dxa"/>
        <w:tblLayout w:type="fixed"/>
        <w:tblLook w:val="04A0" w:firstRow="1" w:lastRow="0" w:firstColumn="1" w:lastColumn="0" w:noHBand="0" w:noVBand="1"/>
      </w:tblPr>
      <w:tblGrid>
        <w:gridCol w:w="9360"/>
      </w:tblGrid>
      <w:tr w:rsidR="00F42AEA" w14:paraId="7B0AD45F" w14:textId="77777777" w:rsidTr="00C166BF">
        <w:tc>
          <w:tcPr>
            <w:tcW w:w="9360" w:type="dxa"/>
          </w:tcPr>
          <w:p w14:paraId="042D70BE" w14:textId="77777777" w:rsidR="00F42AEA" w:rsidRDefault="00902E08">
            <w:pPr>
              <w:widowControl w:val="0"/>
              <w:pBdr>
                <w:top w:val="nil"/>
                <w:left w:val="nil"/>
                <w:bottom w:val="nil"/>
                <w:right w:val="nil"/>
                <w:between w:val="nil"/>
              </w:pBdr>
              <w:spacing w:line="240" w:lineRule="auto"/>
            </w:pPr>
            <w:r>
              <w:t>1. How do each of the grade levels scaffold on one another (or progress in complexity)?</w:t>
            </w:r>
          </w:p>
          <w:p w14:paraId="5E4AEA49" w14:textId="07A1814C" w:rsidR="00F42AEA" w:rsidRDefault="000E3752">
            <w:pPr>
              <w:widowControl w:val="0"/>
              <w:numPr>
                <w:ilvl w:val="0"/>
                <w:numId w:val="12"/>
              </w:numPr>
              <w:pBdr>
                <w:top w:val="nil"/>
                <w:left w:val="nil"/>
                <w:bottom w:val="nil"/>
                <w:right w:val="nil"/>
                <w:between w:val="nil"/>
              </w:pBdr>
              <w:spacing w:line="240" w:lineRule="auto"/>
            </w:pPr>
            <w:r>
              <w:br/>
            </w:r>
          </w:p>
        </w:tc>
      </w:tr>
      <w:tr w:rsidR="00F42AEA" w14:paraId="4DC77EF7" w14:textId="77777777" w:rsidTr="00C166BF">
        <w:tc>
          <w:tcPr>
            <w:tcW w:w="9360" w:type="dxa"/>
          </w:tcPr>
          <w:p w14:paraId="69824941" w14:textId="77777777" w:rsidR="00F42AEA" w:rsidRDefault="00902E08">
            <w:pPr>
              <w:widowControl w:val="0"/>
              <w:pBdr>
                <w:top w:val="nil"/>
                <w:left w:val="nil"/>
                <w:bottom w:val="nil"/>
                <w:right w:val="nil"/>
                <w:between w:val="nil"/>
              </w:pBdr>
              <w:spacing w:line="240" w:lineRule="auto"/>
            </w:pPr>
            <w:r>
              <w:t>2. How does understanding the progression of each grade level inform your implementation of the standards at your grade level(s)?</w:t>
            </w:r>
          </w:p>
          <w:p w14:paraId="46412F7C" w14:textId="59EA00BF" w:rsidR="00F42AEA" w:rsidRDefault="000E3752">
            <w:pPr>
              <w:widowControl w:val="0"/>
              <w:numPr>
                <w:ilvl w:val="0"/>
                <w:numId w:val="44"/>
              </w:numPr>
              <w:pBdr>
                <w:top w:val="nil"/>
                <w:left w:val="nil"/>
                <w:bottom w:val="nil"/>
                <w:right w:val="nil"/>
                <w:between w:val="nil"/>
              </w:pBdr>
              <w:spacing w:line="240" w:lineRule="auto"/>
            </w:pPr>
            <w:r>
              <w:br/>
            </w:r>
          </w:p>
        </w:tc>
      </w:tr>
    </w:tbl>
    <w:p w14:paraId="795E982D" w14:textId="77777777" w:rsidR="00F42AEA" w:rsidRDefault="00F42AEA"/>
    <w:p w14:paraId="3D00FD5E" w14:textId="77777777" w:rsidR="00F42AEA" w:rsidRDefault="00902E08">
      <w:pPr>
        <w:pStyle w:val="Heading3"/>
      </w:pPr>
      <w:bookmarkStart w:id="12" w:name="_a0qm96ih7azu" w:colFirst="0" w:colLast="0"/>
      <w:bookmarkEnd w:id="12"/>
      <w:r>
        <w:rPr>
          <w:b/>
          <w:sz w:val="26"/>
          <w:szCs w:val="26"/>
        </w:rPr>
        <w:t xml:space="preserve">How to Read the Standards </w:t>
      </w:r>
      <w:r>
        <w:rPr>
          <w:i/>
          <w:sz w:val="26"/>
          <w:szCs w:val="26"/>
        </w:rPr>
        <w:t>(Slides 23-28)</w:t>
      </w:r>
    </w:p>
    <w:p w14:paraId="6A04E546" w14:textId="77777777" w:rsidR="00F42AEA" w:rsidRDefault="00902E08">
      <w:r>
        <w:t>Complete the following prompts:</w:t>
      </w:r>
    </w:p>
    <w:p w14:paraId="58DC9E5F" w14:textId="77777777" w:rsidR="00F42AEA" w:rsidRDefault="00F42AEA"/>
    <w:tbl>
      <w:tblPr>
        <w:tblW w:w="9360" w:type="dxa"/>
        <w:tblLayout w:type="fixed"/>
        <w:tblLook w:val="04A0" w:firstRow="1" w:lastRow="0" w:firstColumn="1" w:lastColumn="0" w:noHBand="0" w:noVBand="1"/>
      </w:tblPr>
      <w:tblGrid>
        <w:gridCol w:w="9360"/>
      </w:tblGrid>
      <w:tr w:rsidR="00F42AEA" w14:paraId="36C138C4" w14:textId="77777777" w:rsidTr="340CA188">
        <w:tc>
          <w:tcPr>
            <w:tcW w:w="9360" w:type="dxa"/>
          </w:tcPr>
          <w:p w14:paraId="22B48A97" w14:textId="77777777" w:rsidR="00F42AEA" w:rsidRDefault="00902E08">
            <w:pPr>
              <w:widowControl w:val="0"/>
              <w:pBdr>
                <w:top w:val="nil"/>
                <w:left w:val="nil"/>
                <w:bottom w:val="nil"/>
                <w:right w:val="nil"/>
                <w:between w:val="nil"/>
              </w:pBdr>
              <w:spacing w:line="240" w:lineRule="auto"/>
            </w:pPr>
            <w:r>
              <w:t xml:space="preserve">What are the five arts disciplines for visual and performing arts? </w:t>
            </w:r>
          </w:p>
          <w:p w14:paraId="033581CD" w14:textId="012B8BD0" w:rsidR="00F42AEA" w:rsidRDefault="000E3752">
            <w:pPr>
              <w:widowControl w:val="0"/>
              <w:numPr>
                <w:ilvl w:val="0"/>
                <w:numId w:val="37"/>
              </w:numPr>
              <w:pBdr>
                <w:top w:val="nil"/>
                <w:left w:val="nil"/>
                <w:bottom w:val="nil"/>
                <w:right w:val="nil"/>
                <w:between w:val="nil"/>
              </w:pBdr>
              <w:spacing w:line="240" w:lineRule="auto"/>
            </w:pPr>
            <w:r>
              <w:br/>
            </w:r>
          </w:p>
        </w:tc>
      </w:tr>
      <w:tr w:rsidR="00F42AEA" w14:paraId="28494CD9" w14:textId="77777777" w:rsidTr="340CA188">
        <w:tc>
          <w:tcPr>
            <w:tcW w:w="9360" w:type="dxa"/>
          </w:tcPr>
          <w:p w14:paraId="2DAB7FE3" w14:textId="77777777" w:rsidR="00F42AEA" w:rsidRDefault="00902E08">
            <w:pPr>
              <w:widowControl w:val="0"/>
              <w:pBdr>
                <w:top w:val="nil"/>
                <w:left w:val="nil"/>
                <w:bottom w:val="nil"/>
                <w:right w:val="nil"/>
                <w:between w:val="nil"/>
              </w:pBdr>
              <w:spacing w:line="240" w:lineRule="auto"/>
            </w:pPr>
            <w:r>
              <w:t xml:space="preserve">What are </w:t>
            </w:r>
            <w:proofErr w:type="gramStart"/>
            <w:r>
              <w:t>the artistic</w:t>
            </w:r>
            <w:proofErr w:type="gramEnd"/>
            <w:r>
              <w:t xml:space="preserve"> processes? </w:t>
            </w:r>
          </w:p>
          <w:p w14:paraId="2755F94A" w14:textId="7E9F57AA" w:rsidR="00F42AEA" w:rsidRDefault="000E3752">
            <w:pPr>
              <w:widowControl w:val="0"/>
              <w:numPr>
                <w:ilvl w:val="0"/>
                <w:numId w:val="35"/>
              </w:numPr>
              <w:pBdr>
                <w:top w:val="nil"/>
                <w:left w:val="nil"/>
                <w:bottom w:val="nil"/>
                <w:right w:val="nil"/>
                <w:between w:val="nil"/>
              </w:pBdr>
              <w:spacing w:line="240" w:lineRule="auto"/>
            </w:pPr>
            <w:r>
              <w:br/>
            </w:r>
          </w:p>
        </w:tc>
      </w:tr>
      <w:tr w:rsidR="00F42AEA" w14:paraId="3397BCE5" w14:textId="77777777" w:rsidTr="340CA188">
        <w:tc>
          <w:tcPr>
            <w:tcW w:w="9360" w:type="dxa"/>
          </w:tcPr>
          <w:p w14:paraId="1F15E6D1" w14:textId="77777777" w:rsidR="00F42AEA" w:rsidRDefault="00902E08">
            <w:pPr>
              <w:widowControl w:val="0"/>
              <w:pBdr>
                <w:top w:val="nil"/>
                <w:left w:val="nil"/>
                <w:bottom w:val="nil"/>
                <w:right w:val="nil"/>
                <w:between w:val="nil"/>
              </w:pBdr>
              <w:spacing w:line="240" w:lineRule="auto"/>
            </w:pPr>
            <w:r>
              <w:t xml:space="preserve">Define process components: </w:t>
            </w:r>
          </w:p>
          <w:p w14:paraId="2644AC6E" w14:textId="41F3224C" w:rsidR="00F42AEA" w:rsidRDefault="000E3752">
            <w:pPr>
              <w:widowControl w:val="0"/>
              <w:numPr>
                <w:ilvl w:val="0"/>
                <w:numId w:val="4"/>
              </w:numPr>
              <w:pBdr>
                <w:top w:val="nil"/>
                <w:left w:val="nil"/>
                <w:bottom w:val="nil"/>
                <w:right w:val="nil"/>
                <w:between w:val="nil"/>
              </w:pBdr>
              <w:spacing w:line="240" w:lineRule="auto"/>
            </w:pPr>
            <w:r>
              <w:br/>
            </w:r>
          </w:p>
        </w:tc>
      </w:tr>
      <w:tr w:rsidR="00F42AEA" w14:paraId="48223856" w14:textId="77777777" w:rsidTr="340CA188">
        <w:tc>
          <w:tcPr>
            <w:tcW w:w="9360" w:type="dxa"/>
          </w:tcPr>
          <w:p w14:paraId="5F367B3A" w14:textId="2A99A416" w:rsidR="00F42AEA" w:rsidRDefault="000E3752">
            <w:pPr>
              <w:widowControl w:val="0"/>
              <w:pBdr>
                <w:top w:val="nil"/>
                <w:left w:val="nil"/>
                <w:bottom w:val="nil"/>
                <w:right w:val="nil"/>
                <w:between w:val="nil"/>
              </w:pBdr>
              <w:spacing w:line="240" w:lineRule="auto"/>
              <w:jc w:val="center"/>
              <w:rPr>
                <w:i/>
              </w:rPr>
            </w:pPr>
            <w:r>
              <w:rPr>
                <w:i/>
              </w:rPr>
              <w:br/>
            </w:r>
            <w:r w:rsidR="00902E08">
              <w:rPr>
                <w:i/>
              </w:rPr>
              <w:t>Review your definition of Anchor Standard on page 2 of this Note Catcher document.</w:t>
            </w:r>
            <w:r>
              <w:rPr>
                <w:i/>
              </w:rPr>
              <w:br/>
            </w:r>
          </w:p>
        </w:tc>
      </w:tr>
      <w:tr w:rsidR="00F42AEA" w14:paraId="5DDED0E4" w14:textId="77777777" w:rsidTr="340CA188">
        <w:tc>
          <w:tcPr>
            <w:tcW w:w="9360" w:type="dxa"/>
          </w:tcPr>
          <w:p w14:paraId="63D81408" w14:textId="77777777" w:rsidR="00F42AEA" w:rsidRDefault="340CA188" w:rsidP="340CA188">
            <w:pPr>
              <w:widowControl w:val="0"/>
              <w:pBdr>
                <w:top w:val="nil"/>
                <w:left w:val="nil"/>
                <w:bottom w:val="nil"/>
                <w:right w:val="nil"/>
                <w:between w:val="nil"/>
              </w:pBdr>
              <w:spacing w:line="240" w:lineRule="auto"/>
            </w:pPr>
            <w:r w:rsidRPr="340CA188">
              <w:rPr>
                <w:lang w:val="en-US"/>
              </w:rPr>
              <w:t xml:space="preserve">What does the enduring understanding summarize? </w:t>
            </w:r>
          </w:p>
          <w:p w14:paraId="73855A1C" w14:textId="096CDD78" w:rsidR="00F42AEA" w:rsidRDefault="000E3752">
            <w:pPr>
              <w:widowControl w:val="0"/>
              <w:numPr>
                <w:ilvl w:val="0"/>
                <w:numId w:val="43"/>
              </w:numPr>
              <w:pBdr>
                <w:top w:val="nil"/>
                <w:left w:val="nil"/>
                <w:bottom w:val="nil"/>
                <w:right w:val="nil"/>
                <w:between w:val="nil"/>
              </w:pBdr>
              <w:spacing w:line="240" w:lineRule="auto"/>
            </w:pPr>
            <w:r>
              <w:br/>
            </w:r>
          </w:p>
        </w:tc>
      </w:tr>
      <w:tr w:rsidR="00F42AEA" w14:paraId="1DD7A6A6" w14:textId="77777777" w:rsidTr="340CA188">
        <w:tc>
          <w:tcPr>
            <w:tcW w:w="9360" w:type="dxa"/>
          </w:tcPr>
          <w:p w14:paraId="4800AA3F" w14:textId="77777777" w:rsidR="00F42AEA" w:rsidRDefault="00902E08">
            <w:pPr>
              <w:widowControl w:val="0"/>
              <w:pBdr>
                <w:top w:val="nil"/>
                <w:left w:val="nil"/>
                <w:bottom w:val="nil"/>
                <w:right w:val="nil"/>
                <w:between w:val="nil"/>
              </w:pBdr>
              <w:spacing w:line="240" w:lineRule="auto"/>
            </w:pPr>
            <w:proofErr w:type="gramStart"/>
            <w:r>
              <w:t>What do</w:t>
            </w:r>
            <w:proofErr w:type="gramEnd"/>
            <w:r>
              <w:t xml:space="preserve"> essential questions empower students to do? </w:t>
            </w:r>
          </w:p>
          <w:p w14:paraId="5C90108C" w14:textId="3078F90B" w:rsidR="00F42AEA" w:rsidRDefault="000E3752">
            <w:pPr>
              <w:widowControl w:val="0"/>
              <w:numPr>
                <w:ilvl w:val="0"/>
                <w:numId w:val="41"/>
              </w:numPr>
              <w:pBdr>
                <w:top w:val="nil"/>
                <w:left w:val="nil"/>
                <w:bottom w:val="nil"/>
                <w:right w:val="nil"/>
                <w:between w:val="nil"/>
              </w:pBdr>
              <w:spacing w:line="240" w:lineRule="auto"/>
            </w:pPr>
            <w:r>
              <w:br/>
            </w:r>
          </w:p>
        </w:tc>
      </w:tr>
      <w:tr w:rsidR="00F42AEA" w14:paraId="5D587071" w14:textId="77777777" w:rsidTr="340CA188">
        <w:tc>
          <w:tcPr>
            <w:tcW w:w="9360" w:type="dxa"/>
          </w:tcPr>
          <w:p w14:paraId="7520F555" w14:textId="77777777" w:rsidR="00F42AEA" w:rsidRDefault="00902E08">
            <w:pPr>
              <w:widowControl w:val="0"/>
              <w:pBdr>
                <w:top w:val="nil"/>
                <w:left w:val="nil"/>
                <w:bottom w:val="nil"/>
                <w:right w:val="nil"/>
                <w:between w:val="nil"/>
              </w:pBdr>
              <w:spacing w:line="240" w:lineRule="auto"/>
            </w:pPr>
            <w:r>
              <w:t xml:space="preserve">How do key vocabulary terms strengthen a student's understanding of a standard? </w:t>
            </w:r>
          </w:p>
          <w:p w14:paraId="0C70C594" w14:textId="2BF6FA88" w:rsidR="00F42AEA" w:rsidRDefault="000E3752">
            <w:pPr>
              <w:widowControl w:val="0"/>
              <w:numPr>
                <w:ilvl w:val="0"/>
                <w:numId w:val="36"/>
              </w:numPr>
              <w:pBdr>
                <w:top w:val="nil"/>
                <w:left w:val="nil"/>
                <w:bottom w:val="nil"/>
                <w:right w:val="nil"/>
                <w:between w:val="nil"/>
              </w:pBdr>
              <w:spacing w:line="240" w:lineRule="auto"/>
            </w:pPr>
            <w:r>
              <w:br/>
            </w:r>
          </w:p>
        </w:tc>
      </w:tr>
      <w:tr w:rsidR="00F42AEA" w14:paraId="041A61F3" w14:textId="77777777" w:rsidTr="340CA188">
        <w:tc>
          <w:tcPr>
            <w:tcW w:w="9360" w:type="dxa"/>
          </w:tcPr>
          <w:p w14:paraId="24DE894D" w14:textId="77777777" w:rsidR="00F42AEA" w:rsidRDefault="00902E08">
            <w:pPr>
              <w:widowControl w:val="0"/>
              <w:pBdr>
                <w:top w:val="nil"/>
                <w:left w:val="nil"/>
                <w:bottom w:val="nil"/>
                <w:right w:val="nil"/>
                <w:between w:val="nil"/>
              </w:pBdr>
              <w:spacing w:line="240" w:lineRule="auto"/>
            </w:pPr>
            <w:r>
              <w:t>What is the purpose of a clarification statement?</w:t>
            </w:r>
          </w:p>
          <w:p w14:paraId="0846182E" w14:textId="3CF5FD96" w:rsidR="00F42AEA" w:rsidRDefault="000E3752">
            <w:pPr>
              <w:widowControl w:val="0"/>
              <w:numPr>
                <w:ilvl w:val="0"/>
                <w:numId w:val="3"/>
              </w:numPr>
              <w:pBdr>
                <w:top w:val="nil"/>
                <w:left w:val="nil"/>
                <w:bottom w:val="nil"/>
                <w:right w:val="nil"/>
                <w:between w:val="nil"/>
              </w:pBdr>
              <w:spacing w:line="240" w:lineRule="auto"/>
            </w:pPr>
            <w:r>
              <w:br/>
            </w:r>
          </w:p>
        </w:tc>
      </w:tr>
      <w:tr w:rsidR="00F42AEA" w14:paraId="5E8C8C98" w14:textId="77777777" w:rsidTr="340CA188">
        <w:tc>
          <w:tcPr>
            <w:tcW w:w="9360" w:type="dxa"/>
          </w:tcPr>
          <w:p w14:paraId="032C5477" w14:textId="77777777" w:rsidR="00F42AEA" w:rsidRDefault="340CA188" w:rsidP="340CA188">
            <w:pPr>
              <w:widowControl w:val="0"/>
              <w:pBdr>
                <w:top w:val="nil"/>
                <w:left w:val="nil"/>
                <w:bottom w:val="nil"/>
                <w:right w:val="nil"/>
                <w:between w:val="nil"/>
              </w:pBdr>
              <w:spacing w:line="240" w:lineRule="auto"/>
            </w:pPr>
            <w:r w:rsidRPr="340CA188">
              <w:rPr>
                <w:lang w:val="en-US"/>
              </w:rPr>
              <w:t xml:space="preserve">How are proficiency levels indicated in the high school standards language? </w:t>
            </w:r>
          </w:p>
          <w:p w14:paraId="56B0FAA6" w14:textId="440E3696" w:rsidR="00F42AEA" w:rsidRDefault="000E3752">
            <w:pPr>
              <w:widowControl w:val="0"/>
              <w:numPr>
                <w:ilvl w:val="0"/>
                <w:numId w:val="14"/>
              </w:numPr>
              <w:pBdr>
                <w:top w:val="nil"/>
                <w:left w:val="nil"/>
                <w:bottom w:val="nil"/>
                <w:right w:val="nil"/>
                <w:between w:val="nil"/>
              </w:pBdr>
              <w:spacing w:line="240" w:lineRule="auto"/>
            </w:pPr>
            <w:r>
              <w:br/>
            </w:r>
          </w:p>
        </w:tc>
      </w:tr>
      <w:tr w:rsidR="00F42AEA" w14:paraId="0D22BDFA" w14:textId="77777777" w:rsidTr="340CA188">
        <w:tc>
          <w:tcPr>
            <w:tcW w:w="9360" w:type="dxa"/>
          </w:tcPr>
          <w:p w14:paraId="50FA8F57" w14:textId="77777777" w:rsidR="00F42AEA" w:rsidRDefault="00902E08">
            <w:pPr>
              <w:widowControl w:val="0"/>
              <w:pBdr>
                <w:top w:val="nil"/>
                <w:left w:val="nil"/>
                <w:bottom w:val="nil"/>
                <w:right w:val="nil"/>
                <w:between w:val="nil"/>
              </w:pBdr>
              <w:spacing w:line="240" w:lineRule="auto"/>
            </w:pPr>
            <w:r>
              <w:t xml:space="preserve">What information does standards coding include? </w:t>
            </w:r>
          </w:p>
          <w:p w14:paraId="3759DA91" w14:textId="70510330" w:rsidR="00F42AEA" w:rsidRDefault="000E3752">
            <w:pPr>
              <w:widowControl w:val="0"/>
              <w:numPr>
                <w:ilvl w:val="0"/>
                <w:numId w:val="45"/>
              </w:numPr>
              <w:pBdr>
                <w:top w:val="nil"/>
                <w:left w:val="nil"/>
                <w:bottom w:val="nil"/>
                <w:right w:val="nil"/>
                <w:between w:val="nil"/>
              </w:pBdr>
              <w:spacing w:line="240" w:lineRule="auto"/>
            </w:pPr>
            <w:r>
              <w:br/>
            </w:r>
          </w:p>
        </w:tc>
      </w:tr>
      <w:tr w:rsidR="00F42AEA" w14:paraId="19C28511" w14:textId="77777777" w:rsidTr="340CA188">
        <w:tc>
          <w:tcPr>
            <w:tcW w:w="9360" w:type="dxa"/>
          </w:tcPr>
          <w:p w14:paraId="08DED65F" w14:textId="77777777" w:rsidR="00F42AEA" w:rsidRDefault="340CA188" w:rsidP="340CA188">
            <w:pPr>
              <w:widowControl w:val="0"/>
              <w:pBdr>
                <w:top w:val="nil"/>
                <w:left w:val="nil"/>
                <w:bottom w:val="nil"/>
                <w:right w:val="nil"/>
                <w:between w:val="nil"/>
              </w:pBdr>
              <w:spacing w:line="240" w:lineRule="auto"/>
            </w:pPr>
            <w:r w:rsidRPr="340CA188">
              <w:rPr>
                <w:lang w:val="en-US"/>
              </w:rPr>
              <w:t xml:space="preserve">What </w:t>
            </w:r>
            <w:proofErr w:type="gramStart"/>
            <w:r w:rsidRPr="340CA188">
              <w:rPr>
                <w:lang w:val="en-US"/>
              </w:rPr>
              <w:t>does</w:t>
            </w:r>
            <w:proofErr w:type="gramEnd"/>
            <w:r w:rsidRPr="340CA188">
              <w:rPr>
                <w:lang w:val="en-US"/>
              </w:rPr>
              <w:t xml:space="preserve"> the standards language indicate? </w:t>
            </w:r>
          </w:p>
          <w:p w14:paraId="67D2B6FA" w14:textId="6EF43B73" w:rsidR="00F42AEA" w:rsidRDefault="000E3752">
            <w:pPr>
              <w:widowControl w:val="0"/>
              <w:numPr>
                <w:ilvl w:val="0"/>
                <w:numId w:val="32"/>
              </w:numPr>
              <w:pBdr>
                <w:top w:val="nil"/>
                <w:left w:val="nil"/>
                <w:bottom w:val="nil"/>
                <w:right w:val="nil"/>
                <w:between w:val="nil"/>
              </w:pBdr>
              <w:spacing w:line="240" w:lineRule="auto"/>
            </w:pPr>
            <w:r>
              <w:br/>
            </w:r>
          </w:p>
        </w:tc>
      </w:tr>
    </w:tbl>
    <w:p w14:paraId="56779466" w14:textId="77777777" w:rsidR="00F42AEA" w:rsidRDefault="00902E08">
      <w:pPr>
        <w:pStyle w:val="Heading3"/>
        <w:rPr>
          <w:b/>
          <w:sz w:val="26"/>
          <w:szCs w:val="26"/>
        </w:rPr>
      </w:pPr>
      <w:bookmarkStart w:id="13" w:name="_cida5gv02y3c" w:colFirst="0" w:colLast="0"/>
      <w:bookmarkEnd w:id="13"/>
      <w:r>
        <w:br w:type="page"/>
      </w:r>
    </w:p>
    <w:p w14:paraId="4484E1E0" w14:textId="77777777" w:rsidR="00F42AEA" w:rsidRDefault="00902E08">
      <w:pPr>
        <w:pStyle w:val="Heading3"/>
        <w:rPr>
          <w:i/>
          <w:sz w:val="26"/>
          <w:szCs w:val="26"/>
        </w:rPr>
      </w:pPr>
      <w:bookmarkStart w:id="14" w:name="_sewm7blk3tg4" w:colFirst="0" w:colLast="0"/>
      <w:bookmarkEnd w:id="14"/>
      <w:r>
        <w:rPr>
          <w:b/>
          <w:sz w:val="26"/>
          <w:szCs w:val="26"/>
        </w:rPr>
        <w:lastRenderedPageBreak/>
        <w:t xml:space="preserve">Exploration of the Standards Layout </w:t>
      </w:r>
      <w:r>
        <w:rPr>
          <w:i/>
          <w:sz w:val="26"/>
          <w:szCs w:val="26"/>
        </w:rPr>
        <w:t>(Slide 29)</w:t>
      </w:r>
    </w:p>
    <w:p w14:paraId="38DA1987" w14:textId="77777777" w:rsidR="00F42AEA" w:rsidRDefault="00902E08">
      <w:r>
        <w:t xml:space="preserve">Using your discipline within the </w:t>
      </w:r>
      <w:r>
        <w:rPr>
          <w:i/>
        </w:rPr>
        <w:t>KAS for Visual and Performing Arts</w:t>
      </w:r>
      <w:r>
        <w:t>, choose one page of a standards layout to print. Annotate the following information:</w:t>
      </w:r>
    </w:p>
    <w:p w14:paraId="22123101" w14:textId="77777777" w:rsidR="00F42AEA" w:rsidRDefault="340CA188">
      <w:pPr>
        <w:numPr>
          <w:ilvl w:val="0"/>
          <w:numId w:val="39"/>
        </w:numPr>
      </w:pPr>
      <w:r w:rsidRPr="340CA188">
        <w:rPr>
          <w:lang w:val="en-US"/>
        </w:rPr>
        <w:t xml:space="preserve">Add an </w:t>
      </w:r>
      <w:proofErr w:type="gramStart"/>
      <w:r w:rsidRPr="340CA188">
        <w:rPr>
          <w:lang w:val="en-US"/>
        </w:rPr>
        <w:t>asterisks</w:t>
      </w:r>
      <w:proofErr w:type="gramEnd"/>
      <w:r w:rsidRPr="340CA188">
        <w:rPr>
          <w:lang w:val="en-US"/>
        </w:rPr>
        <w:t xml:space="preserve"> (*) </w:t>
      </w:r>
      <w:proofErr w:type="gramStart"/>
      <w:r w:rsidRPr="340CA188">
        <w:rPr>
          <w:lang w:val="en-US"/>
        </w:rPr>
        <w:t>beside</w:t>
      </w:r>
      <w:proofErr w:type="gramEnd"/>
      <w:r w:rsidRPr="340CA188">
        <w:rPr>
          <w:lang w:val="en-US"/>
        </w:rPr>
        <w:t xml:space="preserve"> the Identification Information</w:t>
      </w:r>
    </w:p>
    <w:p w14:paraId="2EEEA87D" w14:textId="77777777" w:rsidR="00F42AEA" w:rsidRDefault="00902E08">
      <w:pPr>
        <w:numPr>
          <w:ilvl w:val="0"/>
          <w:numId w:val="39"/>
        </w:numPr>
      </w:pPr>
      <w:r>
        <w:t>Add a plus sign (+) beside the Foundational Information</w:t>
      </w:r>
    </w:p>
    <w:p w14:paraId="14C294EF" w14:textId="77777777" w:rsidR="00F42AEA" w:rsidRDefault="00902E08">
      <w:pPr>
        <w:numPr>
          <w:ilvl w:val="0"/>
          <w:numId w:val="39"/>
        </w:numPr>
      </w:pPr>
      <w:r>
        <w:t>Highlight the Standards Language</w:t>
      </w:r>
    </w:p>
    <w:p w14:paraId="07D86048" w14:textId="77777777" w:rsidR="00F42AEA" w:rsidRDefault="00902E08">
      <w:pPr>
        <w:numPr>
          <w:ilvl w:val="0"/>
          <w:numId w:val="39"/>
        </w:numPr>
      </w:pPr>
      <w:r>
        <w:t>Underline Clarification Statement (if applicable)</w:t>
      </w:r>
    </w:p>
    <w:p w14:paraId="12F25A43" w14:textId="77777777" w:rsidR="00F42AEA" w:rsidRDefault="00902E08">
      <w:pPr>
        <w:pStyle w:val="Heading3"/>
        <w:rPr>
          <w:sz w:val="26"/>
          <w:szCs w:val="26"/>
        </w:rPr>
      </w:pPr>
      <w:bookmarkStart w:id="15" w:name="_l3069ofp815l" w:colFirst="0" w:colLast="0"/>
      <w:bookmarkEnd w:id="15"/>
      <w:r>
        <w:rPr>
          <w:b/>
          <w:sz w:val="26"/>
          <w:szCs w:val="26"/>
        </w:rPr>
        <w:t>Exploration of Standards Coding</w:t>
      </w:r>
      <w:r>
        <w:rPr>
          <w:i/>
          <w:sz w:val="26"/>
          <w:szCs w:val="26"/>
        </w:rPr>
        <w:t xml:space="preserve"> (Slide 35) </w:t>
      </w:r>
    </w:p>
    <w:p w14:paraId="767D8757" w14:textId="77777777" w:rsidR="00F42AEA" w:rsidRDefault="340CA188">
      <w:r w:rsidRPr="340CA188">
        <w:rPr>
          <w:lang w:val="en-US"/>
        </w:rPr>
        <w:t xml:space="preserve">Using the examples provided, assign each component of the standards coding to its appropriate place in the table. </w:t>
      </w:r>
    </w:p>
    <w:p w14:paraId="48BE0DFD" w14:textId="77777777" w:rsidR="00F42AEA" w:rsidRDefault="00F42AEA"/>
    <w:p w14:paraId="3E2B86A4" w14:textId="77777777" w:rsidR="00F42AEA" w:rsidRDefault="340CA188" w:rsidP="340CA188">
      <w:pPr>
        <w:rPr>
          <w:b/>
          <w:bCs/>
          <w:lang w:val="en-US"/>
        </w:rPr>
      </w:pPr>
      <w:r w:rsidRPr="340CA188">
        <w:rPr>
          <w:b/>
          <w:bCs/>
          <w:lang w:val="en-US"/>
        </w:rPr>
        <w:t xml:space="preserve">1. </w:t>
      </w:r>
      <w:proofErr w:type="gramStart"/>
      <w:r w:rsidRPr="340CA188">
        <w:rPr>
          <w:b/>
          <w:bCs/>
          <w:lang w:val="en-US"/>
        </w:rPr>
        <w:t>TH:Cn</w:t>
      </w:r>
      <w:proofErr w:type="gramEnd"/>
      <w:r w:rsidRPr="340CA188">
        <w:rPr>
          <w:b/>
          <w:bCs/>
          <w:lang w:val="en-US"/>
        </w:rPr>
        <w:t>10.1.3</w:t>
      </w:r>
    </w:p>
    <w:p w14:paraId="26D9125A" w14:textId="77777777" w:rsidR="00F42AEA" w:rsidRDefault="00F42AEA">
      <w:pPr>
        <w:ind w:left="720"/>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872"/>
        <w:gridCol w:w="1872"/>
        <w:gridCol w:w="1872"/>
        <w:gridCol w:w="1872"/>
        <w:gridCol w:w="1872"/>
      </w:tblGrid>
      <w:tr w:rsidR="00F42AEA" w14:paraId="3315D302" w14:textId="77777777" w:rsidTr="00C166BF">
        <w:tc>
          <w:tcPr>
            <w:tcW w:w="1872" w:type="dxa"/>
            <w:shd w:val="clear" w:color="auto" w:fill="FFD966"/>
            <w:tcMar>
              <w:top w:w="100" w:type="dxa"/>
              <w:left w:w="100" w:type="dxa"/>
              <w:bottom w:w="100" w:type="dxa"/>
              <w:right w:w="100" w:type="dxa"/>
            </w:tcMar>
          </w:tcPr>
          <w:p w14:paraId="70A1D930" w14:textId="77777777" w:rsidR="00F42AEA" w:rsidRDefault="00902E08">
            <w:pPr>
              <w:widowControl w:val="0"/>
              <w:pBdr>
                <w:top w:val="nil"/>
                <w:left w:val="nil"/>
                <w:bottom w:val="nil"/>
                <w:right w:val="nil"/>
                <w:between w:val="nil"/>
              </w:pBdr>
              <w:spacing w:line="240" w:lineRule="auto"/>
              <w:jc w:val="center"/>
              <w:rPr>
                <w:b/>
              </w:rPr>
            </w:pPr>
            <w:r>
              <w:rPr>
                <w:b/>
              </w:rPr>
              <w:t>TH:</w:t>
            </w:r>
          </w:p>
        </w:tc>
        <w:tc>
          <w:tcPr>
            <w:tcW w:w="1872" w:type="dxa"/>
            <w:shd w:val="clear" w:color="auto" w:fill="FFD966"/>
            <w:tcMar>
              <w:top w:w="100" w:type="dxa"/>
              <w:left w:w="100" w:type="dxa"/>
              <w:bottom w:w="100" w:type="dxa"/>
              <w:right w:w="100" w:type="dxa"/>
            </w:tcMar>
          </w:tcPr>
          <w:p w14:paraId="0C16061E" w14:textId="77777777" w:rsidR="00F42AEA" w:rsidRDefault="00902E08">
            <w:pPr>
              <w:widowControl w:val="0"/>
              <w:pBdr>
                <w:top w:val="nil"/>
                <w:left w:val="nil"/>
                <w:bottom w:val="nil"/>
                <w:right w:val="nil"/>
                <w:between w:val="nil"/>
              </w:pBdr>
              <w:spacing w:line="240" w:lineRule="auto"/>
              <w:jc w:val="center"/>
              <w:rPr>
                <w:b/>
              </w:rPr>
            </w:pPr>
            <w:r>
              <w:rPr>
                <w:b/>
              </w:rPr>
              <w:t>Cn</w:t>
            </w:r>
          </w:p>
        </w:tc>
        <w:tc>
          <w:tcPr>
            <w:tcW w:w="1872" w:type="dxa"/>
            <w:shd w:val="clear" w:color="auto" w:fill="FFD966"/>
            <w:tcMar>
              <w:top w:w="100" w:type="dxa"/>
              <w:left w:w="100" w:type="dxa"/>
              <w:bottom w:w="100" w:type="dxa"/>
              <w:right w:w="100" w:type="dxa"/>
            </w:tcMar>
          </w:tcPr>
          <w:p w14:paraId="43F57428" w14:textId="77777777" w:rsidR="00F42AEA" w:rsidRDefault="00902E08">
            <w:pPr>
              <w:widowControl w:val="0"/>
              <w:pBdr>
                <w:top w:val="nil"/>
                <w:left w:val="nil"/>
                <w:bottom w:val="nil"/>
                <w:right w:val="nil"/>
                <w:between w:val="nil"/>
              </w:pBdr>
              <w:spacing w:line="240" w:lineRule="auto"/>
              <w:jc w:val="center"/>
              <w:rPr>
                <w:b/>
              </w:rPr>
            </w:pPr>
            <w:r>
              <w:rPr>
                <w:b/>
              </w:rPr>
              <w:t>10.</w:t>
            </w:r>
          </w:p>
        </w:tc>
        <w:tc>
          <w:tcPr>
            <w:tcW w:w="1872" w:type="dxa"/>
            <w:shd w:val="clear" w:color="auto" w:fill="FFD966"/>
            <w:tcMar>
              <w:top w:w="100" w:type="dxa"/>
              <w:left w:w="100" w:type="dxa"/>
              <w:bottom w:w="100" w:type="dxa"/>
              <w:right w:w="100" w:type="dxa"/>
            </w:tcMar>
          </w:tcPr>
          <w:p w14:paraId="3A75F268" w14:textId="77777777" w:rsidR="00F42AEA" w:rsidRDefault="00902E08">
            <w:pPr>
              <w:widowControl w:val="0"/>
              <w:pBdr>
                <w:top w:val="nil"/>
                <w:left w:val="nil"/>
                <w:bottom w:val="nil"/>
                <w:right w:val="nil"/>
                <w:between w:val="nil"/>
              </w:pBdr>
              <w:spacing w:line="240" w:lineRule="auto"/>
              <w:jc w:val="center"/>
              <w:rPr>
                <w:b/>
              </w:rPr>
            </w:pPr>
            <w:r>
              <w:rPr>
                <w:b/>
              </w:rPr>
              <w:t>1.</w:t>
            </w:r>
          </w:p>
        </w:tc>
        <w:tc>
          <w:tcPr>
            <w:tcW w:w="1872" w:type="dxa"/>
            <w:shd w:val="clear" w:color="auto" w:fill="FFD966"/>
            <w:tcMar>
              <w:top w:w="100" w:type="dxa"/>
              <w:left w:w="100" w:type="dxa"/>
              <w:bottom w:w="100" w:type="dxa"/>
              <w:right w:w="100" w:type="dxa"/>
            </w:tcMar>
          </w:tcPr>
          <w:p w14:paraId="59E14B62" w14:textId="77777777" w:rsidR="00F42AEA" w:rsidRDefault="00902E08">
            <w:pPr>
              <w:widowControl w:val="0"/>
              <w:pBdr>
                <w:top w:val="nil"/>
                <w:left w:val="nil"/>
                <w:bottom w:val="nil"/>
                <w:right w:val="nil"/>
                <w:between w:val="nil"/>
              </w:pBdr>
              <w:spacing w:line="240" w:lineRule="auto"/>
              <w:jc w:val="center"/>
              <w:rPr>
                <w:b/>
              </w:rPr>
            </w:pPr>
            <w:r>
              <w:rPr>
                <w:b/>
              </w:rPr>
              <w:t>3</w:t>
            </w:r>
          </w:p>
        </w:tc>
      </w:tr>
      <w:tr w:rsidR="00F42AEA" w14:paraId="1763AAF1" w14:textId="77777777" w:rsidTr="00C166BF">
        <w:tc>
          <w:tcPr>
            <w:tcW w:w="1872" w:type="dxa"/>
            <w:shd w:val="clear" w:color="auto" w:fill="auto"/>
            <w:tcMar>
              <w:top w:w="100" w:type="dxa"/>
              <w:left w:w="100" w:type="dxa"/>
              <w:bottom w:w="100" w:type="dxa"/>
              <w:right w:w="100" w:type="dxa"/>
            </w:tcMar>
          </w:tcPr>
          <w:p w14:paraId="674CB67C" w14:textId="77777777" w:rsidR="00F42AEA" w:rsidRDefault="00902E08">
            <w:pPr>
              <w:widowControl w:val="0"/>
              <w:pBdr>
                <w:top w:val="nil"/>
                <w:left w:val="nil"/>
                <w:bottom w:val="nil"/>
                <w:right w:val="nil"/>
                <w:between w:val="nil"/>
              </w:pBdr>
              <w:spacing w:line="240" w:lineRule="auto"/>
            </w:pPr>
            <w:r>
              <w:t>Arts Discipline</w:t>
            </w:r>
          </w:p>
          <w:p w14:paraId="0501AD2F" w14:textId="77777777" w:rsidR="00F42AEA" w:rsidRDefault="00902E08">
            <w:pPr>
              <w:widowControl w:val="0"/>
              <w:pBdr>
                <w:top w:val="nil"/>
                <w:left w:val="nil"/>
                <w:bottom w:val="nil"/>
                <w:right w:val="nil"/>
                <w:between w:val="nil"/>
              </w:pBdr>
              <w:spacing w:line="240" w:lineRule="auto"/>
            </w:pPr>
            <w:r>
              <w:t xml:space="preserve">- </w:t>
            </w:r>
          </w:p>
        </w:tc>
        <w:tc>
          <w:tcPr>
            <w:tcW w:w="1872" w:type="dxa"/>
            <w:shd w:val="clear" w:color="auto" w:fill="auto"/>
            <w:tcMar>
              <w:top w:w="100" w:type="dxa"/>
              <w:left w:w="100" w:type="dxa"/>
              <w:bottom w:w="100" w:type="dxa"/>
              <w:right w:w="100" w:type="dxa"/>
            </w:tcMar>
          </w:tcPr>
          <w:p w14:paraId="2C5D9A66" w14:textId="77777777" w:rsidR="00F42AEA" w:rsidRDefault="00902E08">
            <w:pPr>
              <w:widowControl w:val="0"/>
              <w:pBdr>
                <w:top w:val="nil"/>
                <w:left w:val="nil"/>
                <w:bottom w:val="nil"/>
                <w:right w:val="nil"/>
                <w:between w:val="nil"/>
              </w:pBdr>
              <w:spacing w:line="240" w:lineRule="auto"/>
            </w:pPr>
            <w:r>
              <w:t>Artistic Process</w:t>
            </w:r>
          </w:p>
          <w:p w14:paraId="1DF908FC" w14:textId="77777777" w:rsidR="00F42AEA" w:rsidRDefault="00902E08">
            <w:pPr>
              <w:widowControl w:val="0"/>
              <w:pBdr>
                <w:top w:val="nil"/>
                <w:left w:val="nil"/>
                <w:bottom w:val="nil"/>
                <w:right w:val="nil"/>
                <w:between w:val="nil"/>
              </w:pBdr>
              <w:spacing w:line="240" w:lineRule="auto"/>
            </w:pPr>
            <w:r>
              <w:t xml:space="preserve">- </w:t>
            </w:r>
          </w:p>
        </w:tc>
        <w:tc>
          <w:tcPr>
            <w:tcW w:w="1872" w:type="dxa"/>
            <w:shd w:val="clear" w:color="auto" w:fill="auto"/>
            <w:tcMar>
              <w:top w:w="100" w:type="dxa"/>
              <w:left w:w="100" w:type="dxa"/>
              <w:bottom w:w="100" w:type="dxa"/>
              <w:right w:w="100" w:type="dxa"/>
            </w:tcMar>
          </w:tcPr>
          <w:p w14:paraId="75DA5B6C" w14:textId="77777777" w:rsidR="00F42AEA" w:rsidRDefault="00902E08">
            <w:pPr>
              <w:widowControl w:val="0"/>
              <w:pBdr>
                <w:top w:val="nil"/>
                <w:left w:val="nil"/>
                <w:bottom w:val="nil"/>
                <w:right w:val="nil"/>
                <w:between w:val="nil"/>
              </w:pBdr>
              <w:spacing w:line="240" w:lineRule="auto"/>
            </w:pPr>
            <w:r>
              <w:t>Anchor Standard</w:t>
            </w:r>
          </w:p>
          <w:p w14:paraId="54F2410F" w14:textId="77777777" w:rsidR="00F42AEA" w:rsidRDefault="00902E08">
            <w:pPr>
              <w:widowControl w:val="0"/>
              <w:pBdr>
                <w:top w:val="nil"/>
                <w:left w:val="nil"/>
                <w:bottom w:val="nil"/>
                <w:right w:val="nil"/>
                <w:between w:val="nil"/>
              </w:pBdr>
              <w:spacing w:line="240" w:lineRule="auto"/>
            </w:pPr>
            <w:r>
              <w:t xml:space="preserve">- </w:t>
            </w:r>
          </w:p>
        </w:tc>
        <w:tc>
          <w:tcPr>
            <w:tcW w:w="1872" w:type="dxa"/>
            <w:shd w:val="clear" w:color="auto" w:fill="auto"/>
            <w:tcMar>
              <w:top w:w="100" w:type="dxa"/>
              <w:left w:w="100" w:type="dxa"/>
              <w:bottom w:w="100" w:type="dxa"/>
              <w:right w:w="100" w:type="dxa"/>
            </w:tcMar>
          </w:tcPr>
          <w:p w14:paraId="6CB6BBFB" w14:textId="77777777" w:rsidR="00F42AEA" w:rsidRDefault="00902E08">
            <w:pPr>
              <w:widowControl w:val="0"/>
              <w:pBdr>
                <w:top w:val="nil"/>
                <w:left w:val="nil"/>
                <w:bottom w:val="nil"/>
                <w:right w:val="nil"/>
                <w:between w:val="nil"/>
              </w:pBdr>
              <w:spacing w:line="240" w:lineRule="auto"/>
            </w:pPr>
            <w:r>
              <w:t xml:space="preserve">Process Component </w:t>
            </w:r>
          </w:p>
          <w:p w14:paraId="39567CBA" w14:textId="77777777" w:rsidR="00F42AEA" w:rsidRDefault="00902E08">
            <w:pPr>
              <w:widowControl w:val="0"/>
              <w:pBdr>
                <w:top w:val="nil"/>
                <w:left w:val="nil"/>
                <w:bottom w:val="nil"/>
                <w:right w:val="nil"/>
                <w:between w:val="nil"/>
              </w:pBdr>
              <w:spacing w:line="240" w:lineRule="auto"/>
            </w:pPr>
            <w:r>
              <w:t xml:space="preserve">- </w:t>
            </w:r>
          </w:p>
        </w:tc>
        <w:tc>
          <w:tcPr>
            <w:tcW w:w="1872" w:type="dxa"/>
            <w:shd w:val="clear" w:color="auto" w:fill="auto"/>
            <w:tcMar>
              <w:top w:w="100" w:type="dxa"/>
              <w:left w:w="100" w:type="dxa"/>
              <w:bottom w:w="100" w:type="dxa"/>
              <w:right w:w="100" w:type="dxa"/>
            </w:tcMar>
          </w:tcPr>
          <w:p w14:paraId="45FBBED1" w14:textId="77777777" w:rsidR="00F42AEA" w:rsidRDefault="00902E08">
            <w:pPr>
              <w:widowControl w:val="0"/>
              <w:pBdr>
                <w:top w:val="nil"/>
                <w:left w:val="nil"/>
                <w:bottom w:val="nil"/>
                <w:right w:val="nil"/>
                <w:between w:val="nil"/>
              </w:pBdr>
              <w:spacing w:line="240" w:lineRule="auto"/>
            </w:pPr>
            <w:r>
              <w:t xml:space="preserve">Grade Level </w:t>
            </w:r>
          </w:p>
          <w:p w14:paraId="65D42A32" w14:textId="77777777" w:rsidR="00F42AEA" w:rsidRDefault="00902E08">
            <w:pPr>
              <w:widowControl w:val="0"/>
              <w:pBdr>
                <w:top w:val="nil"/>
                <w:left w:val="nil"/>
                <w:bottom w:val="nil"/>
                <w:right w:val="nil"/>
                <w:between w:val="nil"/>
              </w:pBdr>
              <w:spacing w:line="240" w:lineRule="auto"/>
            </w:pPr>
            <w:r>
              <w:t xml:space="preserve">- </w:t>
            </w:r>
          </w:p>
        </w:tc>
      </w:tr>
    </w:tbl>
    <w:p w14:paraId="65A18CCE" w14:textId="77777777" w:rsidR="00F42AEA" w:rsidRDefault="00F42AEA"/>
    <w:p w14:paraId="01A3AFF4" w14:textId="77777777" w:rsidR="00F42AEA" w:rsidRDefault="340CA188" w:rsidP="340CA188">
      <w:pPr>
        <w:rPr>
          <w:rFonts w:ascii="Calibri" w:eastAsia="Calibri" w:hAnsi="Calibri" w:cs="Calibri"/>
          <w:b/>
          <w:bCs/>
          <w:sz w:val="20"/>
          <w:szCs w:val="20"/>
          <w:lang w:val="en-US"/>
        </w:rPr>
      </w:pPr>
      <w:r w:rsidRPr="340CA188">
        <w:rPr>
          <w:b/>
          <w:bCs/>
          <w:lang w:val="en-US"/>
        </w:rPr>
        <w:t xml:space="preserve">2. </w:t>
      </w:r>
      <w:proofErr w:type="gramStart"/>
      <w:r w:rsidRPr="340CA188">
        <w:rPr>
          <w:b/>
          <w:bCs/>
          <w:lang w:val="en-US"/>
        </w:rPr>
        <w:t>DA:Pr</w:t>
      </w:r>
      <w:proofErr w:type="gramEnd"/>
      <w:r w:rsidRPr="340CA188">
        <w:rPr>
          <w:b/>
          <w:bCs/>
          <w:lang w:val="en-US"/>
        </w:rPr>
        <w:t>5.1.8.b</w:t>
      </w:r>
    </w:p>
    <w:p w14:paraId="7FA1D371" w14:textId="77777777" w:rsidR="00F42AEA" w:rsidRDefault="00F42AEA">
      <w:pPr>
        <w:ind w:left="720"/>
      </w:pP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60"/>
        <w:gridCol w:w="1560"/>
        <w:gridCol w:w="1560"/>
        <w:gridCol w:w="1560"/>
        <w:gridCol w:w="1560"/>
        <w:gridCol w:w="1560"/>
      </w:tblGrid>
      <w:tr w:rsidR="00F42AEA" w14:paraId="07399EC7" w14:textId="77777777" w:rsidTr="340CA188">
        <w:tc>
          <w:tcPr>
            <w:tcW w:w="1560" w:type="dxa"/>
            <w:shd w:val="clear" w:color="auto" w:fill="B4A7D6"/>
            <w:tcMar>
              <w:top w:w="100" w:type="dxa"/>
              <w:left w:w="100" w:type="dxa"/>
              <w:bottom w:w="100" w:type="dxa"/>
              <w:right w:w="100" w:type="dxa"/>
            </w:tcMar>
          </w:tcPr>
          <w:p w14:paraId="7E3991E8" w14:textId="77777777" w:rsidR="00F42AEA" w:rsidRDefault="00902E08">
            <w:pPr>
              <w:widowControl w:val="0"/>
              <w:spacing w:line="240" w:lineRule="auto"/>
              <w:jc w:val="center"/>
              <w:rPr>
                <w:b/>
              </w:rPr>
            </w:pPr>
            <w:r>
              <w:rPr>
                <w:b/>
              </w:rPr>
              <w:t>DA:</w:t>
            </w:r>
          </w:p>
        </w:tc>
        <w:tc>
          <w:tcPr>
            <w:tcW w:w="1560" w:type="dxa"/>
            <w:shd w:val="clear" w:color="auto" w:fill="B4A7D6"/>
            <w:tcMar>
              <w:top w:w="100" w:type="dxa"/>
              <w:left w:w="100" w:type="dxa"/>
              <w:bottom w:w="100" w:type="dxa"/>
              <w:right w:w="100" w:type="dxa"/>
            </w:tcMar>
          </w:tcPr>
          <w:p w14:paraId="019F6067" w14:textId="77777777" w:rsidR="00F42AEA" w:rsidRDefault="340CA188" w:rsidP="340CA188">
            <w:pPr>
              <w:widowControl w:val="0"/>
              <w:spacing w:line="240" w:lineRule="auto"/>
              <w:jc w:val="center"/>
              <w:rPr>
                <w:b/>
                <w:bCs/>
                <w:lang w:val="en-US"/>
              </w:rPr>
            </w:pPr>
            <w:proofErr w:type="spellStart"/>
            <w:r w:rsidRPr="340CA188">
              <w:rPr>
                <w:b/>
                <w:bCs/>
                <w:lang w:val="en-US"/>
              </w:rPr>
              <w:t>Pr</w:t>
            </w:r>
            <w:proofErr w:type="spellEnd"/>
          </w:p>
        </w:tc>
        <w:tc>
          <w:tcPr>
            <w:tcW w:w="1560" w:type="dxa"/>
            <w:shd w:val="clear" w:color="auto" w:fill="B4A7D6"/>
            <w:tcMar>
              <w:top w:w="100" w:type="dxa"/>
              <w:left w:w="100" w:type="dxa"/>
              <w:bottom w:w="100" w:type="dxa"/>
              <w:right w:w="100" w:type="dxa"/>
            </w:tcMar>
          </w:tcPr>
          <w:p w14:paraId="5A421147" w14:textId="77777777" w:rsidR="00F42AEA" w:rsidRDefault="00902E08">
            <w:pPr>
              <w:widowControl w:val="0"/>
              <w:spacing w:line="240" w:lineRule="auto"/>
              <w:jc w:val="center"/>
              <w:rPr>
                <w:b/>
              </w:rPr>
            </w:pPr>
            <w:r>
              <w:rPr>
                <w:b/>
              </w:rPr>
              <w:t>5.</w:t>
            </w:r>
          </w:p>
        </w:tc>
        <w:tc>
          <w:tcPr>
            <w:tcW w:w="1560" w:type="dxa"/>
            <w:shd w:val="clear" w:color="auto" w:fill="B4A7D6"/>
            <w:tcMar>
              <w:top w:w="100" w:type="dxa"/>
              <w:left w:w="100" w:type="dxa"/>
              <w:bottom w:w="100" w:type="dxa"/>
              <w:right w:w="100" w:type="dxa"/>
            </w:tcMar>
          </w:tcPr>
          <w:p w14:paraId="339DC409" w14:textId="77777777" w:rsidR="00F42AEA" w:rsidRDefault="00902E08">
            <w:pPr>
              <w:widowControl w:val="0"/>
              <w:spacing w:line="240" w:lineRule="auto"/>
              <w:jc w:val="center"/>
              <w:rPr>
                <w:b/>
              </w:rPr>
            </w:pPr>
            <w:r>
              <w:rPr>
                <w:b/>
              </w:rPr>
              <w:t>1.</w:t>
            </w:r>
          </w:p>
        </w:tc>
        <w:tc>
          <w:tcPr>
            <w:tcW w:w="1560" w:type="dxa"/>
            <w:shd w:val="clear" w:color="auto" w:fill="B4A7D6"/>
            <w:tcMar>
              <w:top w:w="100" w:type="dxa"/>
              <w:left w:w="100" w:type="dxa"/>
              <w:bottom w:w="100" w:type="dxa"/>
              <w:right w:w="100" w:type="dxa"/>
            </w:tcMar>
          </w:tcPr>
          <w:p w14:paraId="46765A25" w14:textId="77777777" w:rsidR="00F42AEA" w:rsidRDefault="00902E08">
            <w:pPr>
              <w:widowControl w:val="0"/>
              <w:spacing w:line="240" w:lineRule="auto"/>
              <w:jc w:val="center"/>
              <w:rPr>
                <w:b/>
              </w:rPr>
            </w:pPr>
            <w:r>
              <w:rPr>
                <w:b/>
              </w:rPr>
              <w:t>8.</w:t>
            </w:r>
          </w:p>
        </w:tc>
        <w:tc>
          <w:tcPr>
            <w:tcW w:w="1560" w:type="dxa"/>
            <w:shd w:val="clear" w:color="auto" w:fill="B4A7D6"/>
            <w:tcMar>
              <w:top w:w="100" w:type="dxa"/>
              <w:left w:w="100" w:type="dxa"/>
              <w:bottom w:w="100" w:type="dxa"/>
              <w:right w:w="100" w:type="dxa"/>
            </w:tcMar>
          </w:tcPr>
          <w:p w14:paraId="456D2538" w14:textId="77777777" w:rsidR="00F42AEA" w:rsidRDefault="00902E08">
            <w:pPr>
              <w:widowControl w:val="0"/>
              <w:spacing w:line="240" w:lineRule="auto"/>
              <w:jc w:val="center"/>
              <w:rPr>
                <w:b/>
              </w:rPr>
            </w:pPr>
            <w:r>
              <w:rPr>
                <w:b/>
              </w:rPr>
              <w:t>b</w:t>
            </w:r>
          </w:p>
        </w:tc>
      </w:tr>
      <w:tr w:rsidR="00F42AEA" w14:paraId="1F65C45B" w14:textId="77777777" w:rsidTr="340CA188">
        <w:tc>
          <w:tcPr>
            <w:tcW w:w="1560" w:type="dxa"/>
            <w:shd w:val="clear" w:color="auto" w:fill="auto"/>
            <w:tcMar>
              <w:top w:w="100" w:type="dxa"/>
              <w:left w:w="100" w:type="dxa"/>
              <w:bottom w:w="100" w:type="dxa"/>
              <w:right w:w="100" w:type="dxa"/>
            </w:tcMar>
          </w:tcPr>
          <w:p w14:paraId="488CEC11" w14:textId="77777777" w:rsidR="00F42AEA" w:rsidRDefault="00902E08">
            <w:pPr>
              <w:widowControl w:val="0"/>
              <w:spacing w:line="240" w:lineRule="auto"/>
            </w:pPr>
            <w:r>
              <w:t>Arts Discipline</w:t>
            </w:r>
          </w:p>
          <w:p w14:paraId="614935B8" w14:textId="6338BCD4" w:rsidR="00F42AEA" w:rsidRDefault="00902E08">
            <w:pPr>
              <w:widowControl w:val="0"/>
              <w:spacing w:line="240" w:lineRule="auto"/>
            </w:pPr>
            <w:r>
              <w:t xml:space="preserve">- </w:t>
            </w:r>
            <w:r w:rsidR="000E3752">
              <w:br/>
            </w:r>
          </w:p>
        </w:tc>
        <w:tc>
          <w:tcPr>
            <w:tcW w:w="1560" w:type="dxa"/>
            <w:shd w:val="clear" w:color="auto" w:fill="auto"/>
            <w:tcMar>
              <w:top w:w="100" w:type="dxa"/>
              <w:left w:w="100" w:type="dxa"/>
              <w:bottom w:w="100" w:type="dxa"/>
              <w:right w:w="100" w:type="dxa"/>
            </w:tcMar>
          </w:tcPr>
          <w:p w14:paraId="509EC31D" w14:textId="77777777" w:rsidR="00F42AEA" w:rsidRDefault="00902E08">
            <w:pPr>
              <w:widowControl w:val="0"/>
              <w:spacing w:line="240" w:lineRule="auto"/>
            </w:pPr>
            <w:r>
              <w:t>Artistic Process</w:t>
            </w:r>
          </w:p>
          <w:p w14:paraId="75AFFF42" w14:textId="77777777" w:rsidR="00F42AEA" w:rsidRDefault="00902E08">
            <w:pPr>
              <w:widowControl w:val="0"/>
              <w:spacing w:line="240" w:lineRule="auto"/>
            </w:pPr>
            <w:r>
              <w:t xml:space="preserve">- </w:t>
            </w:r>
          </w:p>
        </w:tc>
        <w:tc>
          <w:tcPr>
            <w:tcW w:w="1560" w:type="dxa"/>
            <w:shd w:val="clear" w:color="auto" w:fill="auto"/>
            <w:tcMar>
              <w:top w:w="100" w:type="dxa"/>
              <w:left w:w="100" w:type="dxa"/>
              <w:bottom w:w="100" w:type="dxa"/>
              <w:right w:w="100" w:type="dxa"/>
            </w:tcMar>
          </w:tcPr>
          <w:p w14:paraId="7BE06B01" w14:textId="77777777" w:rsidR="00F42AEA" w:rsidRDefault="00902E08">
            <w:pPr>
              <w:widowControl w:val="0"/>
              <w:spacing w:line="240" w:lineRule="auto"/>
            </w:pPr>
            <w:r>
              <w:t>Anchor Standard</w:t>
            </w:r>
          </w:p>
          <w:p w14:paraId="6B75F215" w14:textId="77777777" w:rsidR="00F42AEA" w:rsidRDefault="00902E08">
            <w:pPr>
              <w:widowControl w:val="0"/>
              <w:spacing w:line="240" w:lineRule="auto"/>
            </w:pPr>
            <w:r>
              <w:t xml:space="preserve">- </w:t>
            </w:r>
          </w:p>
        </w:tc>
        <w:tc>
          <w:tcPr>
            <w:tcW w:w="1560" w:type="dxa"/>
            <w:shd w:val="clear" w:color="auto" w:fill="auto"/>
            <w:tcMar>
              <w:top w:w="100" w:type="dxa"/>
              <w:left w:w="100" w:type="dxa"/>
              <w:bottom w:w="100" w:type="dxa"/>
              <w:right w:w="100" w:type="dxa"/>
            </w:tcMar>
          </w:tcPr>
          <w:p w14:paraId="26D4FF0D" w14:textId="77777777" w:rsidR="00F42AEA" w:rsidRDefault="00902E08">
            <w:pPr>
              <w:widowControl w:val="0"/>
              <w:spacing w:line="240" w:lineRule="auto"/>
            </w:pPr>
            <w:r>
              <w:t xml:space="preserve">Process Component </w:t>
            </w:r>
          </w:p>
          <w:p w14:paraId="54494D18" w14:textId="77777777" w:rsidR="00F42AEA" w:rsidRDefault="00902E08">
            <w:pPr>
              <w:widowControl w:val="0"/>
              <w:spacing w:line="240" w:lineRule="auto"/>
            </w:pPr>
            <w:r>
              <w:t xml:space="preserve">- </w:t>
            </w:r>
          </w:p>
        </w:tc>
        <w:tc>
          <w:tcPr>
            <w:tcW w:w="1560" w:type="dxa"/>
            <w:shd w:val="clear" w:color="auto" w:fill="auto"/>
            <w:tcMar>
              <w:top w:w="100" w:type="dxa"/>
              <w:left w:w="100" w:type="dxa"/>
              <w:bottom w:w="100" w:type="dxa"/>
              <w:right w:w="100" w:type="dxa"/>
            </w:tcMar>
          </w:tcPr>
          <w:p w14:paraId="1B1F747A" w14:textId="77777777" w:rsidR="00F42AEA" w:rsidRDefault="00902E08">
            <w:pPr>
              <w:widowControl w:val="0"/>
              <w:spacing w:line="240" w:lineRule="auto"/>
            </w:pPr>
            <w:r>
              <w:t xml:space="preserve">Grade Level </w:t>
            </w:r>
          </w:p>
          <w:p w14:paraId="20C42F3C" w14:textId="77777777" w:rsidR="00F42AEA" w:rsidRDefault="00902E08">
            <w:pPr>
              <w:widowControl w:val="0"/>
              <w:spacing w:line="240" w:lineRule="auto"/>
            </w:pPr>
            <w:r>
              <w:t xml:space="preserve">- </w:t>
            </w:r>
          </w:p>
        </w:tc>
        <w:tc>
          <w:tcPr>
            <w:tcW w:w="1560" w:type="dxa"/>
            <w:shd w:val="clear" w:color="auto" w:fill="auto"/>
            <w:tcMar>
              <w:top w:w="100" w:type="dxa"/>
              <w:left w:w="100" w:type="dxa"/>
              <w:bottom w:w="100" w:type="dxa"/>
              <w:right w:w="100" w:type="dxa"/>
            </w:tcMar>
          </w:tcPr>
          <w:p w14:paraId="2154CC24" w14:textId="77777777" w:rsidR="00F42AEA" w:rsidRDefault="00902E08">
            <w:pPr>
              <w:widowControl w:val="0"/>
              <w:spacing w:line="240" w:lineRule="auto"/>
            </w:pPr>
            <w:r>
              <w:t>Multi-part:</w:t>
            </w:r>
          </w:p>
          <w:p w14:paraId="4D285586" w14:textId="77777777" w:rsidR="00F42AEA" w:rsidRDefault="00902E08">
            <w:pPr>
              <w:widowControl w:val="0"/>
              <w:spacing w:line="240" w:lineRule="auto"/>
            </w:pPr>
            <w:r>
              <w:t>-</w:t>
            </w:r>
          </w:p>
        </w:tc>
      </w:tr>
    </w:tbl>
    <w:p w14:paraId="1E2AA643" w14:textId="77777777" w:rsidR="00F42AEA" w:rsidRDefault="00F42AEA"/>
    <w:p w14:paraId="65390B97" w14:textId="77777777" w:rsidR="00F42AEA" w:rsidRDefault="00902E08">
      <w:pPr>
        <w:rPr>
          <w:b/>
        </w:rPr>
      </w:pPr>
      <w:r>
        <w:rPr>
          <w:b/>
        </w:rPr>
        <w:t xml:space="preserve">3. </w:t>
      </w:r>
      <w:proofErr w:type="gramStart"/>
      <w:r>
        <w:rPr>
          <w:b/>
        </w:rPr>
        <w:t>MU:E</w:t>
      </w:r>
      <w:proofErr w:type="gramEnd"/>
      <w:r>
        <w:rPr>
          <w:b/>
        </w:rPr>
        <w:t>.Pr6.1.Acc.b</w:t>
      </w:r>
    </w:p>
    <w:p w14:paraId="587E82FC" w14:textId="77777777" w:rsidR="00F42AEA" w:rsidRDefault="00F42AEA">
      <w:pPr>
        <w:ind w:left="720"/>
      </w:pP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338"/>
        <w:gridCol w:w="1337"/>
        <w:gridCol w:w="1337"/>
        <w:gridCol w:w="1337"/>
        <w:gridCol w:w="1337"/>
        <w:gridCol w:w="1337"/>
        <w:gridCol w:w="1337"/>
      </w:tblGrid>
      <w:tr w:rsidR="00F42AEA" w14:paraId="7624CC4C" w14:textId="77777777" w:rsidTr="340CA188">
        <w:trPr>
          <w:trHeight w:val="477"/>
        </w:trPr>
        <w:tc>
          <w:tcPr>
            <w:tcW w:w="1337" w:type="dxa"/>
            <w:shd w:val="clear" w:color="auto" w:fill="B4A7D6"/>
            <w:tcMar>
              <w:top w:w="100" w:type="dxa"/>
              <w:left w:w="100" w:type="dxa"/>
              <w:bottom w:w="100" w:type="dxa"/>
              <w:right w:w="100" w:type="dxa"/>
            </w:tcMar>
          </w:tcPr>
          <w:p w14:paraId="0873E34E" w14:textId="77777777" w:rsidR="00F42AEA" w:rsidRDefault="00902E08">
            <w:pPr>
              <w:widowControl w:val="0"/>
              <w:spacing w:line="240" w:lineRule="auto"/>
              <w:jc w:val="center"/>
              <w:rPr>
                <w:b/>
              </w:rPr>
            </w:pPr>
            <w:r>
              <w:rPr>
                <w:b/>
              </w:rPr>
              <w:t>MU:</w:t>
            </w:r>
          </w:p>
        </w:tc>
        <w:tc>
          <w:tcPr>
            <w:tcW w:w="1337" w:type="dxa"/>
            <w:shd w:val="clear" w:color="auto" w:fill="B4A7D6"/>
            <w:tcMar>
              <w:top w:w="100" w:type="dxa"/>
              <w:left w:w="100" w:type="dxa"/>
              <w:bottom w:w="100" w:type="dxa"/>
              <w:right w:w="100" w:type="dxa"/>
            </w:tcMar>
          </w:tcPr>
          <w:p w14:paraId="60E3CE12" w14:textId="77777777" w:rsidR="00F42AEA" w:rsidRDefault="00902E08">
            <w:pPr>
              <w:widowControl w:val="0"/>
              <w:spacing w:line="240" w:lineRule="auto"/>
              <w:jc w:val="center"/>
              <w:rPr>
                <w:b/>
              </w:rPr>
            </w:pPr>
            <w:r>
              <w:rPr>
                <w:b/>
              </w:rPr>
              <w:t>E.</w:t>
            </w:r>
          </w:p>
        </w:tc>
        <w:tc>
          <w:tcPr>
            <w:tcW w:w="1337" w:type="dxa"/>
            <w:shd w:val="clear" w:color="auto" w:fill="B4A7D6"/>
            <w:tcMar>
              <w:top w:w="100" w:type="dxa"/>
              <w:left w:w="100" w:type="dxa"/>
              <w:bottom w:w="100" w:type="dxa"/>
              <w:right w:w="100" w:type="dxa"/>
            </w:tcMar>
          </w:tcPr>
          <w:p w14:paraId="1E658539" w14:textId="77777777" w:rsidR="00F42AEA" w:rsidRDefault="00902E08">
            <w:pPr>
              <w:widowControl w:val="0"/>
              <w:spacing w:line="240" w:lineRule="auto"/>
              <w:jc w:val="center"/>
              <w:rPr>
                <w:b/>
              </w:rPr>
            </w:pPr>
            <w:proofErr w:type="spellStart"/>
            <w:r>
              <w:rPr>
                <w:b/>
              </w:rPr>
              <w:t>Pr</w:t>
            </w:r>
            <w:proofErr w:type="spellEnd"/>
          </w:p>
        </w:tc>
        <w:tc>
          <w:tcPr>
            <w:tcW w:w="1337" w:type="dxa"/>
            <w:shd w:val="clear" w:color="auto" w:fill="B4A7D6"/>
            <w:tcMar>
              <w:top w:w="100" w:type="dxa"/>
              <w:left w:w="100" w:type="dxa"/>
              <w:bottom w:w="100" w:type="dxa"/>
              <w:right w:w="100" w:type="dxa"/>
            </w:tcMar>
          </w:tcPr>
          <w:p w14:paraId="37B498C6" w14:textId="77777777" w:rsidR="00F42AEA" w:rsidRDefault="00902E08">
            <w:pPr>
              <w:widowControl w:val="0"/>
              <w:spacing w:line="240" w:lineRule="auto"/>
              <w:jc w:val="center"/>
              <w:rPr>
                <w:b/>
              </w:rPr>
            </w:pPr>
            <w:r>
              <w:rPr>
                <w:b/>
              </w:rPr>
              <w:t>6.</w:t>
            </w:r>
          </w:p>
        </w:tc>
        <w:tc>
          <w:tcPr>
            <w:tcW w:w="1337" w:type="dxa"/>
            <w:shd w:val="clear" w:color="auto" w:fill="B4A7D6"/>
            <w:tcMar>
              <w:top w:w="100" w:type="dxa"/>
              <w:left w:w="100" w:type="dxa"/>
              <w:bottom w:w="100" w:type="dxa"/>
              <w:right w:w="100" w:type="dxa"/>
            </w:tcMar>
          </w:tcPr>
          <w:p w14:paraId="2655BF32" w14:textId="77777777" w:rsidR="00F42AEA" w:rsidRDefault="00902E08">
            <w:pPr>
              <w:widowControl w:val="0"/>
              <w:spacing w:line="240" w:lineRule="auto"/>
              <w:jc w:val="center"/>
              <w:rPr>
                <w:b/>
              </w:rPr>
            </w:pPr>
            <w:r>
              <w:rPr>
                <w:b/>
              </w:rPr>
              <w:t>1.</w:t>
            </w:r>
          </w:p>
        </w:tc>
        <w:tc>
          <w:tcPr>
            <w:tcW w:w="1337" w:type="dxa"/>
            <w:shd w:val="clear" w:color="auto" w:fill="B4A7D6"/>
            <w:tcMar>
              <w:top w:w="100" w:type="dxa"/>
              <w:left w:w="100" w:type="dxa"/>
              <w:bottom w:w="100" w:type="dxa"/>
              <w:right w:w="100" w:type="dxa"/>
            </w:tcMar>
          </w:tcPr>
          <w:p w14:paraId="42949DC8" w14:textId="77777777" w:rsidR="00F42AEA" w:rsidRDefault="00902E08">
            <w:pPr>
              <w:widowControl w:val="0"/>
              <w:spacing w:line="240" w:lineRule="auto"/>
              <w:jc w:val="center"/>
              <w:rPr>
                <w:b/>
              </w:rPr>
            </w:pPr>
            <w:r>
              <w:rPr>
                <w:b/>
              </w:rPr>
              <w:t>Acc.</w:t>
            </w:r>
          </w:p>
        </w:tc>
        <w:tc>
          <w:tcPr>
            <w:tcW w:w="1337" w:type="dxa"/>
            <w:shd w:val="clear" w:color="auto" w:fill="B4A7D6"/>
            <w:tcMar>
              <w:top w:w="100" w:type="dxa"/>
              <w:left w:w="100" w:type="dxa"/>
              <w:bottom w:w="100" w:type="dxa"/>
              <w:right w:w="100" w:type="dxa"/>
            </w:tcMar>
          </w:tcPr>
          <w:p w14:paraId="5A75D979" w14:textId="77777777" w:rsidR="00F42AEA" w:rsidRDefault="00902E08">
            <w:pPr>
              <w:widowControl w:val="0"/>
              <w:spacing w:line="240" w:lineRule="auto"/>
              <w:jc w:val="center"/>
              <w:rPr>
                <w:b/>
              </w:rPr>
            </w:pPr>
            <w:r>
              <w:rPr>
                <w:b/>
              </w:rPr>
              <w:t>b</w:t>
            </w:r>
          </w:p>
        </w:tc>
      </w:tr>
      <w:tr w:rsidR="00F42AEA" w14:paraId="44CC92D1" w14:textId="77777777" w:rsidTr="340CA188">
        <w:tc>
          <w:tcPr>
            <w:tcW w:w="1337" w:type="dxa"/>
            <w:shd w:val="clear" w:color="auto" w:fill="auto"/>
            <w:tcMar>
              <w:top w:w="100" w:type="dxa"/>
              <w:left w:w="100" w:type="dxa"/>
              <w:bottom w:w="100" w:type="dxa"/>
              <w:right w:w="100" w:type="dxa"/>
            </w:tcMar>
          </w:tcPr>
          <w:p w14:paraId="7CBE7B8A" w14:textId="77777777" w:rsidR="00F42AEA" w:rsidRDefault="00902E08">
            <w:pPr>
              <w:widowControl w:val="0"/>
              <w:spacing w:line="240" w:lineRule="auto"/>
            </w:pPr>
            <w:r>
              <w:t>Arts Discipline</w:t>
            </w:r>
          </w:p>
          <w:p w14:paraId="329647C2" w14:textId="77777777" w:rsidR="00F42AEA" w:rsidRDefault="00902E08">
            <w:pPr>
              <w:widowControl w:val="0"/>
              <w:spacing w:line="240" w:lineRule="auto"/>
            </w:pPr>
            <w:r>
              <w:t xml:space="preserve">- </w:t>
            </w:r>
          </w:p>
        </w:tc>
        <w:tc>
          <w:tcPr>
            <w:tcW w:w="1337" w:type="dxa"/>
            <w:shd w:val="clear" w:color="auto" w:fill="auto"/>
            <w:tcMar>
              <w:top w:w="100" w:type="dxa"/>
              <w:left w:w="100" w:type="dxa"/>
              <w:bottom w:w="100" w:type="dxa"/>
              <w:right w:w="100" w:type="dxa"/>
            </w:tcMar>
          </w:tcPr>
          <w:p w14:paraId="4A4BA33C" w14:textId="77777777" w:rsidR="00F42AEA" w:rsidRDefault="00902E08">
            <w:pPr>
              <w:widowControl w:val="0"/>
              <w:spacing w:line="240" w:lineRule="auto"/>
            </w:pPr>
            <w:r>
              <w:t xml:space="preserve">HS Music Strand: </w:t>
            </w:r>
          </w:p>
          <w:p w14:paraId="52C212C2" w14:textId="77777777" w:rsidR="00F42AEA" w:rsidRDefault="00902E08">
            <w:pPr>
              <w:widowControl w:val="0"/>
              <w:spacing w:line="240" w:lineRule="auto"/>
            </w:pPr>
            <w:r>
              <w:t xml:space="preserve">- </w:t>
            </w:r>
          </w:p>
        </w:tc>
        <w:tc>
          <w:tcPr>
            <w:tcW w:w="1337" w:type="dxa"/>
            <w:shd w:val="clear" w:color="auto" w:fill="auto"/>
            <w:tcMar>
              <w:top w:w="100" w:type="dxa"/>
              <w:left w:w="100" w:type="dxa"/>
              <w:bottom w:w="100" w:type="dxa"/>
              <w:right w:w="100" w:type="dxa"/>
            </w:tcMar>
          </w:tcPr>
          <w:p w14:paraId="7A566DC5" w14:textId="77777777" w:rsidR="00F42AEA" w:rsidRDefault="00902E08">
            <w:pPr>
              <w:widowControl w:val="0"/>
              <w:spacing w:line="240" w:lineRule="auto"/>
            </w:pPr>
            <w:r>
              <w:t>Artistic Process</w:t>
            </w:r>
          </w:p>
          <w:p w14:paraId="60BE21D7" w14:textId="77777777" w:rsidR="00F42AEA" w:rsidRDefault="00902E08">
            <w:pPr>
              <w:widowControl w:val="0"/>
              <w:spacing w:line="240" w:lineRule="auto"/>
            </w:pPr>
            <w:r>
              <w:t xml:space="preserve">- </w:t>
            </w:r>
          </w:p>
        </w:tc>
        <w:tc>
          <w:tcPr>
            <w:tcW w:w="1337" w:type="dxa"/>
            <w:shd w:val="clear" w:color="auto" w:fill="auto"/>
            <w:tcMar>
              <w:top w:w="100" w:type="dxa"/>
              <w:left w:w="100" w:type="dxa"/>
              <w:bottom w:w="100" w:type="dxa"/>
              <w:right w:w="100" w:type="dxa"/>
            </w:tcMar>
          </w:tcPr>
          <w:p w14:paraId="792517EF" w14:textId="77777777" w:rsidR="00F42AEA" w:rsidRDefault="00902E08">
            <w:pPr>
              <w:widowControl w:val="0"/>
              <w:spacing w:line="240" w:lineRule="auto"/>
            </w:pPr>
            <w:r>
              <w:t>Anchor Standard</w:t>
            </w:r>
          </w:p>
          <w:p w14:paraId="1F141C12" w14:textId="77777777" w:rsidR="00F42AEA" w:rsidRDefault="00902E08">
            <w:pPr>
              <w:widowControl w:val="0"/>
              <w:spacing w:line="240" w:lineRule="auto"/>
            </w:pPr>
            <w:r>
              <w:t xml:space="preserve">- </w:t>
            </w:r>
          </w:p>
        </w:tc>
        <w:tc>
          <w:tcPr>
            <w:tcW w:w="1337" w:type="dxa"/>
            <w:shd w:val="clear" w:color="auto" w:fill="auto"/>
            <w:tcMar>
              <w:top w:w="100" w:type="dxa"/>
              <w:left w:w="100" w:type="dxa"/>
              <w:bottom w:w="100" w:type="dxa"/>
              <w:right w:w="100" w:type="dxa"/>
            </w:tcMar>
          </w:tcPr>
          <w:p w14:paraId="618595E9" w14:textId="77777777" w:rsidR="00F42AEA" w:rsidRPr="000E3752" w:rsidRDefault="00902E08">
            <w:pPr>
              <w:widowControl w:val="0"/>
              <w:spacing w:line="240" w:lineRule="auto"/>
              <w:rPr>
                <w:sz w:val="20"/>
                <w:szCs w:val="20"/>
              </w:rPr>
            </w:pPr>
            <w:r w:rsidRPr="000E3752">
              <w:rPr>
                <w:sz w:val="20"/>
                <w:szCs w:val="20"/>
              </w:rPr>
              <w:t xml:space="preserve">Process Component </w:t>
            </w:r>
          </w:p>
          <w:p w14:paraId="5CD4EE66" w14:textId="77777777" w:rsidR="00F42AEA" w:rsidRDefault="00902E08">
            <w:pPr>
              <w:widowControl w:val="0"/>
              <w:spacing w:line="240" w:lineRule="auto"/>
            </w:pPr>
            <w:r>
              <w:t xml:space="preserve">- </w:t>
            </w:r>
          </w:p>
        </w:tc>
        <w:tc>
          <w:tcPr>
            <w:tcW w:w="1337" w:type="dxa"/>
            <w:shd w:val="clear" w:color="auto" w:fill="auto"/>
            <w:tcMar>
              <w:top w:w="100" w:type="dxa"/>
              <w:left w:w="100" w:type="dxa"/>
              <w:bottom w:w="100" w:type="dxa"/>
              <w:right w:w="100" w:type="dxa"/>
            </w:tcMar>
          </w:tcPr>
          <w:p w14:paraId="6FCAA854" w14:textId="77777777" w:rsidR="00F42AEA" w:rsidRDefault="340CA188">
            <w:pPr>
              <w:widowControl w:val="0"/>
              <w:spacing w:line="240" w:lineRule="auto"/>
            </w:pPr>
            <w:r w:rsidRPr="340CA188">
              <w:rPr>
                <w:lang w:val="en-US"/>
              </w:rPr>
              <w:t xml:space="preserve">Proficiency Level </w:t>
            </w:r>
          </w:p>
          <w:p w14:paraId="4CA88039" w14:textId="77777777" w:rsidR="00F42AEA" w:rsidRDefault="00902E08">
            <w:pPr>
              <w:widowControl w:val="0"/>
              <w:spacing w:line="240" w:lineRule="auto"/>
            </w:pPr>
            <w:r>
              <w:t xml:space="preserve">- </w:t>
            </w:r>
          </w:p>
        </w:tc>
        <w:tc>
          <w:tcPr>
            <w:tcW w:w="1337" w:type="dxa"/>
            <w:shd w:val="clear" w:color="auto" w:fill="auto"/>
            <w:tcMar>
              <w:top w:w="100" w:type="dxa"/>
              <w:left w:w="100" w:type="dxa"/>
              <w:bottom w:w="100" w:type="dxa"/>
              <w:right w:w="100" w:type="dxa"/>
            </w:tcMar>
          </w:tcPr>
          <w:p w14:paraId="774BDF26" w14:textId="77777777" w:rsidR="00F42AEA" w:rsidRDefault="00902E08">
            <w:pPr>
              <w:widowControl w:val="0"/>
              <w:spacing w:line="240" w:lineRule="auto"/>
            </w:pPr>
            <w:r>
              <w:t>Multi-part:</w:t>
            </w:r>
          </w:p>
          <w:p w14:paraId="34BCA9D8" w14:textId="77777777" w:rsidR="00F42AEA" w:rsidRDefault="00902E08">
            <w:pPr>
              <w:widowControl w:val="0"/>
              <w:spacing w:line="240" w:lineRule="auto"/>
            </w:pPr>
            <w:r>
              <w:t>-</w:t>
            </w:r>
          </w:p>
        </w:tc>
      </w:tr>
    </w:tbl>
    <w:p w14:paraId="77294379" w14:textId="77777777" w:rsidR="00F42AEA" w:rsidRDefault="00902E08">
      <w:pPr>
        <w:pStyle w:val="Heading3"/>
      </w:pPr>
      <w:bookmarkStart w:id="16" w:name="_kans9kz7kcw6" w:colFirst="0" w:colLast="0"/>
      <w:bookmarkEnd w:id="16"/>
      <w:r>
        <w:rPr>
          <w:b/>
        </w:rPr>
        <w:t xml:space="preserve">Session A: Essential Question </w:t>
      </w:r>
      <w:r>
        <w:rPr>
          <w:i/>
        </w:rPr>
        <w:t xml:space="preserve">(Slide 38) </w:t>
      </w:r>
    </w:p>
    <w:tbl>
      <w:tblPr>
        <w:tblW w:w="9360" w:type="dxa"/>
        <w:tblLayout w:type="fixed"/>
        <w:tblLook w:val="04A0" w:firstRow="1" w:lastRow="0" w:firstColumn="1" w:lastColumn="0" w:noHBand="0" w:noVBand="1"/>
      </w:tblPr>
      <w:tblGrid>
        <w:gridCol w:w="9360"/>
      </w:tblGrid>
      <w:tr w:rsidR="00F42AEA" w14:paraId="38189D68" w14:textId="77777777" w:rsidTr="00C166BF">
        <w:tc>
          <w:tcPr>
            <w:tcW w:w="9360" w:type="dxa"/>
          </w:tcPr>
          <w:p w14:paraId="050E7A36" w14:textId="77777777" w:rsidR="00F42AEA" w:rsidRDefault="00902E08">
            <w:pPr>
              <w:widowControl w:val="0"/>
              <w:pBdr>
                <w:top w:val="nil"/>
                <w:left w:val="nil"/>
                <w:bottom w:val="nil"/>
                <w:right w:val="nil"/>
                <w:between w:val="nil"/>
              </w:pBdr>
              <w:spacing w:line="240" w:lineRule="auto"/>
            </w:pPr>
            <w:r>
              <w:t xml:space="preserve">How might the components of </w:t>
            </w:r>
            <w:proofErr w:type="gramStart"/>
            <w:r>
              <w:t>the architecture</w:t>
            </w:r>
            <w:proofErr w:type="gramEnd"/>
            <w:r>
              <w:t xml:space="preserve"> support teachers while creating new opportunities for engaging other stakeholders (students, parents, administrators, district leaders)? </w:t>
            </w:r>
          </w:p>
          <w:p w14:paraId="177329D5" w14:textId="4633134D" w:rsidR="00F42AEA" w:rsidRDefault="000E3752">
            <w:pPr>
              <w:widowControl w:val="0"/>
              <w:numPr>
                <w:ilvl w:val="0"/>
                <w:numId w:val="15"/>
              </w:numPr>
              <w:pBdr>
                <w:top w:val="nil"/>
                <w:left w:val="nil"/>
                <w:bottom w:val="nil"/>
                <w:right w:val="nil"/>
                <w:between w:val="nil"/>
              </w:pBdr>
              <w:spacing w:line="240" w:lineRule="auto"/>
            </w:pPr>
            <w:r>
              <w:br/>
            </w:r>
          </w:p>
        </w:tc>
      </w:tr>
    </w:tbl>
    <w:p w14:paraId="235B6E22" w14:textId="77777777" w:rsidR="00F42AEA" w:rsidRDefault="00902E08">
      <w:pPr>
        <w:pStyle w:val="Heading1"/>
        <w:jc w:val="center"/>
        <w:rPr>
          <w:sz w:val="34"/>
          <w:szCs w:val="34"/>
        </w:rPr>
      </w:pPr>
      <w:bookmarkStart w:id="17" w:name="_hi9hfmp3pubv" w:colFirst="0" w:colLast="0"/>
      <w:bookmarkEnd w:id="17"/>
      <w:r>
        <w:rPr>
          <w:b/>
          <w:sz w:val="28"/>
          <w:szCs w:val="28"/>
        </w:rPr>
        <w:lastRenderedPageBreak/>
        <w:t>Session B Spotlight - Artistic Processes</w:t>
      </w:r>
      <w:r>
        <w:rPr>
          <w:sz w:val="28"/>
          <w:szCs w:val="28"/>
        </w:rPr>
        <w:t xml:space="preserve"> </w:t>
      </w:r>
      <w:r>
        <w:rPr>
          <w:i/>
          <w:sz w:val="28"/>
          <w:szCs w:val="28"/>
        </w:rPr>
        <w:t>(slide 38)</w:t>
      </w:r>
      <w:r>
        <w:rPr>
          <w:sz w:val="34"/>
          <w:szCs w:val="34"/>
        </w:rPr>
        <w:t xml:space="preserve"> </w:t>
      </w:r>
    </w:p>
    <w:p w14:paraId="059CCF8B" w14:textId="77777777" w:rsidR="00F42AEA" w:rsidRDefault="00902E08">
      <w:pPr>
        <w:pStyle w:val="Heading3"/>
        <w:rPr>
          <w:sz w:val="22"/>
          <w:szCs w:val="22"/>
        </w:rPr>
      </w:pPr>
      <w:bookmarkStart w:id="18" w:name="_yqkg4hvlb3qo" w:colFirst="0" w:colLast="0"/>
      <w:bookmarkEnd w:id="18"/>
      <w:r>
        <w:rPr>
          <w:b/>
          <w:sz w:val="26"/>
          <w:szCs w:val="26"/>
        </w:rPr>
        <w:t xml:space="preserve">Organization of the Standards </w:t>
      </w:r>
      <w:r>
        <w:rPr>
          <w:i/>
          <w:sz w:val="26"/>
          <w:szCs w:val="26"/>
        </w:rPr>
        <w:t>(Slide 45)</w:t>
      </w:r>
      <w:r>
        <w:rPr>
          <w:i/>
          <w:sz w:val="26"/>
          <w:szCs w:val="26"/>
        </w:rPr>
        <w:br/>
      </w:r>
    </w:p>
    <w:tbl>
      <w:tblPr>
        <w:tblW w:w="9360" w:type="dxa"/>
        <w:tblLayout w:type="fixed"/>
        <w:tblLook w:val="04A0" w:firstRow="1" w:lastRow="0" w:firstColumn="1" w:lastColumn="0" w:noHBand="0" w:noVBand="1"/>
      </w:tblPr>
      <w:tblGrid>
        <w:gridCol w:w="9360"/>
      </w:tblGrid>
      <w:tr w:rsidR="00F42AEA" w14:paraId="76F3F9D8" w14:textId="77777777" w:rsidTr="00C166BF">
        <w:tc>
          <w:tcPr>
            <w:tcW w:w="9360" w:type="dxa"/>
          </w:tcPr>
          <w:p w14:paraId="6BD2BC05" w14:textId="77777777" w:rsidR="00F42AEA" w:rsidRDefault="00902E08">
            <w:r>
              <w:t xml:space="preserve">What are the 4 artistic processes? </w:t>
            </w:r>
          </w:p>
          <w:p w14:paraId="0E83F252" w14:textId="01799604" w:rsidR="00F42AEA" w:rsidRDefault="00884053">
            <w:pPr>
              <w:numPr>
                <w:ilvl w:val="0"/>
                <w:numId w:val="42"/>
              </w:numPr>
            </w:pPr>
            <w:r>
              <w:br/>
            </w:r>
          </w:p>
        </w:tc>
      </w:tr>
    </w:tbl>
    <w:p w14:paraId="08C4CD4E" w14:textId="77777777" w:rsidR="00F42AEA" w:rsidRDefault="00902E08">
      <w:pPr>
        <w:pStyle w:val="Heading3"/>
        <w:rPr>
          <w:sz w:val="22"/>
          <w:szCs w:val="22"/>
        </w:rPr>
      </w:pPr>
      <w:bookmarkStart w:id="19" w:name="_n0a5qwo761i5" w:colFirst="0" w:colLast="0"/>
      <w:bookmarkEnd w:id="19"/>
      <w:r>
        <w:rPr>
          <w:b/>
          <w:sz w:val="26"/>
          <w:szCs w:val="26"/>
        </w:rPr>
        <w:t xml:space="preserve">Creating </w:t>
      </w:r>
      <w:r>
        <w:rPr>
          <w:i/>
          <w:sz w:val="26"/>
          <w:szCs w:val="26"/>
        </w:rPr>
        <w:t>(Slides 46-47)</w:t>
      </w:r>
      <w:r>
        <w:rPr>
          <w:i/>
          <w:sz w:val="26"/>
          <w:szCs w:val="26"/>
        </w:rPr>
        <w:br/>
      </w:r>
    </w:p>
    <w:tbl>
      <w:tblPr>
        <w:tblW w:w="9360" w:type="dxa"/>
        <w:tblLayout w:type="fixed"/>
        <w:tblLook w:val="04A0" w:firstRow="1" w:lastRow="0" w:firstColumn="1" w:lastColumn="0" w:noHBand="0" w:noVBand="1"/>
      </w:tblPr>
      <w:tblGrid>
        <w:gridCol w:w="9360"/>
      </w:tblGrid>
      <w:tr w:rsidR="00F42AEA" w14:paraId="125DF083" w14:textId="77777777" w:rsidTr="00C166BF">
        <w:tc>
          <w:tcPr>
            <w:tcW w:w="9360" w:type="dxa"/>
          </w:tcPr>
          <w:p w14:paraId="0104EA4E" w14:textId="77777777" w:rsidR="00F42AEA" w:rsidRDefault="00902E08">
            <w:r>
              <w:t>Define the artistic process of Creating.</w:t>
            </w:r>
          </w:p>
          <w:p w14:paraId="349D51F5" w14:textId="307CD93E" w:rsidR="00F42AEA" w:rsidRDefault="00902E08">
            <w:pPr>
              <w:numPr>
                <w:ilvl w:val="0"/>
                <w:numId w:val="47"/>
              </w:numPr>
            </w:pPr>
            <w:r>
              <w:t xml:space="preserve"> </w:t>
            </w:r>
            <w:r w:rsidR="00884053">
              <w:br/>
            </w:r>
          </w:p>
        </w:tc>
      </w:tr>
      <w:tr w:rsidR="00F42AEA" w14:paraId="005CCEF4" w14:textId="77777777" w:rsidTr="00C166BF">
        <w:tc>
          <w:tcPr>
            <w:tcW w:w="9360" w:type="dxa"/>
          </w:tcPr>
          <w:p w14:paraId="38E07BAA" w14:textId="77777777" w:rsidR="00F42AEA" w:rsidRDefault="00902E08">
            <w:pPr>
              <w:spacing w:before="200" w:line="216" w:lineRule="auto"/>
            </w:pPr>
            <w:r>
              <w:rPr>
                <w:b/>
              </w:rPr>
              <w:t xml:space="preserve">Reflection: </w:t>
            </w:r>
            <w:r>
              <w:t xml:space="preserve">Using one discipline of your choice (dance, media arts, music, theatre or visual arts), reflect on a Creating lesson, unit or assignment taught in your classroom, by asking the following questions: </w:t>
            </w:r>
          </w:p>
          <w:p w14:paraId="16F4EF15" w14:textId="77777777" w:rsidR="00F42AEA" w:rsidRDefault="00902E08">
            <w:pPr>
              <w:numPr>
                <w:ilvl w:val="0"/>
                <w:numId w:val="28"/>
              </w:numPr>
              <w:spacing w:before="100" w:line="216" w:lineRule="auto"/>
            </w:pPr>
            <w:r>
              <w:t>How does the lesson, unit or assignment align with one of the revised Creating standards for your discipline to conceive and develop new artistic ideas and work?</w:t>
            </w:r>
          </w:p>
          <w:p w14:paraId="4D84AAFB" w14:textId="77777777" w:rsidR="00F42AEA" w:rsidRDefault="00F42AEA">
            <w:pPr>
              <w:numPr>
                <w:ilvl w:val="0"/>
                <w:numId w:val="24"/>
              </w:numPr>
              <w:spacing w:line="216" w:lineRule="auto"/>
            </w:pPr>
          </w:p>
          <w:p w14:paraId="75A03B6B" w14:textId="77777777" w:rsidR="00F42AEA" w:rsidRDefault="00F42AEA">
            <w:pPr>
              <w:spacing w:before="100" w:line="216" w:lineRule="auto"/>
            </w:pPr>
          </w:p>
          <w:p w14:paraId="1F1468B7" w14:textId="77777777" w:rsidR="00F42AEA" w:rsidRDefault="00902E08">
            <w:pPr>
              <w:numPr>
                <w:ilvl w:val="0"/>
                <w:numId w:val="28"/>
              </w:numPr>
              <w:spacing w:before="100" w:line="216" w:lineRule="auto"/>
            </w:pPr>
            <w:r>
              <w:t>What possible revisions could be made for the lesson, unit or assignment to better align with one of the revised Creating standards for your discipline to conceive and develop new artistic ideas and work?</w:t>
            </w:r>
          </w:p>
          <w:p w14:paraId="6D01FD3C" w14:textId="527EFBB2" w:rsidR="00F42AEA" w:rsidRDefault="00884053">
            <w:pPr>
              <w:numPr>
                <w:ilvl w:val="0"/>
                <w:numId w:val="49"/>
              </w:numPr>
              <w:spacing w:line="216" w:lineRule="auto"/>
            </w:pPr>
            <w:r>
              <w:br/>
            </w:r>
          </w:p>
        </w:tc>
      </w:tr>
    </w:tbl>
    <w:p w14:paraId="037C0657" w14:textId="77777777" w:rsidR="00F42AEA" w:rsidRDefault="00F42AEA"/>
    <w:p w14:paraId="480BE4B7" w14:textId="77777777" w:rsidR="00F42AEA" w:rsidRDefault="00902E08">
      <w:pPr>
        <w:pStyle w:val="Heading3"/>
        <w:spacing w:before="100" w:line="216" w:lineRule="auto"/>
        <w:rPr>
          <w:i/>
          <w:sz w:val="26"/>
          <w:szCs w:val="26"/>
        </w:rPr>
      </w:pPr>
      <w:bookmarkStart w:id="20" w:name="_daav74iue9n9" w:colFirst="0" w:colLast="0"/>
      <w:bookmarkEnd w:id="20"/>
      <w:r>
        <w:rPr>
          <w:b/>
          <w:sz w:val="26"/>
          <w:szCs w:val="26"/>
        </w:rPr>
        <w:t>Performing/Producing/Presenting</w:t>
      </w:r>
      <w:r>
        <w:rPr>
          <w:b/>
          <w:i/>
          <w:sz w:val="26"/>
          <w:szCs w:val="26"/>
        </w:rPr>
        <w:t xml:space="preserve"> </w:t>
      </w:r>
      <w:r>
        <w:rPr>
          <w:i/>
          <w:sz w:val="26"/>
          <w:szCs w:val="26"/>
        </w:rPr>
        <w:t xml:space="preserve">(Slides 48-49) </w:t>
      </w:r>
    </w:p>
    <w:p w14:paraId="0B520FAB" w14:textId="77777777" w:rsidR="00F42AEA" w:rsidRDefault="00F42AEA"/>
    <w:tbl>
      <w:tblPr>
        <w:tblW w:w="9360" w:type="dxa"/>
        <w:tblLayout w:type="fixed"/>
        <w:tblLook w:val="04A0" w:firstRow="1" w:lastRow="0" w:firstColumn="1" w:lastColumn="0" w:noHBand="0" w:noVBand="1"/>
      </w:tblPr>
      <w:tblGrid>
        <w:gridCol w:w="9360"/>
      </w:tblGrid>
      <w:tr w:rsidR="00F42AEA" w14:paraId="6039D1B2" w14:textId="77777777" w:rsidTr="00C166BF">
        <w:tc>
          <w:tcPr>
            <w:tcW w:w="9360" w:type="dxa"/>
          </w:tcPr>
          <w:p w14:paraId="662FD5E1" w14:textId="77777777" w:rsidR="00F42AEA" w:rsidRDefault="00902E08">
            <w:pPr>
              <w:spacing w:before="100" w:line="216" w:lineRule="auto"/>
            </w:pPr>
            <w:r>
              <w:t>Define the artistic process of Performing/Producing/Presenting.</w:t>
            </w:r>
          </w:p>
          <w:p w14:paraId="542D12DF" w14:textId="6C8ABDE5" w:rsidR="00F42AEA" w:rsidRDefault="00884053">
            <w:pPr>
              <w:numPr>
                <w:ilvl w:val="0"/>
                <w:numId w:val="38"/>
              </w:numPr>
              <w:spacing w:before="100" w:line="216" w:lineRule="auto"/>
            </w:pPr>
            <w:r>
              <w:br/>
            </w:r>
          </w:p>
        </w:tc>
      </w:tr>
      <w:tr w:rsidR="00F42AEA" w14:paraId="13EA7D91" w14:textId="77777777" w:rsidTr="00C166BF">
        <w:tc>
          <w:tcPr>
            <w:tcW w:w="9360" w:type="dxa"/>
          </w:tcPr>
          <w:p w14:paraId="252E8DF4" w14:textId="77777777" w:rsidR="00F42AEA" w:rsidRDefault="00902E08">
            <w:pPr>
              <w:spacing w:before="100" w:line="216" w:lineRule="auto"/>
            </w:pPr>
            <w:r>
              <w:t xml:space="preserve">When thinking about the artistic process of Performing/Producing/Presenting, which process do students engage in for the arts discipline you teach? </w:t>
            </w:r>
          </w:p>
          <w:p w14:paraId="06089FE3" w14:textId="21A3D90E" w:rsidR="00F42AEA" w:rsidRDefault="00884053">
            <w:pPr>
              <w:numPr>
                <w:ilvl w:val="0"/>
                <w:numId w:val="11"/>
              </w:numPr>
              <w:spacing w:before="100" w:line="216" w:lineRule="auto"/>
            </w:pPr>
            <w:r>
              <w:br/>
            </w:r>
          </w:p>
        </w:tc>
      </w:tr>
      <w:tr w:rsidR="00F42AEA" w14:paraId="094E1A45" w14:textId="77777777" w:rsidTr="00C166BF">
        <w:tc>
          <w:tcPr>
            <w:tcW w:w="9360" w:type="dxa"/>
          </w:tcPr>
          <w:p w14:paraId="25DFDCB3" w14:textId="77777777" w:rsidR="00F42AEA" w:rsidRDefault="00902E08">
            <w:pPr>
              <w:spacing w:before="100" w:line="216" w:lineRule="auto"/>
            </w:pPr>
            <w:r>
              <w:rPr>
                <w:b/>
              </w:rPr>
              <w:t>Reflection:</w:t>
            </w:r>
            <w:r>
              <w:t xml:space="preserve"> Using one discipline of your choice (dance, media arts, music, theatre or visual arts), reflect on a Performing/Producing/Presenting lesson, unit or assignment taught in your classroom, by asking the following questions: </w:t>
            </w:r>
          </w:p>
          <w:p w14:paraId="18227B46" w14:textId="77777777" w:rsidR="00F42AEA" w:rsidRDefault="00902E08">
            <w:pPr>
              <w:numPr>
                <w:ilvl w:val="0"/>
                <w:numId w:val="7"/>
              </w:numPr>
              <w:spacing w:before="100" w:line="216" w:lineRule="auto"/>
            </w:pPr>
            <w:r>
              <w:t>How does the lesson, unit or assignment align with one of the revised Performing/Producing/Presenting standards for your discipline to realize artistic ideas and work through interpretation and presentation?</w:t>
            </w:r>
          </w:p>
          <w:p w14:paraId="7DDFE167" w14:textId="77777777" w:rsidR="00F42AEA" w:rsidRDefault="00F42AEA">
            <w:pPr>
              <w:numPr>
                <w:ilvl w:val="0"/>
                <w:numId w:val="33"/>
              </w:numPr>
              <w:spacing w:line="216" w:lineRule="auto"/>
            </w:pPr>
          </w:p>
          <w:p w14:paraId="10D7165F" w14:textId="77777777" w:rsidR="00F42AEA" w:rsidRDefault="00F42AEA">
            <w:pPr>
              <w:spacing w:before="100" w:line="216" w:lineRule="auto"/>
            </w:pPr>
          </w:p>
          <w:p w14:paraId="2681E7FF" w14:textId="77777777" w:rsidR="00F42AEA" w:rsidRDefault="00902E08">
            <w:pPr>
              <w:numPr>
                <w:ilvl w:val="0"/>
                <w:numId w:val="7"/>
              </w:numPr>
              <w:spacing w:before="100" w:line="216" w:lineRule="auto"/>
            </w:pPr>
            <w:r>
              <w:lastRenderedPageBreak/>
              <w:t>What possible revisions could be made for the lesson, unit or assignment to better align with one of the revised Performing/Producing/Presenting standards for your discipline to realize artistic ideas and work through interpretation and presentation?</w:t>
            </w:r>
          </w:p>
          <w:p w14:paraId="60ADDEED" w14:textId="25CAA011" w:rsidR="00F42AEA" w:rsidRDefault="00884053">
            <w:pPr>
              <w:numPr>
                <w:ilvl w:val="0"/>
                <w:numId w:val="22"/>
              </w:numPr>
              <w:spacing w:line="216" w:lineRule="auto"/>
            </w:pPr>
            <w:r>
              <w:br/>
            </w:r>
          </w:p>
        </w:tc>
      </w:tr>
    </w:tbl>
    <w:p w14:paraId="14527953" w14:textId="77777777" w:rsidR="00F42AEA" w:rsidRDefault="00F42AEA">
      <w:pPr>
        <w:spacing w:before="100" w:line="216" w:lineRule="auto"/>
      </w:pPr>
    </w:p>
    <w:p w14:paraId="3B0517BB" w14:textId="77777777" w:rsidR="00F42AEA" w:rsidRDefault="00902E08">
      <w:pPr>
        <w:pStyle w:val="Heading3"/>
        <w:spacing w:before="100" w:line="216" w:lineRule="auto"/>
        <w:rPr>
          <w:i/>
          <w:sz w:val="22"/>
          <w:szCs w:val="22"/>
        </w:rPr>
      </w:pPr>
      <w:bookmarkStart w:id="21" w:name="_b8uae06gtn4s" w:colFirst="0" w:colLast="0"/>
      <w:bookmarkEnd w:id="21"/>
      <w:r>
        <w:rPr>
          <w:b/>
          <w:sz w:val="26"/>
          <w:szCs w:val="26"/>
        </w:rPr>
        <w:t>Responding</w:t>
      </w:r>
      <w:r>
        <w:rPr>
          <w:b/>
          <w:i/>
          <w:sz w:val="26"/>
          <w:szCs w:val="26"/>
        </w:rPr>
        <w:t xml:space="preserve"> </w:t>
      </w:r>
      <w:r>
        <w:rPr>
          <w:i/>
          <w:sz w:val="26"/>
          <w:szCs w:val="26"/>
        </w:rPr>
        <w:t>(Slides 50-51)</w:t>
      </w:r>
      <w:r>
        <w:rPr>
          <w:i/>
          <w:sz w:val="26"/>
          <w:szCs w:val="26"/>
        </w:rPr>
        <w:br/>
      </w:r>
    </w:p>
    <w:tbl>
      <w:tblPr>
        <w:tblW w:w="9360" w:type="dxa"/>
        <w:tblLayout w:type="fixed"/>
        <w:tblLook w:val="04A0" w:firstRow="1" w:lastRow="0" w:firstColumn="1" w:lastColumn="0" w:noHBand="0" w:noVBand="1"/>
      </w:tblPr>
      <w:tblGrid>
        <w:gridCol w:w="9360"/>
      </w:tblGrid>
      <w:tr w:rsidR="00F42AEA" w14:paraId="29A3BC50" w14:textId="77777777" w:rsidTr="00C166BF">
        <w:tc>
          <w:tcPr>
            <w:tcW w:w="9360" w:type="dxa"/>
          </w:tcPr>
          <w:p w14:paraId="4D6C2BB6" w14:textId="77777777" w:rsidR="00F42AEA" w:rsidRDefault="00902E08">
            <w:pPr>
              <w:spacing w:before="100" w:line="216" w:lineRule="auto"/>
            </w:pPr>
            <w:r>
              <w:t>Define the artistic process of Responding.</w:t>
            </w:r>
          </w:p>
          <w:p w14:paraId="49D5C999" w14:textId="696B6592" w:rsidR="00F42AEA" w:rsidRDefault="00884053">
            <w:pPr>
              <w:numPr>
                <w:ilvl w:val="0"/>
                <w:numId w:val="18"/>
              </w:numPr>
              <w:spacing w:before="100" w:line="216" w:lineRule="auto"/>
            </w:pPr>
            <w:r>
              <w:br/>
            </w:r>
          </w:p>
        </w:tc>
      </w:tr>
      <w:tr w:rsidR="00F42AEA" w14:paraId="4B975C00" w14:textId="77777777" w:rsidTr="00C166BF">
        <w:tc>
          <w:tcPr>
            <w:tcW w:w="9360" w:type="dxa"/>
          </w:tcPr>
          <w:p w14:paraId="097C18B7" w14:textId="77777777" w:rsidR="00F42AEA" w:rsidRDefault="00902E08">
            <w:pPr>
              <w:spacing w:before="200" w:line="216" w:lineRule="auto"/>
              <w:ind w:left="20"/>
            </w:pPr>
            <w:r>
              <w:rPr>
                <w:b/>
              </w:rPr>
              <w:t>Reflection:</w:t>
            </w:r>
            <w:r>
              <w:t xml:space="preserve"> Using one discipline of your choice (dance, media arts, music, theatre or visual arts), reflect on a Responding lesson, unit or assignment taught in your classroom, by asking the following questions:</w:t>
            </w:r>
          </w:p>
          <w:p w14:paraId="78CCDB2D" w14:textId="77777777" w:rsidR="00F42AEA" w:rsidRDefault="00902E08">
            <w:pPr>
              <w:numPr>
                <w:ilvl w:val="0"/>
                <w:numId w:val="19"/>
              </w:numPr>
              <w:spacing w:before="100" w:line="216" w:lineRule="auto"/>
            </w:pPr>
            <w:r>
              <w:t>How does the lesson, unit or assignment align with one of the revised Responding standards for your discipline to understand and evaluate how the arts convey meaning?</w:t>
            </w:r>
          </w:p>
          <w:p w14:paraId="66013E1D" w14:textId="77777777" w:rsidR="00F42AEA" w:rsidRDefault="00F42AEA">
            <w:pPr>
              <w:numPr>
                <w:ilvl w:val="0"/>
                <w:numId w:val="8"/>
              </w:numPr>
              <w:spacing w:line="216" w:lineRule="auto"/>
            </w:pPr>
          </w:p>
          <w:p w14:paraId="58B8C69C" w14:textId="77777777" w:rsidR="00F42AEA" w:rsidRDefault="00F42AEA">
            <w:pPr>
              <w:spacing w:before="100" w:line="216" w:lineRule="auto"/>
            </w:pPr>
          </w:p>
          <w:p w14:paraId="43A833FA" w14:textId="77777777" w:rsidR="00F42AEA" w:rsidRDefault="00902E08">
            <w:pPr>
              <w:numPr>
                <w:ilvl w:val="0"/>
                <w:numId w:val="19"/>
              </w:numPr>
              <w:spacing w:before="100" w:line="216" w:lineRule="auto"/>
            </w:pPr>
            <w:r>
              <w:t>What revisions could be made for the lesson, unit or assignment to better align with one of the revised Responding standards for your discipline to understand and evaluate how the arts convey meaning?</w:t>
            </w:r>
          </w:p>
          <w:p w14:paraId="26DEC77A" w14:textId="5824711F" w:rsidR="00F42AEA" w:rsidRDefault="00884053">
            <w:pPr>
              <w:numPr>
                <w:ilvl w:val="0"/>
                <w:numId w:val="23"/>
              </w:numPr>
              <w:spacing w:line="216" w:lineRule="auto"/>
            </w:pPr>
            <w:r>
              <w:br/>
            </w:r>
          </w:p>
        </w:tc>
      </w:tr>
    </w:tbl>
    <w:p w14:paraId="08B14D30" w14:textId="77777777" w:rsidR="00F42AEA" w:rsidRDefault="00F42AEA">
      <w:pPr>
        <w:spacing w:before="100" w:line="216" w:lineRule="auto"/>
      </w:pPr>
    </w:p>
    <w:p w14:paraId="14EACE1B" w14:textId="77777777" w:rsidR="00F42AEA" w:rsidRDefault="00902E08">
      <w:pPr>
        <w:pStyle w:val="Heading3"/>
        <w:spacing w:before="100" w:line="216" w:lineRule="auto"/>
        <w:rPr>
          <w:i/>
          <w:sz w:val="22"/>
          <w:szCs w:val="22"/>
        </w:rPr>
      </w:pPr>
      <w:bookmarkStart w:id="22" w:name="_steyfpd1pjyx" w:colFirst="0" w:colLast="0"/>
      <w:bookmarkEnd w:id="22"/>
      <w:r>
        <w:rPr>
          <w:b/>
          <w:sz w:val="26"/>
          <w:szCs w:val="26"/>
        </w:rPr>
        <w:t>Connecting</w:t>
      </w:r>
      <w:r>
        <w:rPr>
          <w:i/>
          <w:sz w:val="26"/>
          <w:szCs w:val="26"/>
        </w:rPr>
        <w:t xml:space="preserve"> (Slides 52-53)</w:t>
      </w:r>
      <w:r>
        <w:rPr>
          <w:i/>
          <w:sz w:val="26"/>
          <w:szCs w:val="26"/>
        </w:rPr>
        <w:br/>
      </w:r>
      <w:r>
        <w:rPr>
          <w:i/>
          <w:sz w:val="22"/>
          <w:szCs w:val="22"/>
        </w:rPr>
        <w:t xml:space="preserve"> </w:t>
      </w:r>
    </w:p>
    <w:tbl>
      <w:tblPr>
        <w:tblW w:w="9360" w:type="dxa"/>
        <w:tblLayout w:type="fixed"/>
        <w:tblLook w:val="04A0" w:firstRow="1" w:lastRow="0" w:firstColumn="1" w:lastColumn="0" w:noHBand="0" w:noVBand="1"/>
      </w:tblPr>
      <w:tblGrid>
        <w:gridCol w:w="9360"/>
      </w:tblGrid>
      <w:tr w:rsidR="00F42AEA" w14:paraId="641A4663" w14:textId="77777777" w:rsidTr="00C166BF">
        <w:tc>
          <w:tcPr>
            <w:tcW w:w="9360" w:type="dxa"/>
          </w:tcPr>
          <w:p w14:paraId="0EF1A6F9" w14:textId="77777777" w:rsidR="00F42AEA" w:rsidRDefault="00902E08">
            <w:pPr>
              <w:spacing w:before="100" w:line="216" w:lineRule="auto"/>
            </w:pPr>
            <w:r>
              <w:t>Define the artistic process of Connecting.</w:t>
            </w:r>
          </w:p>
          <w:p w14:paraId="679F44AB" w14:textId="09149F5C" w:rsidR="00F42AEA" w:rsidRDefault="00884053">
            <w:pPr>
              <w:numPr>
                <w:ilvl w:val="0"/>
                <w:numId w:val="27"/>
              </w:numPr>
              <w:spacing w:before="100" w:line="216" w:lineRule="auto"/>
            </w:pPr>
            <w:r>
              <w:br/>
            </w:r>
          </w:p>
        </w:tc>
      </w:tr>
      <w:tr w:rsidR="00F42AEA" w14:paraId="1B3B1185" w14:textId="77777777" w:rsidTr="00C166BF">
        <w:tc>
          <w:tcPr>
            <w:tcW w:w="9360" w:type="dxa"/>
          </w:tcPr>
          <w:p w14:paraId="5F0B1DE1" w14:textId="77777777" w:rsidR="00F42AEA" w:rsidRDefault="00902E08">
            <w:pPr>
              <w:spacing w:before="200" w:line="216" w:lineRule="auto"/>
              <w:ind w:left="20"/>
            </w:pPr>
            <w:r>
              <w:rPr>
                <w:b/>
              </w:rPr>
              <w:t>Reflection:</w:t>
            </w:r>
            <w:r>
              <w:t xml:space="preserve"> Using one discipline of your choice (dance, media arts, music, theatre or visual arts), reflect on a Connecting lesson, unit or assignment taught in your classroom, by asking the following questions: </w:t>
            </w:r>
          </w:p>
          <w:p w14:paraId="48861961" w14:textId="77777777" w:rsidR="00F42AEA" w:rsidRDefault="00902E08">
            <w:pPr>
              <w:numPr>
                <w:ilvl w:val="0"/>
                <w:numId w:val="29"/>
              </w:numPr>
              <w:spacing w:before="100" w:line="216" w:lineRule="auto"/>
            </w:pPr>
            <w:r>
              <w:t>How does the lesson, unit or assignment align with one of the revised Connecting standards for your discipline to relate artistic ideas and work with personal meaning and external context?</w:t>
            </w:r>
          </w:p>
          <w:p w14:paraId="5B887381" w14:textId="77777777" w:rsidR="00F42AEA" w:rsidRDefault="00F42AEA">
            <w:pPr>
              <w:numPr>
                <w:ilvl w:val="0"/>
                <w:numId w:val="5"/>
              </w:numPr>
              <w:spacing w:line="216" w:lineRule="auto"/>
            </w:pPr>
          </w:p>
          <w:p w14:paraId="1CC410D4" w14:textId="77777777" w:rsidR="00F42AEA" w:rsidRDefault="00F42AEA">
            <w:pPr>
              <w:spacing w:before="100" w:line="216" w:lineRule="auto"/>
            </w:pPr>
          </w:p>
          <w:p w14:paraId="28C65D40" w14:textId="77777777" w:rsidR="00F42AEA" w:rsidRDefault="00902E08">
            <w:pPr>
              <w:numPr>
                <w:ilvl w:val="0"/>
                <w:numId w:val="29"/>
              </w:numPr>
              <w:spacing w:before="100" w:line="216" w:lineRule="auto"/>
            </w:pPr>
            <w:r>
              <w:t>What revisions could be made for the lesson, unit or assignment to better align with one of the revised Connecting standards for your discipline to relate artistic ideas and work with personal meaning and external context?</w:t>
            </w:r>
          </w:p>
          <w:p w14:paraId="5CF4179F" w14:textId="773251E1" w:rsidR="00F42AEA" w:rsidRDefault="00884053">
            <w:pPr>
              <w:numPr>
                <w:ilvl w:val="0"/>
                <w:numId w:val="30"/>
              </w:numPr>
              <w:spacing w:line="216" w:lineRule="auto"/>
            </w:pPr>
            <w:r>
              <w:br/>
            </w:r>
          </w:p>
        </w:tc>
      </w:tr>
    </w:tbl>
    <w:p w14:paraId="441BDE3A" w14:textId="77777777" w:rsidR="00F42AEA" w:rsidRDefault="00F42AEA">
      <w:pPr>
        <w:pStyle w:val="Heading3"/>
        <w:spacing w:before="100" w:line="216" w:lineRule="auto"/>
        <w:rPr>
          <w:b/>
        </w:rPr>
      </w:pPr>
      <w:bookmarkStart w:id="23" w:name="_p7wd5zbci2l9" w:colFirst="0" w:colLast="0"/>
      <w:bookmarkEnd w:id="23"/>
    </w:p>
    <w:p w14:paraId="7C2938C6" w14:textId="77777777" w:rsidR="00F42AEA" w:rsidRDefault="00902E08">
      <w:pPr>
        <w:pStyle w:val="Heading3"/>
        <w:spacing w:before="100" w:line="216" w:lineRule="auto"/>
        <w:rPr>
          <w:i/>
          <w:sz w:val="22"/>
          <w:szCs w:val="22"/>
        </w:rPr>
      </w:pPr>
      <w:bookmarkStart w:id="24" w:name="_v5tnzhu0n9kk" w:colFirst="0" w:colLast="0"/>
      <w:bookmarkEnd w:id="24"/>
      <w:r>
        <w:rPr>
          <w:b/>
          <w:sz w:val="26"/>
          <w:szCs w:val="26"/>
        </w:rPr>
        <w:t xml:space="preserve">Explore: Cyclical Nature </w:t>
      </w:r>
      <w:r>
        <w:rPr>
          <w:i/>
          <w:sz w:val="26"/>
          <w:szCs w:val="26"/>
        </w:rPr>
        <w:t>(Slide 56)</w:t>
      </w:r>
      <w:r>
        <w:rPr>
          <w:i/>
          <w:sz w:val="26"/>
          <w:szCs w:val="26"/>
        </w:rPr>
        <w:br/>
      </w:r>
    </w:p>
    <w:p w14:paraId="5473FEBC" w14:textId="77777777" w:rsidR="00F42AEA" w:rsidRDefault="00902E08">
      <w:pPr>
        <w:numPr>
          <w:ilvl w:val="0"/>
          <w:numId w:val="50"/>
        </w:numPr>
      </w:pPr>
      <w:r>
        <w:t xml:space="preserve">Explore one of the discipline-specific learning experiences linked below. </w:t>
      </w:r>
    </w:p>
    <w:p w14:paraId="0100676A" w14:textId="77777777" w:rsidR="00F42AEA" w:rsidRDefault="00902E08">
      <w:pPr>
        <w:ind w:left="720"/>
      </w:pPr>
      <w:r>
        <w:rPr>
          <w:sz w:val="20"/>
          <w:szCs w:val="20"/>
        </w:rPr>
        <w:t xml:space="preserve">*When you click the hyperlink of the chosen arts discipline, you will be asked to “force copy” the resource </w:t>
      </w:r>
      <w:proofErr w:type="gramStart"/>
      <w:r>
        <w:rPr>
          <w:sz w:val="20"/>
          <w:szCs w:val="20"/>
        </w:rPr>
        <w:t>in order to</w:t>
      </w:r>
      <w:proofErr w:type="gramEnd"/>
      <w:r>
        <w:rPr>
          <w:sz w:val="20"/>
          <w:szCs w:val="20"/>
        </w:rPr>
        <w:t xml:space="preserve"> complete the activity. </w:t>
      </w:r>
      <w:r>
        <w:br/>
      </w:r>
    </w:p>
    <w:p w14:paraId="078BFD51" w14:textId="77777777" w:rsidR="00F42AEA" w:rsidRDefault="00902E08">
      <w:pPr>
        <w:numPr>
          <w:ilvl w:val="0"/>
          <w:numId w:val="50"/>
        </w:numPr>
      </w:pPr>
      <w:r>
        <w:t xml:space="preserve">Assign the appropriate artistic processes to each section of the learning experience. </w:t>
      </w:r>
    </w:p>
    <w:p w14:paraId="2081BB8F" w14:textId="77777777" w:rsidR="00F42AEA" w:rsidRDefault="00902E08">
      <w:pPr>
        <w:ind w:firstLine="720"/>
      </w:pPr>
      <w:hyperlink r:id="rId10">
        <w:r>
          <w:rPr>
            <w:color w:val="1155CC"/>
            <w:u w:val="single"/>
          </w:rPr>
          <w:t>Dance</w:t>
        </w:r>
      </w:hyperlink>
    </w:p>
    <w:p w14:paraId="2C052598" w14:textId="77777777" w:rsidR="00F42AEA" w:rsidRDefault="00902E08">
      <w:pPr>
        <w:ind w:left="720"/>
      </w:pPr>
      <w:hyperlink r:id="rId11">
        <w:r>
          <w:rPr>
            <w:color w:val="1155CC"/>
            <w:u w:val="single"/>
          </w:rPr>
          <w:t>Media Arts</w:t>
        </w:r>
      </w:hyperlink>
      <w:r>
        <w:t xml:space="preserve"> </w:t>
      </w:r>
    </w:p>
    <w:p w14:paraId="5C8002BC" w14:textId="77777777" w:rsidR="00F42AEA" w:rsidRDefault="00902E08">
      <w:pPr>
        <w:ind w:left="720"/>
      </w:pPr>
      <w:hyperlink r:id="rId12">
        <w:r>
          <w:rPr>
            <w:color w:val="1155CC"/>
            <w:u w:val="single"/>
          </w:rPr>
          <w:t xml:space="preserve">Music </w:t>
        </w:r>
      </w:hyperlink>
    </w:p>
    <w:p w14:paraId="35F5C592" w14:textId="77777777" w:rsidR="00F42AEA" w:rsidRDefault="00902E08">
      <w:pPr>
        <w:ind w:left="720"/>
      </w:pPr>
      <w:hyperlink r:id="rId13">
        <w:r>
          <w:rPr>
            <w:color w:val="1155CC"/>
            <w:u w:val="single"/>
          </w:rPr>
          <w:t xml:space="preserve">Theatre </w:t>
        </w:r>
      </w:hyperlink>
    </w:p>
    <w:p w14:paraId="30A936F9" w14:textId="77777777" w:rsidR="00F42AEA" w:rsidRDefault="00902E08">
      <w:pPr>
        <w:ind w:left="720"/>
      </w:pPr>
      <w:hyperlink r:id="rId14">
        <w:r>
          <w:rPr>
            <w:color w:val="1155CC"/>
            <w:u w:val="single"/>
          </w:rPr>
          <w:t>Visual Arts</w:t>
        </w:r>
      </w:hyperlink>
    </w:p>
    <w:p w14:paraId="66AECC7D" w14:textId="77777777" w:rsidR="00F42AEA" w:rsidRDefault="00902E08">
      <w:pPr>
        <w:pStyle w:val="Heading3"/>
        <w:rPr>
          <w:i/>
          <w:sz w:val="22"/>
          <w:szCs w:val="22"/>
        </w:rPr>
      </w:pPr>
      <w:bookmarkStart w:id="25" w:name="_6i4w0byp34ww" w:colFirst="0" w:colLast="0"/>
      <w:bookmarkEnd w:id="25"/>
      <w:r>
        <w:rPr>
          <w:b/>
          <w:sz w:val="26"/>
          <w:szCs w:val="26"/>
        </w:rPr>
        <w:t xml:space="preserve">Reflect: Cyclical Nature </w:t>
      </w:r>
      <w:r>
        <w:rPr>
          <w:i/>
          <w:sz w:val="26"/>
          <w:szCs w:val="26"/>
        </w:rPr>
        <w:t>(Slide 57)</w:t>
      </w:r>
      <w:r>
        <w:rPr>
          <w:i/>
          <w:sz w:val="26"/>
          <w:szCs w:val="26"/>
        </w:rPr>
        <w:br/>
      </w:r>
      <w:r>
        <w:rPr>
          <w:i/>
          <w:sz w:val="22"/>
          <w:szCs w:val="22"/>
        </w:rPr>
        <w:t xml:space="preserve"> </w:t>
      </w:r>
    </w:p>
    <w:tbl>
      <w:tblPr>
        <w:tblW w:w="9360" w:type="dxa"/>
        <w:tblLayout w:type="fixed"/>
        <w:tblLook w:val="04A0" w:firstRow="1" w:lastRow="0" w:firstColumn="1" w:lastColumn="0" w:noHBand="0" w:noVBand="1"/>
      </w:tblPr>
      <w:tblGrid>
        <w:gridCol w:w="9360"/>
      </w:tblGrid>
      <w:tr w:rsidR="00F42AEA" w14:paraId="7383E355" w14:textId="77777777" w:rsidTr="00C166BF">
        <w:tc>
          <w:tcPr>
            <w:tcW w:w="9360" w:type="dxa"/>
          </w:tcPr>
          <w:p w14:paraId="5AE7D60A" w14:textId="77777777" w:rsidR="00F42AEA" w:rsidRDefault="00902E08">
            <w:pPr>
              <w:spacing w:before="100" w:line="216" w:lineRule="auto"/>
            </w:pPr>
            <w:r>
              <w:rPr>
                <w:b/>
              </w:rPr>
              <w:t>Reflection:</w:t>
            </w:r>
            <w:r>
              <w:t xml:space="preserve"> Using one discipline of your choice (dance, media arts, music, theatre or visual arts), reflect on a cyclical lesson, unit or assignment taught in your classroom:</w:t>
            </w:r>
            <w:r>
              <w:br/>
            </w:r>
          </w:p>
          <w:p w14:paraId="0B0B166D" w14:textId="77777777" w:rsidR="00F42AEA" w:rsidRDefault="00902E08">
            <w:pPr>
              <w:numPr>
                <w:ilvl w:val="0"/>
                <w:numId w:val="13"/>
              </w:numPr>
              <w:spacing w:before="100" w:line="216" w:lineRule="auto"/>
            </w:pPr>
            <w:r>
              <w:rPr>
                <w:rFonts w:ascii="Roboto" w:eastAsia="Roboto" w:hAnsi="Roboto" w:cs="Roboto"/>
                <w:color w:val="444746"/>
                <w:sz w:val="21"/>
                <w:szCs w:val="21"/>
              </w:rPr>
              <w:t>After outlining the artistic process cycle of "creating, performing, responding and connecting</w:t>
            </w:r>
            <w:proofErr w:type="gramStart"/>
            <w:r>
              <w:rPr>
                <w:rFonts w:ascii="Roboto" w:eastAsia="Roboto" w:hAnsi="Roboto" w:cs="Roboto"/>
                <w:color w:val="444746"/>
                <w:sz w:val="21"/>
                <w:szCs w:val="21"/>
              </w:rPr>
              <w:t>”,  explain</w:t>
            </w:r>
            <w:proofErr w:type="gramEnd"/>
            <w:r>
              <w:rPr>
                <w:rFonts w:ascii="Roboto" w:eastAsia="Roboto" w:hAnsi="Roboto" w:cs="Roboto"/>
                <w:color w:val="444746"/>
                <w:sz w:val="21"/>
                <w:szCs w:val="21"/>
              </w:rPr>
              <w:t xml:space="preserve"> why this process cycle is most appropriate.</w:t>
            </w:r>
          </w:p>
          <w:p w14:paraId="43681071" w14:textId="77777777" w:rsidR="00F42AEA" w:rsidRDefault="00F42AEA">
            <w:pPr>
              <w:numPr>
                <w:ilvl w:val="0"/>
                <w:numId w:val="10"/>
              </w:numPr>
              <w:spacing w:line="216" w:lineRule="auto"/>
            </w:pPr>
          </w:p>
          <w:p w14:paraId="0A4B8569" w14:textId="77777777" w:rsidR="00F42AEA" w:rsidRDefault="00F42AEA">
            <w:pPr>
              <w:spacing w:before="100" w:line="216" w:lineRule="auto"/>
            </w:pPr>
          </w:p>
          <w:p w14:paraId="0E49D621" w14:textId="77777777" w:rsidR="00F42AEA" w:rsidRDefault="00902E08">
            <w:pPr>
              <w:numPr>
                <w:ilvl w:val="0"/>
                <w:numId w:val="13"/>
              </w:numPr>
              <w:spacing w:before="100" w:line="216" w:lineRule="auto"/>
            </w:pPr>
            <w:r>
              <w:t>What possible revisions could be made to the lesson, unit or assignment to approach the artistic process cycle of “creating, performing, responding and connecting” in a different or more innovative way?</w:t>
            </w:r>
          </w:p>
          <w:p w14:paraId="41A86051" w14:textId="607C0D30" w:rsidR="00F42AEA" w:rsidRDefault="00884053">
            <w:pPr>
              <w:numPr>
                <w:ilvl w:val="0"/>
                <w:numId w:val="46"/>
              </w:numPr>
              <w:spacing w:line="216" w:lineRule="auto"/>
            </w:pPr>
            <w:r>
              <w:br/>
            </w:r>
          </w:p>
        </w:tc>
      </w:tr>
    </w:tbl>
    <w:p w14:paraId="25B520E7" w14:textId="77777777" w:rsidR="00F42AEA" w:rsidRDefault="00F42AEA">
      <w:pPr>
        <w:pBdr>
          <w:top w:val="nil"/>
          <w:left w:val="nil"/>
          <w:bottom w:val="nil"/>
          <w:right w:val="nil"/>
          <w:between w:val="nil"/>
        </w:pBdr>
        <w:spacing w:before="100" w:line="216" w:lineRule="auto"/>
      </w:pPr>
    </w:p>
    <w:p w14:paraId="30BBFC7C" w14:textId="77777777" w:rsidR="00F42AEA" w:rsidRDefault="00902E08">
      <w:pPr>
        <w:pStyle w:val="Heading3"/>
        <w:spacing w:before="100" w:line="216" w:lineRule="auto"/>
        <w:rPr>
          <w:i/>
          <w:sz w:val="26"/>
          <w:szCs w:val="26"/>
        </w:rPr>
      </w:pPr>
      <w:bookmarkStart w:id="26" w:name="_qmnchmh4spcn" w:colFirst="0" w:colLast="0"/>
      <w:bookmarkEnd w:id="26"/>
      <w:r>
        <w:rPr>
          <w:b/>
          <w:sz w:val="26"/>
          <w:szCs w:val="26"/>
        </w:rPr>
        <w:t>Reflection: Session B - Artistic Processes</w:t>
      </w:r>
      <w:r>
        <w:rPr>
          <w:sz w:val="26"/>
          <w:szCs w:val="26"/>
        </w:rPr>
        <w:t xml:space="preserve"> </w:t>
      </w:r>
      <w:r>
        <w:rPr>
          <w:i/>
          <w:sz w:val="26"/>
          <w:szCs w:val="26"/>
        </w:rPr>
        <w:t xml:space="preserve">(Slide 60) </w:t>
      </w:r>
    </w:p>
    <w:p w14:paraId="36D1EE39" w14:textId="77777777" w:rsidR="00F42AEA" w:rsidRDefault="00F42AEA"/>
    <w:tbl>
      <w:tblPr>
        <w:tblW w:w="9360" w:type="dxa"/>
        <w:tblLayout w:type="fixed"/>
        <w:tblLook w:val="04A0" w:firstRow="1" w:lastRow="0" w:firstColumn="1" w:lastColumn="0" w:noHBand="0" w:noVBand="1"/>
      </w:tblPr>
      <w:tblGrid>
        <w:gridCol w:w="9360"/>
      </w:tblGrid>
      <w:tr w:rsidR="00F42AEA" w14:paraId="340087C4" w14:textId="77777777" w:rsidTr="00C166BF">
        <w:tc>
          <w:tcPr>
            <w:tcW w:w="9360" w:type="dxa"/>
          </w:tcPr>
          <w:p w14:paraId="2EACDDFE" w14:textId="77777777" w:rsidR="00F42AEA" w:rsidRDefault="00902E08">
            <w:pPr>
              <w:spacing w:before="100" w:line="216" w:lineRule="auto"/>
            </w:pPr>
            <w:r>
              <w:t xml:space="preserve">What are the Artistic Processes and why are they important? </w:t>
            </w:r>
          </w:p>
          <w:p w14:paraId="38CD3895" w14:textId="77777777" w:rsidR="00F42AEA" w:rsidRDefault="00F42AEA">
            <w:pPr>
              <w:numPr>
                <w:ilvl w:val="0"/>
                <w:numId w:val="2"/>
              </w:numPr>
              <w:spacing w:before="100" w:line="216" w:lineRule="auto"/>
            </w:pPr>
          </w:p>
        </w:tc>
      </w:tr>
    </w:tbl>
    <w:p w14:paraId="136549AA" w14:textId="77777777" w:rsidR="00F42AEA" w:rsidRDefault="00F42AEA">
      <w:pPr>
        <w:spacing w:before="100" w:line="216" w:lineRule="auto"/>
      </w:pPr>
    </w:p>
    <w:p w14:paraId="2FC7C1F8" w14:textId="77777777" w:rsidR="00F42AEA" w:rsidRDefault="00F42AEA">
      <w:pPr>
        <w:pStyle w:val="Subtitle"/>
        <w:jc w:val="center"/>
      </w:pPr>
      <w:bookmarkStart w:id="27" w:name="_qr6qhtu24iiw" w:colFirst="0" w:colLast="0"/>
      <w:bookmarkEnd w:id="27"/>
    </w:p>
    <w:p w14:paraId="1D691E50" w14:textId="77777777" w:rsidR="00F42AEA" w:rsidRDefault="00902E08">
      <w:pPr>
        <w:pStyle w:val="Heading1"/>
        <w:jc w:val="center"/>
        <w:rPr>
          <w:b/>
          <w:sz w:val="32"/>
          <w:szCs w:val="32"/>
        </w:rPr>
      </w:pPr>
      <w:bookmarkStart w:id="28" w:name="_gvqggbgoi5zn" w:colFirst="0" w:colLast="0"/>
      <w:bookmarkEnd w:id="28"/>
      <w:r>
        <w:br w:type="page"/>
      </w:r>
    </w:p>
    <w:p w14:paraId="64BCA705" w14:textId="77777777" w:rsidR="00F42AEA" w:rsidRDefault="00902E08">
      <w:pPr>
        <w:pStyle w:val="Heading1"/>
        <w:jc w:val="center"/>
        <w:rPr>
          <w:i/>
          <w:sz w:val="28"/>
          <w:szCs w:val="28"/>
        </w:rPr>
      </w:pPr>
      <w:bookmarkStart w:id="29" w:name="_4prq5hal0btd" w:colFirst="0" w:colLast="0"/>
      <w:bookmarkEnd w:id="29"/>
      <w:r>
        <w:rPr>
          <w:b/>
          <w:sz w:val="28"/>
          <w:szCs w:val="28"/>
        </w:rPr>
        <w:lastRenderedPageBreak/>
        <w:t>Session C Spotlight - Anchor Standards</w:t>
      </w:r>
      <w:r>
        <w:rPr>
          <w:i/>
          <w:sz w:val="28"/>
          <w:szCs w:val="28"/>
        </w:rPr>
        <w:t xml:space="preserve"> (slide 62) </w:t>
      </w:r>
    </w:p>
    <w:p w14:paraId="3460615B" w14:textId="77777777" w:rsidR="00F42AEA" w:rsidRDefault="00902E08">
      <w:pPr>
        <w:pStyle w:val="Heading3"/>
        <w:rPr>
          <w:i/>
          <w:sz w:val="22"/>
          <w:szCs w:val="22"/>
        </w:rPr>
      </w:pPr>
      <w:bookmarkStart w:id="30" w:name="_gpwtdexe4k3k" w:colFirst="0" w:colLast="0"/>
      <w:bookmarkEnd w:id="30"/>
      <w:r>
        <w:rPr>
          <w:b/>
          <w:sz w:val="26"/>
          <w:szCs w:val="26"/>
        </w:rPr>
        <w:t xml:space="preserve">Anchor Standards </w:t>
      </w:r>
      <w:r>
        <w:rPr>
          <w:i/>
          <w:sz w:val="26"/>
          <w:szCs w:val="26"/>
        </w:rPr>
        <w:t>(Slide 66)</w:t>
      </w:r>
      <w:r>
        <w:rPr>
          <w:i/>
          <w:sz w:val="26"/>
          <w:szCs w:val="26"/>
        </w:rPr>
        <w:br/>
      </w:r>
    </w:p>
    <w:tbl>
      <w:tblPr>
        <w:tblW w:w="9360" w:type="dxa"/>
        <w:tblLayout w:type="fixed"/>
        <w:tblLook w:val="04A0" w:firstRow="1" w:lastRow="0" w:firstColumn="1" w:lastColumn="0" w:noHBand="0" w:noVBand="1"/>
      </w:tblPr>
      <w:tblGrid>
        <w:gridCol w:w="9360"/>
      </w:tblGrid>
      <w:tr w:rsidR="00F42AEA" w14:paraId="7755D08A" w14:textId="77777777" w:rsidTr="00C166BF">
        <w:tc>
          <w:tcPr>
            <w:tcW w:w="9360" w:type="dxa"/>
          </w:tcPr>
          <w:p w14:paraId="7083A12B" w14:textId="77777777" w:rsidR="00F42AEA" w:rsidRDefault="00902E08">
            <w:r>
              <w:t>What is the purpose of the Anchor Standards?</w:t>
            </w:r>
          </w:p>
          <w:p w14:paraId="04CAE8E8" w14:textId="1212CC5F" w:rsidR="00F42AEA" w:rsidRDefault="00884053">
            <w:pPr>
              <w:numPr>
                <w:ilvl w:val="0"/>
                <w:numId w:val="42"/>
              </w:numPr>
            </w:pPr>
            <w:r>
              <w:br/>
            </w:r>
          </w:p>
        </w:tc>
      </w:tr>
      <w:tr w:rsidR="00F42AEA" w14:paraId="305B778D" w14:textId="77777777" w:rsidTr="00C166BF">
        <w:tc>
          <w:tcPr>
            <w:tcW w:w="9360" w:type="dxa"/>
          </w:tcPr>
          <w:p w14:paraId="322E2A2E" w14:textId="77777777" w:rsidR="00F42AEA" w:rsidRDefault="00902E08">
            <w:r>
              <w:t xml:space="preserve">Refresher: What is Artistic Literacy </w:t>
            </w:r>
          </w:p>
          <w:p w14:paraId="3014FDDB" w14:textId="76371B7F" w:rsidR="00F42AEA" w:rsidRDefault="00884053">
            <w:pPr>
              <w:numPr>
                <w:ilvl w:val="0"/>
                <w:numId w:val="51"/>
              </w:numPr>
            </w:pPr>
            <w:r>
              <w:br/>
            </w:r>
          </w:p>
        </w:tc>
      </w:tr>
    </w:tbl>
    <w:p w14:paraId="40063084" w14:textId="77777777" w:rsidR="00F42AEA" w:rsidRDefault="00902E08">
      <w:pPr>
        <w:pStyle w:val="Heading3"/>
        <w:rPr>
          <w:i/>
          <w:sz w:val="22"/>
          <w:szCs w:val="22"/>
        </w:rPr>
      </w:pPr>
      <w:bookmarkStart w:id="31" w:name="_7anooymvwsv" w:colFirst="0" w:colLast="0"/>
      <w:bookmarkEnd w:id="31"/>
      <w:r>
        <w:rPr>
          <w:b/>
          <w:sz w:val="26"/>
          <w:szCs w:val="26"/>
        </w:rPr>
        <w:t xml:space="preserve">Anchor Standards and Artistic Processes </w:t>
      </w:r>
      <w:r>
        <w:rPr>
          <w:i/>
          <w:sz w:val="26"/>
          <w:szCs w:val="26"/>
        </w:rPr>
        <w:t>(Slide 67)</w:t>
      </w:r>
    </w:p>
    <w:p w14:paraId="48801F0E" w14:textId="77777777" w:rsidR="00F42AEA" w:rsidRDefault="00902E08">
      <w:r>
        <w:t>Assign the 11 Anchor Standards to their Artistic Process</w:t>
      </w: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F42AEA" w14:paraId="44A8A09B" w14:textId="77777777" w:rsidTr="00C166BF">
        <w:tc>
          <w:tcPr>
            <w:tcW w:w="4680" w:type="dxa"/>
            <w:shd w:val="clear" w:color="auto" w:fill="auto"/>
            <w:tcMar>
              <w:top w:w="100" w:type="dxa"/>
              <w:left w:w="100" w:type="dxa"/>
              <w:bottom w:w="100" w:type="dxa"/>
              <w:right w:w="100" w:type="dxa"/>
            </w:tcMar>
          </w:tcPr>
          <w:p w14:paraId="76343386" w14:textId="77777777" w:rsidR="00F42AEA" w:rsidRDefault="00902E08">
            <w:pPr>
              <w:widowControl w:val="0"/>
              <w:pBdr>
                <w:top w:val="nil"/>
                <w:left w:val="nil"/>
                <w:bottom w:val="nil"/>
                <w:right w:val="nil"/>
                <w:between w:val="nil"/>
              </w:pBdr>
              <w:spacing w:line="240" w:lineRule="auto"/>
              <w:jc w:val="center"/>
              <w:rPr>
                <w:b/>
                <w:sz w:val="28"/>
                <w:szCs w:val="28"/>
              </w:rPr>
            </w:pPr>
            <w:r>
              <w:rPr>
                <w:b/>
                <w:sz w:val="28"/>
                <w:szCs w:val="28"/>
              </w:rPr>
              <w:t>Artistic Process</w:t>
            </w:r>
          </w:p>
        </w:tc>
        <w:tc>
          <w:tcPr>
            <w:tcW w:w="4680" w:type="dxa"/>
            <w:shd w:val="clear" w:color="auto" w:fill="auto"/>
            <w:tcMar>
              <w:top w:w="100" w:type="dxa"/>
              <w:left w:w="100" w:type="dxa"/>
              <w:bottom w:w="100" w:type="dxa"/>
              <w:right w:w="100" w:type="dxa"/>
            </w:tcMar>
          </w:tcPr>
          <w:p w14:paraId="4BA99AE8" w14:textId="77777777" w:rsidR="00F42AEA" w:rsidRDefault="00902E08">
            <w:pPr>
              <w:widowControl w:val="0"/>
              <w:pBdr>
                <w:top w:val="nil"/>
                <w:left w:val="nil"/>
                <w:bottom w:val="nil"/>
                <w:right w:val="nil"/>
                <w:between w:val="nil"/>
              </w:pBdr>
              <w:spacing w:line="240" w:lineRule="auto"/>
              <w:jc w:val="center"/>
              <w:rPr>
                <w:sz w:val="28"/>
                <w:szCs w:val="28"/>
              </w:rPr>
            </w:pPr>
            <w:r>
              <w:rPr>
                <w:b/>
                <w:sz w:val="28"/>
                <w:szCs w:val="28"/>
              </w:rPr>
              <w:t>Anchor Standards</w:t>
            </w:r>
          </w:p>
        </w:tc>
      </w:tr>
      <w:tr w:rsidR="00F42AEA" w14:paraId="713230D0" w14:textId="77777777" w:rsidTr="00C166BF">
        <w:tc>
          <w:tcPr>
            <w:tcW w:w="4680" w:type="dxa"/>
            <w:shd w:val="clear" w:color="auto" w:fill="auto"/>
            <w:tcMar>
              <w:top w:w="100" w:type="dxa"/>
              <w:left w:w="100" w:type="dxa"/>
              <w:bottom w:w="100" w:type="dxa"/>
              <w:right w:w="100" w:type="dxa"/>
            </w:tcMar>
          </w:tcPr>
          <w:p w14:paraId="14262A7C" w14:textId="77777777" w:rsidR="00F42AEA" w:rsidRDefault="00902E08">
            <w:pPr>
              <w:widowControl w:val="0"/>
              <w:pBdr>
                <w:top w:val="nil"/>
                <w:left w:val="nil"/>
                <w:bottom w:val="nil"/>
                <w:right w:val="nil"/>
                <w:between w:val="nil"/>
              </w:pBdr>
              <w:spacing w:line="240" w:lineRule="auto"/>
              <w:jc w:val="center"/>
              <w:rPr>
                <w:b/>
              </w:rPr>
            </w:pPr>
            <w:r>
              <w:rPr>
                <w:b/>
              </w:rPr>
              <w:t>Connecting</w:t>
            </w:r>
          </w:p>
        </w:tc>
        <w:tc>
          <w:tcPr>
            <w:tcW w:w="4680" w:type="dxa"/>
            <w:shd w:val="clear" w:color="auto" w:fill="auto"/>
            <w:tcMar>
              <w:top w:w="100" w:type="dxa"/>
              <w:left w:w="100" w:type="dxa"/>
              <w:bottom w:w="100" w:type="dxa"/>
              <w:right w:w="100" w:type="dxa"/>
            </w:tcMar>
          </w:tcPr>
          <w:p w14:paraId="1738982A" w14:textId="77777777" w:rsidR="00F42AEA" w:rsidRDefault="00F42AEA">
            <w:pPr>
              <w:widowControl w:val="0"/>
              <w:pBdr>
                <w:top w:val="nil"/>
                <w:left w:val="nil"/>
                <w:bottom w:val="nil"/>
                <w:right w:val="nil"/>
                <w:between w:val="nil"/>
              </w:pBdr>
              <w:spacing w:line="240" w:lineRule="auto"/>
              <w:jc w:val="center"/>
            </w:pPr>
          </w:p>
        </w:tc>
      </w:tr>
      <w:tr w:rsidR="00F42AEA" w14:paraId="2F554D20" w14:textId="77777777" w:rsidTr="00C166BF">
        <w:tc>
          <w:tcPr>
            <w:tcW w:w="4680" w:type="dxa"/>
            <w:shd w:val="clear" w:color="auto" w:fill="auto"/>
            <w:tcMar>
              <w:top w:w="100" w:type="dxa"/>
              <w:left w:w="100" w:type="dxa"/>
              <w:bottom w:w="100" w:type="dxa"/>
              <w:right w:w="100" w:type="dxa"/>
            </w:tcMar>
          </w:tcPr>
          <w:p w14:paraId="2D878630" w14:textId="77777777" w:rsidR="00F42AEA" w:rsidRDefault="00902E08">
            <w:pPr>
              <w:widowControl w:val="0"/>
              <w:pBdr>
                <w:top w:val="nil"/>
                <w:left w:val="nil"/>
                <w:bottom w:val="nil"/>
                <w:right w:val="nil"/>
                <w:between w:val="nil"/>
              </w:pBdr>
              <w:spacing w:line="240" w:lineRule="auto"/>
              <w:jc w:val="center"/>
              <w:rPr>
                <w:b/>
              </w:rPr>
            </w:pPr>
            <w:r>
              <w:rPr>
                <w:b/>
              </w:rPr>
              <w:t>Performing/Producing/Presenting</w:t>
            </w:r>
          </w:p>
        </w:tc>
        <w:tc>
          <w:tcPr>
            <w:tcW w:w="4680" w:type="dxa"/>
            <w:shd w:val="clear" w:color="auto" w:fill="auto"/>
            <w:tcMar>
              <w:top w:w="100" w:type="dxa"/>
              <w:left w:w="100" w:type="dxa"/>
              <w:bottom w:w="100" w:type="dxa"/>
              <w:right w:w="100" w:type="dxa"/>
            </w:tcMar>
          </w:tcPr>
          <w:p w14:paraId="4333A532" w14:textId="77777777" w:rsidR="00F42AEA" w:rsidRDefault="00F42AEA">
            <w:pPr>
              <w:widowControl w:val="0"/>
              <w:pBdr>
                <w:top w:val="nil"/>
                <w:left w:val="nil"/>
                <w:bottom w:val="nil"/>
                <w:right w:val="nil"/>
                <w:between w:val="nil"/>
              </w:pBdr>
              <w:spacing w:line="240" w:lineRule="auto"/>
              <w:jc w:val="center"/>
            </w:pPr>
          </w:p>
        </w:tc>
      </w:tr>
      <w:tr w:rsidR="00F42AEA" w14:paraId="5118ABC5" w14:textId="77777777" w:rsidTr="00C166BF">
        <w:tc>
          <w:tcPr>
            <w:tcW w:w="4680" w:type="dxa"/>
            <w:shd w:val="clear" w:color="auto" w:fill="auto"/>
            <w:tcMar>
              <w:top w:w="100" w:type="dxa"/>
              <w:left w:w="100" w:type="dxa"/>
              <w:bottom w:w="100" w:type="dxa"/>
              <w:right w:w="100" w:type="dxa"/>
            </w:tcMar>
          </w:tcPr>
          <w:p w14:paraId="767C95EB" w14:textId="77777777" w:rsidR="00F42AEA" w:rsidRDefault="00902E08">
            <w:pPr>
              <w:widowControl w:val="0"/>
              <w:pBdr>
                <w:top w:val="nil"/>
                <w:left w:val="nil"/>
                <w:bottom w:val="nil"/>
                <w:right w:val="nil"/>
                <w:between w:val="nil"/>
              </w:pBdr>
              <w:spacing w:line="240" w:lineRule="auto"/>
              <w:jc w:val="center"/>
              <w:rPr>
                <w:b/>
              </w:rPr>
            </w:pPr>
            <w:r>
              <w:rPr>
                <w:b/>
              </w:rPr>
              <w:t>Creating</w:t>
            </w:r>
          </w:p>
        </w:tc>
        <w:tc>
          <w:tcPr>
            <w:tcW w:w="4680" w:type="dxa"/>
            <w:shd w:val="clear" w:color="auto" w:fill="auto"/>
            <w:tcMar>
              <w:top w:w="100" w:type="dxa"/>
              <w:left w:w="100" w:type="dxa"/>
              <w:bottom w:w="100" w:type="dxa"/>
              <w:right w:w="100" w:type="dxa"/>
            </w:tcMar>
          </w:tcPr>
          <w:p w14:paraId="24905BA6" w14:textId="77777777" w:rsidR="00F42AEA" w:rsidRDefault="00F42AEA">
            <w:pPr>
              <w:widowControl w:val="0"/>
              <w:pBdr>
                <w:top w:val="nil"/>
                <w:left w:val="nil"/>
                <w:bottom w:val="nil"/>
                <w:right w:val="nil"/>
                <w:between w:val="nil"/>
              </w:pBdr>
              <w:spacing w:line="240" w:lineRule="auto"/>
              <w:jc w:val="center"/>
            </w:pPr>
          </w:p>
        </w:tc>
      </w:tr>
      <w:tr w:rsidR="00F42AEA" w14:paraId="417241D7" w14:textId="77777777" w:rsidTr="00C166BF">
        <w:tc>
          <w:tcPr>
            <w:tcW w:w="4680" w:type="dxa"/>
            <w:shd w:val="clear" w:color="auto" w:fill="auto"/>
            <w:tcMar>
              <w:top w:w="100" w:type="dxa"/>
              <w:left w:w="100" w:type="dxa"/>
              <w:bottom w:w="100" w:type="dxa"/>
              <w:right w:w="100" w:type="dxa"/>
            </w:tcMar>
          </w:tcPr>
          <w:p w14:paraId="3A8294CF" w14:textId="77777777" w:rsidR="00F42AEA" w:rsidRDefault="00902E08">
            <w:pPr>
              <w:widowControl w:val="0"/>
              <w:pBdr>
                <w:top w:val="nil"/>
                <w:left w:val="nil"/>
                <w:bottom w:val="nil"/>
                <w:right w:val="nil"/>
                <w:between w:val="nil"/>
              </w:pBdr>
              <w:spacing w:line="240" w:lineRule="auto"/>
              <w:jc w:val="center"/>
              <w:rPr>
                <w:b/>
              </w:rPr>
            </w:pPr>
            <w:r>
              <w:rPr>
                <w:b/>
              </w:rPr>
              <w:t>Responding</w:t>
            </w:r>
          </w:p>
        </w:tc>
        <w:tc>
          <w:tcPr>
            <w:tcW w:w="4680" w:type="dxa"/>
            <w:shd w:val="clear" w:color="auto" w:fill="auto"/>
            <w:tcMar>
              <w:top w:w="100" w:type="dxa"/>
              <w:left w:w="100" w:type="dxa"/>
              <w:bottom w:w="100" w:type="dxa"/>
              <w:right w:w="100" w:type="dxa"/>
            </w:tcMar>
          </w:tcPr>
          <w:p w14:paraId="3E93A6C9" w14:textId="77777777" w:rsidR="00F42AEA" w:rsidRDefault="00F42AEA">
            <w:pPr>
              <w:widowControl w:val="0"/>
              <w:pBdr>
                <w:top w:val="nil"/>
                <w:left w:val="nil"/>
                <w:bottom w:val="nil"/>
                <w:right w:val="nil"/>
                <w:between w:val="nil"/>
              </w:pBdr>
              <w:spacing w:line="240" w:lineRule="auto"/>
              <w:jc w:val="center"/>
            </w:pPr>
          </w:p>
        </w:tc>
      </w:tr>
    </w:tbl>
    <w:p w14:paraId="5754A042" w14:textId="77777777" w:rsidR="00F42AEA" w:rsidRDefault="00F42AEA"/>
    <w:p w14:paraId="6494E4EF" w14:textId="77777777" w:rsidR="00F42AEA" w:rsidRDefault="00902E08">
      <w:pPr>
        <w:pStyle w:val="Heading3"/>
      </w:pPr>
      <w:bookmarkStart w:id="32" w:name="_wr3ekehq0g9v" w:colFirst="0" w:colLast="0"/>
      <w:bookmarkEnd w:id="32"/>
      <w:r>
        <w:rPr>
          <w:b/>
          <w:sz w:val="26"/>
          <w:szCs w:val="26"/>
        </w:rPr>
        <w:t xml:space="preserve">Anchor Standards and Artistic Processes </w:t>
      </w:r>
      <w:r>
        <w:rPr>
          <w:i/>
          <w:sz w:val="26"/>
          <w:szCs w:val="26"/>
        </w:rPr>
        <w:t>(Slides 68-71)</w:t>
      </w:r>
      <w:r>
        <w:rPr>
          <w:i/>
        </w:rPr>
        <w:t xml:space="preserve"> </w:t>
      </w:r>
    </w:p>
    <w:p w14:paraId="3F1F8050" w14:textId="77777777" w:rsidR="00F42AEA" w:rsidRDefault="00902E08">
      <w:pPr>
        <w:ind w:left="20"/>
      </w:pPr>
      <w:r>
        <w:t xml:space="preserve">Access page 11 of the </w:t>
      </w:r>
      <w:r>
        <w:rPr>
          <w:i/>
        </w:rPr>
        <w:t>KAS for Visual and Performing Arts</w:t>
      </w:r>
      <w:r>
        <w:t xml:space="preserve"> and take note of any text or phrases that identify the general knowledge and/or skill found in the following Anchor Standards. </w:t>
      </w:r>
      <w:r>
        <w:br/>
      </w:r>
    </w:p>
    <w:tbl>
      <w:tblPr>
        <w:tblStyle w:val="af7"/>
        <w:tblW w:w="933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810"/>
        <w:gridCol w:w="5520"/>
      </w:tblGrid>
      <w:tr w:rsidR="00F42AEA" w14:paraId="536C6961" w14:textId="77777777" w:rsidTr="00C166BF">
        <w:tc>
          <w:tcPr>
            <w:tcW w:w="3810" w:type="dxa"/>
            <w:shd w:val="clear" w:color="auto" w:fill="auto"/>
            <w:tcMar>
              <w:top w:w="100" w:type="dxa"/>
              <w:left w:w="100" w:type="dxa"/>
              <w:bottom w:w="100" w:type="dxa"/>
              <w:right w:w="100" w:type="dxa"/>
            </w:tcMar>
          </w:tcPr>
          <w:p w14:paraId="368A4E96" w14:textId="77777777" w:rsidR="00F42AEA" w:rsidRDefault="00902E08">
            <w:pPr>
              <w:widowControl w:val="0"/>
              <w:pBdr>
                <w:top w:val="nil"/>
                <w:left w:val="nil"/>
                <w:bottom w:val="nil"/>
                <w:right w:val="nil"/>
                <w:between w:val="nil"/>
              </w:pBdr>
              <w:spacing w:line="240" w:lineRule="auto"/>
              <w:jc w:val="center"/>
              <w:rPr>
                <w:b/>
              </w:rPr>
            </w:pPr>
            <w:r>
              <w:rPr>
                <w:b/>
              </w:rPr>
              <w:t>Creating: Anchor Standards</w:t>
            </w:r>
          </w:p>
        </w:tc>
        <w:tc>
          <w:tcPr>
            <w:tcW w:w="5520" w:type="dxa"/>
            <w:shd w:val="clear" w:color="auto" w:fill="auto"/>
            <w:tcMar>
              <w:top w:w="100" w:type="dxa"/>
              <w:left w:w="100" w:type="dxa"/>
              <w:bottom w:w="100" w:type="dxa"/>
              <w:right w:w="100" w:type="dxa"/>
            </w:tcMar>
          </w:tcPr>
          <w:p w14:paraId="72F59BF1" w14:textId="77777777" w:rsidR="00F42AEA" w:rsidRDefault="00902E08">
            <w:pPr>
              <w:widowControl w:val="0"/>
              <w:pBdr>
                <w:top w:val="nil"/>
                <w:left w:val="nil"/>
                <w:bottom w:val="nil"/>
                <w:right w:val="nil"/>
                <w:between w:val="nil"/>
              </w:pBdr>
              <w:spacing w:line="240" w:lineRule="auto"/>
              <w:jc w:val="center"/>
              <w:rPr>
                <w:b/>
              </w:rPr>
            </w:pPr>
            <w:r>
              <w:rPr>
                <w:b/>
              </w:rPr>
              <w:t>Text/Phrases</w:t>
            </w:r>
          </w:p>
        </w:tc>
      </w:tr>
      <w:tr w:rsidR="00F42AEA" w14:paraId="2377DE08" w14:textId="77777777" w:rsidTr="00C166BF">
        <w:tc>
          <w:tcPr>
            <w:tcW w:w="3810" w:type="dxa"/>
            <w:shd w:val="clear" w:color="auto" w:fill="auto"/>
            <w:tcMar>
              <w:top w:w="100" w:type="dxa"/>
              <w:left w:w="100" w:type="dxa"/>
              <w:bottom w:w="100" w:type="dxa"/>
              <w:right w:w="100" w:type="dxa"/>
            </w:tcMar>
          </w:tcPr>
          <w:p w14:paraId="01139FC2" w14:textId="77777777" w:rsidR="00F42AEA" w:rsidRDefault="00902E08">
            <w:pPr>
              <w:widowControl w:val="0"/>
              <w:pBdr>
                <w:top w:val="nil"/>
                <w:left w:val="nil"/>
                <w:bottom w:val="nil"/>
                <w:right w:val="nil"/>
                <w:between w:val="nil"/>
              </w:pBdr>
              <w:spacing w:line="240" w:lineRule="auto"/>
              <w:jc w:val="center"/>
            </w:pPr>
            <w:r>
              <w:t>Anchor Standard 1</w:t>
            </w:r>
          </w:p>
        </w:tc>
        <w:tc>
          <w:tcPr>
            <w:tcW w:w="5520" w:type="dxa"/>
            <w:shd w:val="clear" w:color="auto" w:fill="auto"/>
            <w:tcMar>
              <w:top w:w="100" w:type="dxa"/>
              <w:left w:w="100" w:type="dxa"/>
              <w:bottom w:w="100" w:type="dxa"/>
              <w:right w:w="100" w:type="dxa"/>
            </w:tcMar>
          </w:tcPr>
          <w:p w14:paraId="68E49011" w14:textId="77777777" w:rsidR="00F42AEA" w:rsidRDefault="00F42AEA">
            <w:pPr>
              <w:widowControl w:val="0"/>
              <w:pBdr>
                <w:top w:val="nil"/>
                <w:left w:val="nil"/>
                <w:bottom w:val="nil"/>
                <w:right w:val="nil"/>
                <w:between w:val="nil"/>
              </w:pBdr>
              <w:spacing w:line="240" w:lineRule="auto"/>
            </w:pPr>
          </w:p>
        </w:tc>
      </w:tr>
      <w:tr w:rsidR="00F42AEA" w14:paraId="0C477F3B" w14:textId="77777777" w:rsidTr="00C166BF">
        <w:tc>
          <w:tcPr>
            <w:tcW w:w="3810" w:type="dxa"/>
            <w:shd w:val="clear" w:color="auto" w:fill="auto"/>
            <w:tcMar>
              <w:top w:w="100" w:type="dxa"/>
              <w:left w:w="100" w:type="dxa"/>
              <w:bottom w:w="100" w:type="dxa"/>
              <w:right w:w="100" w:type="dxa"/>
            </w:tcMar>
          </w:tcPr>
          <w:p w14:paraId="488D8F87" w14:textId="77777777" w:rsidR="00F42AEA" w:rsidRDefault="00902E08">
            <w:pPr>
              <w:widowControl w:val="0"/>
              <w:pBdr>
                <w:top w:val="nil"/>
                <w:left w:val="nil"/>
                <w:bottom w:val="nil"/>
                <w:right w:val="nil"/>
                <w:between w:val="nil"/>
              </w:pBdr>
              <w:spacing w:line="240" w:lineRule="auto"/>
              <w:jc w:val="center"/>
            </w:pPr>
            <w:r>
              <w:t>Anchor Standard 2</w:t>
            </w:r>
          </w:p>
        </w:tc>
        <w:tc>
          <w:tcPr>
            <w:tcW w:w="5520" w:type="dxa"/>
            <w:shd w:val="clear" w:color="auto" w:fill="auto"/>
            <w:tcMar>
              <w:top w:w="100" w:type="dxa"/>
              <w:left w:w="100" w:type="dxa"/>
              <w:bottom w:w="100" w:type="dxa"/>
              <w:right w:w="100" w:type="dxa"/>
            </w:tcMar>
          </w:tcPr>
          <w:p w14:paraId="79C817D7" w14:textId="77777777" w:rsidR="00F42AEA" w:rsidRDefault="00F42AEA">
            <w:pPr>
              <w:widowControl w:val="0"/>
              <w:pBdr>
                <w:top w:val="nil"/>
                <w:left w:val="nil"/>
                <w:bottom w:val="nil"/>
                <w:right w:val="nil"/>
                <w:between w:val="nil"/>
              </w:pBdr>
              <w:spacing w:line="240" w:lineRule="auto"/>
            </w:pPr>
          </w:p>
        </w:tc>
      </w:tr>
      <w:tr w:rsidR="00F42AEA" w14:paraId="172847B2" w14:textId="77777777" w:rsidTr="00C166BF">
        <w:tc>
          <w:tcPr>
            <w:tcW w:w="3810" w:type="dxa"/>
            <w:shd w:val="clear" w:color="auto" w:fill="auto"/>
            <w:tcMar>
              <w:top w:w="100" w:type="dxa"/>
              <w:left w:w="100" w:type="dxa"/>
              <w:bottom w:w="100" w:type="dxa"/>
              <w:right w:w="100" w:type="dxa"/>
            </w:tcMar>
          </w:tcPr>
          <w:p w14:paraId="2DE8B21B" w14:textId="77777777" w:rsidR="00F42AEA" w:rsidRDefault="00902E08">
            <w:pPr>
              <w:widowControl w:val="0"/>
              <w:pBdr>
                <w:top w:val="nil"/>
                <w:left w:val="nil"/>
                <w:bottom w:val="nil"/>
                <w:right w:val="nil"/>
                <w:between w:val="nil"/>
              </w:pBdr>
              <w:spacing w:line="240" w:lineRule="auto"/>
              <w:jc w:val="center"/>
            </w:pPr>
            <w:r>
              <w:t>Anchor Standard 3</w:t>
            </w:r>
          </w:p>
        </w:tc>
        <w:tc>
          <w:tcPr>
            <w:tcW w:w="5520" w:type="dxa"/>
            <w:shd w:val="clear" w:color="auto" w:fill="auto"/>
            <w:tcMar>
              <w:top w:w="100" w:type="dxa"/>
              <w:left w:w="100" w:type="dxa"/>
              <w:bottom w:w="100" w:type="dxa"/>
              <w:right w:w="100" w:type="dxa"/>
            </w:tcMar>
          </w:tcPr>
          <w:p w14:paraId="53058E13" w14:textId="77777777" w:rsidR="00F42AEA" w:rsidRDefault="00F42AEA">
            <w:pPr>
              <w:widowControl w:val="0"/>
              <w:pBdr>
                <w:top w:val="nil"/>
                <w:left w:val="nil"/>
                <w:bottom w:val="nil"/>
                <w:right w:val="nil"/>
                <w:between w:val="nil"/>
              </w:pBdr>
              <w:spacing w:line="240" w:lineRule="auto"/>
            </w:pPr>
          </w:p>
        </w:tc>
      </w:tr>
    </w:tbl>
    <w:p w14:paraId="7F533481" w14:textId="77777777" w:rsidR="00F42AEA" w:rsidRDefault="00F42AEA"/>
    <w:tbl>
      <w:tblPr>
        <w:tblStyle w:val="af8"/>
        <w:tblW w:w="933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825"/>
        <w:gridCol w:w="5505"/>
      </w:tblGrid>
      <w:tr w:rsidR="00F42AEA" w14:paraId="27733C86" w14:textId="77777777" w:rsidTr="00C166BF">
        <w:tc>
          <w:tcPr>
            <w:tcW w:w="3825" w:type="dxa"/>
            <w:shd w:val="clear" w:color="auto" w:fill="auto"/>
            <w:tcMar>
              <w:top w:w="100" w:type="dxa"/>
              <w:left w:w="100" w:type="dxa"/>
              <w:bottom w:w="100" w:type="dxa"/>
              <w:right w:w="100" w:type="dxa"/>
            </w:tcMar>
          </w:tcPr>
          <w:p w14:paraId="36122596" w14:textId="77777777" w:rsidR="00F42AEA" w:rsidRDefault="00902E08">
            <w:pPr>
              <w:widowControl w:val="0"/>
              <w:spacing w:line="240" w:lineRule="auto"/>
              <w:jc w:val="center"/>
              <w:rPr>
                <w:b/>
              </w:rPr>
            </w:pPr>
            <w:r>
              <w:rPr>
                <w:b/>
              </w:rPr>
              <w:t>Performing/Producing/Presenting: Anchor Standards</w:t>
            </w:r>
          </w:p>
        </w:tc>
        <w:tc>
          <w:tcPr>
            <w:tcW w:w="5505" w:type="dxa"/>
            <w:shd w:val="clear" w:color="auto" w:fill="auto"/>
            <w:tcMar>
              <w:top w:w="100" w:type="dxa"/>
              <w:left w:w="100" w:type="dxa"/>
              <w:bottom w:w="100" w:type="dxa"/>
              <w:right w:w="100" w:type="dxa"/>
            </w:tcMar>
          </w:tcPr>
          <w:p w14:paraId="7138B48B" w14:textId="77777777" w:rsidR="00F42AEA" w:rsidRDefault="00902E08">
            <w:pPr>
              <w:widowControl w:val="0"/>
              <w:spacing w:line="240" w:lineRule="auto"/>
              <w:jc w:val="center"/>
              <w:rPr>
                <w:b/>
              </w:rPr>
            </w:pPr>
            <w:r>
              <w:rPr>
                <w:b/>
              </w:rPr>
              <w:t>Text/Phrases</w:t>
            </w:r>
          </w:p>
        </w:tc>
      </w:tr>
      <w:tr w:rsidR="00F42AEA" w14:paraId="4402FD38" w14:textId="77777777" w:rsidTr="00C166BF">
        <w:tc>
          <w:tcPr>
            <w:tcW w:w="3825" w:type="dxa"/>
            <w:shd w:val="clear" w:color="auto" w:fill="auto"/>
            <w:tcMar>
              <w:top w:w="100" w:type="dxa"/>
              <w:left w:w="100" w:type="dxa"/>
              <w:bottom w:w="100" w:type="dxa"/>
              <w:right w:w="100" w:type="dxa"/>
            </w:tcMar>
          </w:tcPr>
          <w:p w14:paraId="0AE59642" w14:textId="77777777" w:rsidR="00F42AEA" w:rsidRDefault="00902E08">
            <w:pPr>
              <w:widowControl w:val="0"/>
              <w:spacing w:line="240" w:lineRule="auto"/>
              <w:jc w:val="center"/>
            </w:pPr>
            <w:r>
              <w:t>Anchor Standard 4</w:t>
            </w:r>
          </w:p>
        </w:tc>
        <w:tc>
          <w:tcPr>
            <w:tcW w:w="5505" w:type="dxa"/>
            <w:shd w:val="clear" w:color="auto" w:fill="auto"/>
            <w:tcMar>
              <w:top w:w="100" w:type="dxa"/>
              <w:left w:w="100" w:type="dxa"/>
              <w:bottom w:w="100" w:type="dxa"/>
              <w:right w:w="100" w:type="dxa"/>
            </w:tcMar>
          </w:tcPr>
          <w:p w14:paraId="24C21095" w14:textId="77777777" w:rsidR="00F42AEA" w:rsidRDefault="00F42AEA">
            <w:pPr>
              <w:widowControl w:val="0"/>
              <w:spacing w:line="240" w:lineRule="auto"/>
            </w:pPr>
          </w:p>
        </w:tc>
      </w:tr>
      <w:tr w:rsidR="00F42AEA" w14:paraId="5312CF6A" w14:textId="77777777" w:rsidTr="00C166BF">
        <w:tc>
          <w:tcPr>
            <w:tcW w:w="3825" w:type="dxa"/>
            <w:shd w:val="clear" w:color="auto" w:fill="auto"/>
            <w:tcMar>
              <w:top w:w="100" w:type="dxa"/>
              <w:left w:w="100" w:type="dxa"/>
              <w:bottom w:w="100" w:type="dxa"/>
              <w:right w:w="100" w:type="dxa"/>
            </w:tcMar>
          </w:tcPr>
          <w:p w14:paraId="41B9260F" w14:textId="77777777" w:rsidR="00F42AEA" w:rsidRDefault="00902E08">
            <w:pPr>
              <w:widowControl w:val="0"/>
              <w:spacing w:line="240" w:lineRule="auto"/>
              <w:jc w:val="center"/>
            </w:pPr>
            <w:r>
              <w:t>Anchor Standard 5</w:t>
            </w:r>
          </w:p>
        </w:tc>
        <w:tc>
          <w:tcPr>
            <w:tcW w:w="5505" w:type="dxa"/>
            <w:shd w:val="clear" w:color="auto" w:fill="auto"/>
            <w:tcMar>
              <w:top w:w="100" w:type="dxa"/>
              <w:left w:w="100" w:type="dxa"/>
              <w:bottom w:w="100" w:type="dxa"/>
              <w:right w:w="100" w:type="dxa"/>
            </w:tcMar>
          </w:tcPr>
          <w:p w14:paraId="76F5E9AF" w14:textId="77777777" w:rsidR="00F42AEA" w:rsidRDefault="00F42AEA">
            <w:pPr>
              <w:widowControl w:val="0"/>
              <w:spacing w:line="240" w:lineRule="auto"/>
            </w:pPr>
          </w:p>
        </w:tc>
      </w:tr>
      <w:tr w:rsidR="00F42AEA" w14:paraId="5E0CA7B3" w14:textId="77777777" w:rsidTr="00C166BF">
        <w:tc>
          <w:tcPr>
            <w:tcW w:w="3825" w:type="dxa"/>
            <w:shd w:val="clear" w:color="auto" w:fill="auto"/>
            <w:tcMar>
              <w:top w:w="100" w:type="dxa"/>
              <w:left w:w="100" w:type="dxa"/>
              <w:bottom w:w="100" w:type="dxa"/>
              <w:right w:w="100" w:type="dxa"/>
            </w:tcMar>
          </w:tcPr>
          <w:p w14:paraId="13AC04A1" w14:textId="77777777" w:rsidR="00F42AEA" w:rsidRDefault="00902E08">
            <w:pPr>
              <w:widowControl w:val="0"/>
              <w:spacing w:line="240" w:lineRule="auto"/>
              <w:jc w:val="center"/>
            </w:pPr>
            <w:r>
              <w:t>Anchor Standard 6</w:t>
            </w:r>
          </w:p>
        </w:tc>
        <w:tc>
          <w:tcPr>
            <w:tcW w:w="5505" w:type="dxa"/>
            <w:shd w:val="clear" w:color="auto" w:fill="auto"/>
            <w:tcMar>
              <w:top w:w="100" w:type="dxa"/>
              <w:left w:w="100" w:type="dxa"/>
              <w:bottom w:w="100" w:type="dxa"/>
              <w:right w:w="100" w:type="dxa"/>
            </w:tcMar>
          </w:tcPr>
          <w:p w14:paraId="493A5646" w14:textId="77777777" w:rsidR="00F42AEA" w:rsidRDefault="00F42AEA">
            <w:pPr>
              <w:widowControl w:val="0"/>
              <w:spacing w:line="240" w:lineRule="auto"/>
            </w:pPr>
          </w:p>
        </w:tc>
      </w:tr>
    </w:tbl>
    <w:p w14:paraId="268A69ED" w14:textId="77777777" w:rsidR="00F42AEA" w:rsidRDefault="00F42AEA"/>
    <w:tbl>
      <w:tblPr>
        <w:tblStyle w:val="af9"/>
        <w:tblW w:w="933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825"/>
        <w:gridCol w:w="5505"/>
      </w:tblGrid>
      <w:tr w:rsidR="00F42AEA" w14:paraId="1A57E3CE" w14:textId="77777777" w:rsidTr="00C166BF">
        <w:tc>
          <w:tcPr>
            <w:tcW w:w="3825" w:type="dxa"/>
            <w:shd w:val="clear" w:color="auto" w:fill="auto"/>
            <w:tcMar>
              <w:top w:w="100" w:type="dxa"/>
              <w:left w:w="100" w:type="dxa"/>
              <w:bottom w:w="100" w:type="dxa"/>
              <w:right w:w="100" w:type="dxa"/>
            </w:tcMar>
          </w:tcPr>
          <w:p w14:paraId="270E7228" w14:textId="77777777" w:rsidR="00F42AEA" w:rsidRDefault="00902E08">
            <w:pPr>
              <w:widowControl w:val="0"/>
              <w:spacing w:line="240" w:lineRule="auto"/>
              <w:jc w:val="center"/>
              <w:rPr>
                <w:b/>
              </w:rPr>
            </w:pPr>
            <w:r>
              <w:rPr>
                <w:b/>
              </w:rPr>
              <w:lastRenderedPageBreak/>
              <w:t>Responding: Anchor Standards</w:t>
            </w:r>
          </w:p>
        </w:tc>
        <w:tc>
          <w:tcPr>
            <w:tcW w:w="5505" w:type="dxa"/>
            <w:shd w:val="clear" w:color="auto" w:fill="auto"/>
            <w:tcMar>
              <w:top w:w="100" w:type="dxa"/>
              <w:left w:w="100" w:type="dxa"/>
              <w:bottom w:w="100" w:type="dxa"/>
              <w:right w:w="100" w:type="dxa"/>
            </w:tcMar>
          </w:tcPr>
          <w:p w14:paraId="703E1FD3" w14:textId="77777777" w:rsidR="00F42AEA" w:rsidRDefault="00902E08">
            <w:pPr>
              <w:widowControl w:val="0"/>
              <w:spacing w:line="240" w:lineRule="auto"/>
              <w:jc w:val="center"/>
              <w:rPr>
                <w:b/>
              </w:rPr>
            </w:pPr>
            <w:r>
              <w:rPr>
                <w:b/>
              </w:rPr>
              <w:t>Text/Phrases</w:t>
            </w:r>
          </w:p>
        </w:tc>
      </w:tr>
      <w:tr w:rsidR="00F42AEA" w14:paraId="31DF4C0B" w14:textId="77777777" w:rsidTr="00C166BF">
        <w:tc>
          <w:tcPr>
            <w:tcW w:w="3825" w:type="dxa"/>
            <w:shd w:val="clear" w:color="auto" w:fill="auto"/>
            <w:tcMar>
              <w:top w:w="100" w:type="dxa"/>
              <w:left w:w="100" w:type="dxa"/>
              <w:bottom w:w="100" w:type="dxa"/>
              <w:right w:w="100" w:type="dxa"/>
            </w:tcMar>
          </w:tcPr>
          <w:p w14:paraId="38CB1CF2" w14:textId="77777777" w:rsidR="00F42AEA" w:rsidRDefault="00902E08">
            <w:pPr>
              <w:widowControl w:val="0"/>
              <w:spacing w:line="240" w:lineRule="auto"/>
              <w:jc w:val="center"/>
            </w:pPr>
            <w:r>
              <w:t>Anchor Standard 7</w:t>
            </w:r>
          </w:p>
        </w:tc>
        <w:tc>
          <w:tcPr>
            <w:tcW w:w="5505" w:type="dxa"/>
            <w:shd w:val="clear" w:color="auto" w:fill="auto"/>
            <w:tcMar>
              <w:top w:w="100" w:type="dxa"/>
              <w:left w:w="100" w:type="dxa"/>
              <w:bottom w:w="100" w:type="dxa"/>
              <w:right w:w="100" w:type="dxa"/>
            </w:tcMar>
          </w:tcPr>
          <w:p w14:paraId="632231D9" w14:textId="77777777" w:rsidR="00F42AEA" w:rsidRDefault="00F42AEA">
            <w:pPr>
              <w:widowControl w:val="0"/>
              <w:spacing w:line="240" w:lineRule="auto"/>
            </w:pPr>
          </w:p>
        </w:tc>
      </w:tr>
      <w:tr w:rsidR="00F42AEA" w14:paraId="4932CD8E" w14:textId="77777777" w:rsidTr="00C166BF">
        <w:tc>
          <w:tcPr>
            <w:tcW w:w="3825" w:type="dxa"/>
            <w:shd w:val="clear" w:color="auto" w:fill="auto"/>
            <w:tcMar>
              <w:top w:w="100" w:type="dxa"/>
              <w:left w:w="100" w:type="dxa"/>
              <w:bottom w:w="100" w:type="dxa"/>
              <w:right w:w="100" w:type="dxa"/>
            </w:tcMar>
          </w:tcPr>
          <w:p w14:paraId="5E74FF49" w14:textId="77777777" w:rsidR="00F42AEA" w:rsidRDefault="00902E08">
            <w:pPr>
              <w:widowControl w:val="0"/>
              <w:spacing w:line="240" w:lineRule="auto"/>
              <w:jc w:val="center"/>
            </w:pPr>
            <w:r>
              <w:t>Anchor Standard 8</w:t>
            </w:r>
          </w:p>
        </w:tc>
        <w:tc>
          <w:tcPr>
            <w:tcW w:w="5505" w:type="dxa"/>
            <w:shd w:val="clear" w:color="auto" w:fill="auto"/>
            <w:tcMar>
              <w:top w:w="100" w:type="dxa"/>
              <w:left w:w="100" w:type="dxa"/>
              <w:bottom w:w="100" w:type="dxa"/>
              <w:right w:w="100" w:type="dxa"/>
            </w:tcMar>
          </w:tcPr>
          <w:p w14:paraId="497283B0" w14:textId="77777777" w:rsidR="00F42AEA" w:rsidRDefault="00F42AEA">
            <w:pPr>
              <w:widowControl w:val="0"/>
              <w:spacing w:line="240" w:lineRule="auto"/>
            </w:pPr>
          </w:p>
        </w:tc>
      </w:tr>
      <w:tr w:rsidR="00F42AEA" w14:paraId="517A4EC4" w14:textId="77777777" w:rsidTr="00C166BF">
        <w:tc>
          <w:tcPr>
            <w:tcW w:w="3825" w:type="dxa"/>
            <w:shd w:val="clear" w:color="auto" w:fill="auto"/>
            <w:tcMar>
              <w:top w:w="100" w:type="dxa"/>
              <w:left w:w="100" w:type="dxa"/>
              <w:bottom w:w="100" w:type="dxa"/>
              <w:right w:w="100" w:type="dxa"/>
            </w:tcMar>
          </w:tcPr>
          <w:p w14:paraId="3D049987" w14:textId="77777777" w:rsidR="00F42AEA" w:rsidRDefault="00902E08">
            <w:pPr>
              <w:widowControl w:val="0"/>
              <w:spacing w:line="240" w:lineRule="auto"/>
              <w:jc w:val="center"/>
            </w:pPr>
            <w:r>
              <w:t>Anchor Standard 9</w:t>
            </w:r>
          </w:p>
        </w:tc>
        <w:tc>
          <w:tcPr>
            <w:tcW w:w="5505" w:type="dxa"/>
            <w:shd w:val="clear" w:color="auto" w:fill="auto"/>
            <w:tcMar>
              <w:top w:w="100" w:type="dxa"/>
              <w:left w:w="100" w:type="dxa"/>
              <w:bottom w:w="100" w:type="dxa"/>
              <w:right w:w="100" w:type="dxa"/>
            </w:tcMar>
          </w:tcPr>
          <w:p w14:paraId="74829AD2" w14:textId="77777777" w:rsidR="00F42AEA" w:rsidRDefault="00F42AEA">
            <w:pPr>
              <w:widowControl w:val="0"/>
              <w:spacing w:line="240" w:lineRule="auto"/>
            </w:pPr>
          </w:p>
        </w:tc>
      </w:tr>
    </w:tbl>
    <w:p w14:paraId="5C2CA55F" w14:textId="77777777" w:rsidR="00F42AEA" w:rsidRDefault="00F42AEA"/>
    <w:tbl>
      <w:tblPr>
        <w:tblStyle w:val="afa"/>
        <w:tblW w:w="933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825"/>
        <w:gridCol w:w="5505"/>
      </w:tblGrid>
      <w:tr w:rsidR="00F42AEA" w14:paraId="33B2FB3E" w14:textId="77777777" w:rsidTr="00C166BF">
        <w:tc>
          <w:tcPr>
            <w:tcW w:w="3825" w:type="dxa"/>
            <w:shd w:val="clear" w:color="auto" w:fill="auto"/>
            <w:tcMar>
              <w:top w:w="100" w:type="dxa"/>
              <w:left w:w="100" w:type="dxa"/>
              <w:bottom w:w="100" w:type="dxa"/>
              <w:right w:w="100" w:type="dxa"/>
            </w:tcMar>
          </w:tcPr>
          <w:p w14:paraId="37D10421" w14:textId="77777777" w:rsidR="00F42AEA" w:rsidRDefault="00902E08">
            <w:pPr>
              <w:widowControl w:val="0"/>
              <w:spacing w:line="240" w:lineRule="auto"/>
              <w:jc w:val="center"/>
              <w:rPr>
                <w:b/>
              </w:rPr>
            </w:pPr>
            <w:r>
              <w:rPr>
                <w:b/>
              </w:rPr>
              <w:t>Connecting: Anchor Standards</w:t>
            </w:r>
          </w:p>
        </w:tc>
        <w:tc>
          <w:tcPr>
            <w:tcW w:w="5505" w:type="dxa"/>
            <w:shd w:val="clear" w:color="auto" w:fill="auto"/>
            <w:tcMar>
              <w:top w:w="100" w:type="dxa"/>
              <w:left w:w="100" w:type="dxa"/>
              <w:bottom w:w="100" w:type="dxa"/>
              <w:right w:w="100" w:type="dxa"/>
            </w:tcMar>
          </w:tcPr>
          <w:p w14:paraId="68983EED" w14:textId="77777777" w:rsidR="00F42AEA" w:rsidRDefault="00902E08">
            <w:pPr>
              <w:widowControl w:val="0"/>
              <w:spacing w:line="240" w:lineRule="auto"/>
              <w:jc w:val="center"/>
              <w:rPr>
                <w:b/>
              </w:rPr>
            </w:pPr>
            <w:r>
              <w:rPr>
                <w:b/>
              </w:rPr>
              <w:t>Text/Phrases</w:t>
            </w:r>
          </w:p>
        </w:tc>
      </w:tr>
      <w:tr w:rsidR="00F42AEA" w14:paraId="3B449E59" w14:textId="77777777" w:rsidTr="00C166BF">
        <w:tc>
          <w:tcPr>
            <w:tcW w:w="3825" w:type="dxa"/>
            <w:shd w:val="clear" w:color="auto" w:fill="auto"/>
            <w:tcMar>
              <w:top w:w="100" w:type="dxa"/>
              <w:left w:w="100" w:type="dxa"/>
              <w:bottom w:w="100" w:type="dxa"/>
              <w:right w:w="100" w:type="dxa"/>
            </w:tcMar>
          </w:tcPr>
          <w:p w14:paraId="745D37A3" w14:textId="77777777" w:rsidR="00F42AEA" w:rsidRDefault="00902E08">
            <w:pPr>
              <w:widowControl w:val="0"/>
              <w:spacing w:line="240" w:lineRule="auto"/>
              <w:jc w:val="center"/>
            </w:pPr>
            <w:r>
              <w:t>Anchor Standard 10</w:t>
            </w:r>
          </w:p>
        </w:tc>
        <w:tc>
          <w:tcPr>
            <w:tcW w:w="5505" w:type="dxa"/>
            <w:shd w:val="clear" w:color="auto" w:fill="auto"/>
            <w:tcMar>
              <w:top w:w="100" w:type="dxa"/>
              <w:left w:w="100" w:type="dxa"/>
              <w:bottom w:w="100" w:type="dxa"/>
              <w:right w:w="100" w:type="dxa"/>
            </w:tcMar>
          </w:tcPr>
          <w:p w14:paraId="372C584F" w14:textId="77777777" w:rsidR="00F42AEA" w:rsidRDefault="00F42AEA">
            <w:pPr>
              <w:widowControl w:val="0"/>
              <w:spacing w:line="240" w:lineRule="auto"/>
            </w:pPr>
          </w:p>
        </w:tc>
      </w:tr>
      <w:tr w:rsidR="00F42AEA" w14:paraId="4363BAB8" w14:textId="77777777" w:rsidTr="00C166BF">
        <w:tc>
          <w:tcPr>
            <w:tcW w:w="3825" w:type="dxa"/>
            <w:shd w:val="clear" w:color="auto" w:fill="auto"/>
            <w:tcMar>
              <w:top w:w="100" w:type="dxa"/>
              <w:left w:w="100" w:type="dxa"/>
              <w:bottom w:w="100" w:type="dxa"/>
              <w:right w:w="100" w:type="dxa"/>
            </w:tcMar>
          </w:tcPr>
          <w:p w14:paraId="527B9964" w14:textId="77777777" w:rsidR="00F42AEA" w:rsidRDefault="00902E08">
            <w:pPr>
              <w:widowControl w:val="0"/>
              <w:spacing w:line="240" w:lineRule="auto"/>
              <w:jc w:val="center"/>
            </w:pPr>
            <w:r>
              <w:t>Anchor Standard 11</w:t>
            </w:r>
          </w:p>
        </w:tc>
        <w:tc>
          <w:tcPr>
            <w:tcW w:w="5505" w:type="dxa"/>
            <w:shd w:val="clear" w:color="auto" w:fill="auto"/>
            <w:tcMar>
              <w:top w:w="100" w:type="dxa"/>
              <w:left w:w="100" w:type="dxa"/>
              <w:bottom w:w="100" w:type="dxa"/>
              <w:right w:w="100" w:type="dxa"/>
            </w:tcMar>
          </w:tcPr>
          <w:p w14:paraId="6AB88218" w14:textId="77777777" w:rsidR="00F42AEA" w:rsidRDefault="00F42AEA">
            <w:pPr>
              <w:widowControl w:val="0"/>
              <w:spacing w:line="240" w:lineRule="auto"/>
            </w:pPr>
          </w:p>
        </w:tc>
      </w:tr>
    </w:tbl>
    <w:p w14:paraId="63FF032D" w14:textId="77777777" w:rsidR="00F42AEA" w:rsidRDefault="00902E08">
      <w:pPr>
        <w:pStyle w:val="Heading3"/>
        <w:rPr>
          <w:sz w:val="22"/>
          <w:szCs w:val="22"/>
        </w:rPr>
      </w:pPr>
      <w:bookmarkStart w:id="33" w:name="_phy691281ktf" w:colFirst="0" w:colLast="0"/>
      <w:bookmarkEnd w:id="33"/>
      <w:r>
        <w:rPr>
          <w:b/>
          <w:sz w:val="26"/>
          <w:szCs w:val="26"/>
        </w:rPr>
        <w:t>Anchor Standards Alignment: Performance Standards</w:t>
      </w:r>
      <w:r>
        <w:rPr>
          <w:i/>
          <w:sz w:val="26"/>
          <w:szCs w:val="26"/>
        </w:rPr>
        <w:t xml:space="preserve"> (Slide 72)</w:t>
      </w:r>
      <w:r>
        <w:rPr>
          <w:i/>
          <w:sz w:val="26"/>
          <w:szCs w:val="26"/>
        </w:rPr>
        <w:br/>
      </w:r>
    </w:p>
    <w:tbl>
      <w:tblPr>
        <w:tblW w:w="9360" w:type="dxa"/>
        <w:tblLayout w:type="fixed"/>
        <w:tblLook w:val="04A0" w:firstRow="1" w:lastRow="0" w:firstColumn="1" w:lastColumn="0" w:noHBand="0" w:noVBand="1"/>
      </w:tblPr>
      <w:tblGrid>
        <w:gridCol w:w="9360"/>
      </w:tblGrid>
      <w:tr w:rsidR="00F42AEA" w14:paraId="6540B92F" w14:textId="77777777" w:rsidTr="00C166BF">
        <w:tc>
          <w:tcPr>
            <w:tcW w:w="9360" w:type="dxa"/>
          </w:tcPr>
          <w:p w14:paraId="4929C97C" w14:textId="77777777" w:rsidR="00F42AEA" w:rsidRDefault="00902E08">
            <w:pPr>
              <w:widowControl w:val="0"/>
              <w:spacing w:line="240" w:lineRule="auto"/>
            </w:pPr>
            <w:r>
              <w:t xml:space="preserve">Define Performance Standards: </w:t>
            </w:r>
          </w:p>
          <w:p w14:paraId="632388B7" w14:textId="339E6392" w:rsidR="00F42AEA" w:rsidRDefault="00902E08">
            <w:pPr>
              <w:widowControl w:val="0"/>
              <w:numPr>
                <w:ilvl w:val="0"/>
                <w:numId w:val="31"/>
              </w:numPr>
              <w:spacing w:line="240" w:lineRule="auto"/>
            </w:pPr>
            <w:r>
              <w:br/>
            </w:r>
          </w:p>
        </w:tc>
      </w:tr>
    </w:tbl>
    <w:p w14:paraId="7F0D1EB5" w14:textId="77777777" w:rsidR="00F42AEA" w:rsidRDefault="00F42AEA"/>
    <w:p w14:paraId="355FEF67" w14:textId="77777777" w:rsidR="00F42AEA" w:rsidRDefault="00902E08">
      <w:pPr>
        <w:pStyle w:val="Heading3"/>
        <w:rPr>
          <w:sz w:val="22"/>
          <w:szCs w:val="22"/>
        </w:rPr>
      </w:pPr>
      <w:bookmarkStart w:id="34" w:name="_mo4n76lfsfvm" w:colFirst="0" w:colLast="0"/>
      <w:bookmarkEnd w:id="34"/>
      <w:r>
        <w:rPr>
          <w:b/>
          <w:sz w:val="26"/>
          <w:szCs w:val="26"/>
        </w:rPr>
        <w:t>Anchor Standards Alignment: Explore Performance Standards</w:t>
      </w:r>
      <w:r>
        <w:rPr>
          <w:i/>
          <w:sz w:val="26"/>
          <w:szCs w:val="26"/>
        </w:rPr>
        <w:t xml:space="preserve"> (Slide 76)</w:t>
      </w:r>
      <w:r>
        <w:rPr>
          <w:i/>
          <w:sz w:val="26"/>
          <w:szCs w:val="26"/>
        </w:rPr>
        <w:br/>
      </w:r>
    </w:p>
    <w:tbl>
      <w:tblPr>
        <w:tblW w:w="9360" w:type="dxa"/>
        <w:tblLayout w:type="fixed"/>
        <w:tblLook w:val="04A0" w:firstRow="1" w:lastRow="0" w:firstColumn="1" w:lastColumn="0" w:noHBand="0" w:noVBand="1"/>
      </w:tblPr>
      <w:tblGrid>
        <w:gridCol w:w="9360"/>
      </w:tblGrid>
      <w:tr w:rsidR="00F42AEA" w14:paraId="4A15DDD5" w14:textId="77777777" w:rsidTr="00C166BF">
        <w:tc>
          <w:tcPr>
            <w:tcW w:w="9360" w:type="dxa"/>
          </w:tcPr>
          <w:p w14:paraId="3C7020C1" w14:textId="77777777" w:rsidR="00F42AEA" w:rsidRDefault="00902E08">
            <w:pPr>
              <w:widowControl w:val="0"/>
              <w:numPr>
                <w:ilvl w:val="0"/>
                <w:numId w:val="20"/>
              </w:numPr>
              <w:spacing w:line="240" w:lineRule="auto"/>
            </w:pPr>
            <w:r>
              <w:t>Choose one arts discipline of your choice.</w:t>
            </w:r>
          </w:p>
          <w:p w14:paraId="34A559E4" w14:textId="77777777" w:rsidR="00F42AEA" w:rsidRDefault="00902E08">
            <w:pPr>
              <w:widowControl w:val="0"/>
              <w:spacing w:line="240" w:lineRule="auto"/>
              <w:ind w:left="720"/>
            </w:pPr>
            <w:r>
              <w:t>(Dance, Media Arts, Music, Theatre or Visual Arts)</w:t>
            </w:r>
            <w:r>
              <w:br/>
            </w:r>
          </w:p>
          <w:p w14:paraId="46764822" w14:textId="77777777" w:rsidR="00F42AEA" w:rsidRDefault="00902E08">
            <w:pPr>
              <w:widowControl w:val="0"/>
              <w:numPr>
                <w:ilvl w:val="0"/>
                <w:numId w:val="20"/>
              </w:numPr>
              <w:spacing w:line="240" w:lineRule="auto"/>
            </w:pPr>
            <w:r>
              <w:t>Choose one Artistic Process within your chosen arts discipline.</w:t>
            </w:r>
          </w:p>
          <w:p w14:paraId="42BA250E" w14:textId="77777777" w:rsidR="00F42AEA" w:rsidRDefault="00902E08">
            <w:pPr>
              <w:widowControl w:val="0"/>
              <w:spacing w:line="240" w:lineRule="auto"/>
              <w:ind w:left="720"/>
            </w:pPr>
            <w:r>
              <w:t>(Creating, Performing/Producing/Presenting, Responding or Connecting)</w:t>
            </w:r>
            <w:r>
              <w:br/>
            </w:r>
          </w:p>
          <w:p w14:paraId="7A2C68B8" w14:textId="77777777" w:rsidR="00F42AEA" w:rsidRDefault="00902E08">
            <w:pPr>
              <w:widowControl w:val="0"/>
              <w:numPr>
                <w:ilvl w:val="0"/>
                <w:numId w:val="20"/>
              </w:numPr>
              <w:spacing w:line="240" w:lineRule="auto"/>
            </w:pPr>
            <w:r>
              <w:t>Choose one Anchor Standard from your chosen Artistic Process.</w:t>
            </w:r>
            <w:r>
              <w:br/>
            </w:r>
          </w:p>
          <w:p w14:paraId="14BA447F" w14:textId="77777777" w:rsidR="00F42AEA" w:rsidRDefault="00902E08">
            <w:pPr>
              <w:widowControl w:val="0"/>
              <w:numPr>
                <w:ilvl w:val="0"/>
                <w:numId w:val="20"/>
              </w:numPr>
              <w:pBdr>
                <w:top w:val="nil"/>
                <w:left w:val="nil"/>
                <w:bottom w:val="nil"/>
                <w:right w:val="nil"/>
                <w:between w:val="nil"/>
              </w:pBdr>
              <w:spacing w:line="240" w:lineRule="auto"/>
            </w:pPr>
            <w:r>
              <w:t xml:space="preserve">Focus on one grade band (K-2, 3-5, 6-8 or high school proficiency) to answer the following question: </w:t>
            </w:r>
          </w:p>
          <w:p w14:paraId="48E2741C" w14:textId="77777777" w:rsidR="00F42AEA" w:rsidRDefault="00F42AEA">
            <w:pPr>
              <w:widowControl w:val="0"/>
              <w:pBdr>
                <w:top w:val="nil"/>
                <w:left w:val="nil"/>
                <w:bottom w:val="nil"/>
                <w:right w:val="nil"/>
                <w:between w:val="nil"/>
              </w:pBdr>
              <w:spacing w:line="240" w:lineRule="auto"/>
            </w:pPr>
          </w:p>
          <w:p w14:paraId="328D23F3" w14:textId="77777777" w:rsidR="00F42AEA" w:rsidRDefault="00902E08">
            <w:pPr>
              <w:widowControl w:val="0"/>
              <w:pBdr>
                <w:top w:val="nil"/>
                <w:left w:val="nil"/>
                <w:bottom w:val="nil"/>
                <w:right w:val="nil"/>
                <w:between w:val="nil"/>
              </w:pBdr>
              <w:spacing w:line="240" w:lineRule="auto"/>
            </w:pPr>
            <w:r>
              <w:t>How does the progression of the performance standards deepen a student’s understanding of the anchor standard?</w:t>
            </w:r>
          </w:p>
          <w:p w14:paraId="6BA8E995" w14:textId="5E5EB2A0" w:rsidR="00F42AEA" w:rsidRDefault="00902E08">
            <w:pPr>
              <w:widowControl w:val="0"/>
              <w:numPr>
                <w:ilvl w:val="0"/>
                <w:numId w:val="9"/>
              </w:numPr>
              <w:pBdr>
                <w:top w:val="nil"/>
                <w:left w:val="nil"/>
                <w:bottom w:val="nil"/>
                <w:right w:val="nil"/>
                <w:between w:val="nil"/>
              </w:pBdr>
              <w:spacing w:line="240" w:lineRule="auto"/>
            </w:pPr>
            <w:r>
              <w:br/>
            </w:r>
          </w:p>
        </w:tc>
      </w:tr>
    </w:tbl>
    <w:p w14:paraId="43EC1303" w14:textId="77777777" w:rsidR="00F42AEA" w:rsidRDefault="00902E08">
      <w:pPr>
        <w:pStyle w:val="Heading3"/>
        <w:rPr>
          <w:sz w:val="22"/>
          <w:szCs w:val="22"/>
        </w:rPr>
      </w:pPr>
      <w:bookmarkStart w:id="35" w:name="_22q6zv76yd90" w:colFirst="0" w:colLast="0"/>
      <w:bookmarkEnd w:id="35"/>
      <w:r>
        <w:rPr>
          <w:b/>
          <w:sz w:val="26"/>
          <w:szCs w:val="26"/>
        </w:rPr>
        <w:t xml:space="preserve">Anchor Standards Alignment: Process Components </w:t>
      </w:r>
      <w:r>
        <w:rPr>
          <w:i/>
          <w:sz w:val="26"/>
          <w:szCs w:val="26"/>
        </w:rPr>
        <w:t>(Slides 78)</w:t>
      </w:r>
      <w:r>
        <w:rPr>
          <w:i/>
          <w:sz w:val="26"/>
          <w:szCs w:val="26"/>
        </w:rPr>
        <w:br/>
      </w:r>
    </w:p>
    <w:tbl>
      <w:tblPr>
        <w:tblW w:w="9360" w:type="dxa"/>
        <w:tblLayout w:type="fixed"/>
        <w:tblLook w:val="04A0" w:firstRow="1" w:lastRow="0" w:firstColumn="1" w:lastColumn="0" w:noHBand="0" w:noVBand="1"/>
      </w:tblPr>
      <w:tblGrid>
        <w:gridCol w:w="9360"/>
      </w:tblGrid>
      <w:tr w:rsidR="00F42AEA" w14:paraId="40214FAC" w14:textId="77777777" w:rsidTr="00C166BF">
        <w:tc>
          <w:tcPr>
            <w:tcW w:w="9360" w:type="dxa"/>
          </w:tcPr>
          <w:p w14:paraId="52A243BD" w14:textId="77777777" w:rsidR="00F42AEA" w:rsidRDefault="00902E08">
            <w:pPr>
              <w:widowControl w:val="0"/>
              <w:pBdr>
                <w:top w:val="nil"/>
                <w:left w:val="nil"/>
                <w:bottom w:val="nil"/>
                <w:right w:val="nil"/>
                <w:between w:val="nil"/>
              </w:pBdr>
              <w:spacing w:line="240" w:lineRule="auto"/>
            </w:pPr>
            <w:r>
              <w:t xml:space="preserve">Define Process Components. </w:t>
            </w:r>
          </w:p>
          <w:p w14:paraId="360D87D9" w14:textId="71F7951D" w:rsidR="00F42AEA" w:rsidRDefault="00902E08">
            <w:pPr>
              <w:widowControl w:val="0"/>
              <w:numPr>
                <w:ilvl w:val="0"/>
                <w:numId w:val="34"/>
              </w:numPr>
              <w:pBdr>
                <w:top w:val="nil"/>
                <w:left w:val="nil"/>
                <w:bottom w:val="nil"/>
                <w:right w:val="nil"/>
                <w:between w:val="nil"/>
              </w:pBdr>
              <w:spacing w:line="240" w:lineRule="auto"/>
            </w:pPr>
            <w:r>
              <w:br/>
            </w:r>
          </w:p>
        </w:tc>
      </w:tr>
    </w:tbl>
    <w:p w14:paraId="58FA4A08" w14:textId="77777777" w:rsidR="00F42AEA" w:rsidRDefault="00902E08">
      <w:pPr>
        <w:pStyle w:val="Heading3"/>
        <w:rPr>
          <w:i/>
          <w:sz w:val="26"/>
          <w:szCs w:val="26"/>
        </w:rPr>
      </w:pPr>
      <w:bookmarkStart w:id="36" w:name="_e25qj0vmtssj" w:colFirst="0" w:colLast="0"/>
      <w:bookmarkEnd w:id="36"/>
      <w:r>
        <w:rPr>
          <w:b/>
          <w:sz w:val="26"/>
          <w:szCs w:val="26"/>
        </w:rPr>
        <w:lastRenderedPageBreak/>
        <w:t xml:space="preserve">Anchor Standards Alignment: Process Components Cont. </w:t>
      </w:r>
      <w:r>
        <w:rPr>
          <w:i/>
          <w:sz w:val="26"/>
          <w:szCs w:val="26"/>
        </w:rPr>
        <w:t>(Slides 79-82)</w:t>
      </w:r>
    </w:p>
    <w:p w14:paraId="14F6F8DD" w14:textId="77777777" w:rsidR="00F42AEA" w:rsidRDefault="00902E08">
      <w:r>
        <w:rPr>
          <w:b/>
        </w:rPr>
        <w:t xml:space="preserve">Reflect: </w:t>
      </w:r>
      <w:r>
        <w:t xml:space="preserve">What “notices and wonderings” do you have about the process components for the Artistic Processes and their Anchor Standards across all five arts disciplines? </w:t>
      </w:r>
    </w:p>
    <w:p w14:paraId="61B5F599" w14:textId="77777777" w:rsidR="00F42AEA" w:rsidRDefault="00F42AEA"/>
    <w:tbl>
      <w:tblPr>
        <w:tblStyle w:val="a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20"/>
        <w:gridCol w:w="3120"/>
        <w:gridCol w:w="3120"/>
      </w:tblGrid>
      <w:tr w:rsidR="00F42AEA" w14:paraId="100A8834" w14:textId="77777777" w:rsidTr="00C166BF">
        <w:trPr>
          <w:trHeight w:val="453"/>
        </w:trPr>
        <w:tc>
          <w:tcPr>
            <w:tcW w:w="3120" w:type="dxa"/>
            <w:shd w:val="clear" w:color="auto" w:fill="auto"/>
            <w:tcMar>
              <w:top w:w="100" w:type="dxa"/>
              <w:left w:w="100" w:type="dxa"/>
              <w:bottom w:w="100" w:type="dxa"/>
              <w:right w:w="100" w:type="dxa"/>
            </w:tcMar>
          </w:tcPr>
          <w:p w14:paraId="1C9BDB15" w14:textId="77777777" w:rsidR="00F42AEA" w:rsidRDefault="00902E08">
            <w:pPr>
              <w:widowControl w:val="0"/>
              <w:pBdr>
                <w:top w:val="nil"/>
                <w:left w:val="nil"/>
                <w:bottom w:val="nil"/>
                <w:right w:val="nil"/>
                <w:between w:val="nil"/>
              </w:pBdr>
              <w:spacing w:line="240" w:lineRule="auto"/>
              <w:jc w:val="center"/>
              <w:rPr>
                <w:b/>
                <w:sz w:val="28"/>
                <w:szCs w:val="28"/>
              </w:rPr>
            </w:pPr>
            <w:r>
              <w:rPr>
                <w:b/>
                <w:sz w:val="28"/>
                <w:szCs w:val="28"/>
              </w:rPr>
              <w:t>Process Component</w:t>
            </w:r>
          </w:p>
        </w:tc>
        <w:tc>
          <w:tcPr>
            <w:tcW w:w="3120" w:type="dxa"/>
            <w:shd w:val="clear" w:color="auto" w:fill="auto"/>
            <w:tcMar>
              <w:top w:w="100" w:type="dxa"/>
              <w:left w:w="100" w:type="dxa"/>
              <w:bottom w:w="100" w:type="dxa"/>
              <w:right w:w="100" w:type="dxa"/>
            </w:tcMar>
          </w:tcPr>
          <w:p w14:paraId="223068B5" w14:textId="77777777" w:rsidR="00F42AEA" w:rsidRDefault="00902E08">
            <w:pPr>
              <w:widowControl w:val="0"/>
              <w:pBdr>
                <w:top w:val="nil"/>
                <w:left w:val="nil"/>
                <w:bottom w:val="nil"/>
                <w:right w:val="nil"/>
                <w:between w:val="nil"/>
              </w:pBdr>
              <w:spacing w:line="240" w:lineRule="auto"/>
              <w:jc w:val="center"/>
              <w:rPr>
                <w:b/>
                <w:sz w:val="28"/>
                <w:szCs w:val="28"/>
              </w:rPr>
            </w:pPr>
            <w:r>
              <w:rPr>
                <w:b/>
                <w:sz w:val="28"/>
                <w:szCs w:val="28"/>
              </w:rPr>
              <w:t>Notices</w:t>
            </w:r>
          </w:p>
        </w:tc>
        <w:tc>
          <w:tcPr>
            <w:tcW w:w="3120" w:type="dxa"/>
            <w:shd w:val="clear" w:color="auto" w:fill="auto"/>
            <w:tcMar>
              <w:top w:w="100" w:type="dxa"/>
              <w:left w:w="100" w:type="dxa"/>
              <w:bottom w:w="100" w:type="dxa"/>
              <w:right w:w="100" w:type="dxa"/>
            </w:tcMar>
          </w:tcPr>
          <w:p w14:paraId="362DA472" w14:textId="77777777" w:rsidR="00F42AEA" w:rsidRDefault="00902E08">
            <w:pPr>
              <w:widowControl w:val="0"/>
              <w:pBdr>
                <w:top w:val="nil"/>
                <w:left w:val="nil"/>
                <w:bottom w:val="nil"/>
                <w:right w:val="nil"/>
                <w:between w:val="nil"/>
              </w:pBdr>
              <w:spacing w:line="240" w:lineRule="auto"/>
              <w:jc w:val="center"/>
              <w:rPr>
                <w:b/>
                <w:sz w:val="28"/>
                <w:szCs w:val="28"/>
              </w:rPr>
            </w:pPr>
            <w:r>
              <w:rPr>
                <w:b/>
                <w:sz w:val="28"/>
                <w:szCs w:val="28"/>
              </w:rPr>
              <w:t xml:space="preserve">Wonderings </w:t>
            </w:r>
          </w:p>
        </w:tc>
      </w:tr>
      <w:tr w:rsidR="00F42AEA" w14:paraId="3F4CDE0C" w14:textId="77777777" w:rsidTr="00C166BF">
        <w:trPr>
          <w:trHeight w:val="453"/>
        </w:trPr>
        <w:tc>
          <w:tcPr>
            <w:tcW w:w="3120" w:type="dxa"/>
            <w:shd w:val="clear" w:color="auto" w:fill="auto"/>
            <w:tcMar>
              <w:top w:w="100" w:type="dxa"/>
              <w:left w:w="100" w:type="dxa"/>
              <w:bottom w:w="100" w:type="dxa"/>
              <w:right w:w="100" w:type="dxa"/>
            </w:tcMar>
          </w:tcPr>
          <w:p w14:paraId="7F17DDBF" w14:textId="77777777" w:rsidR="00F42AEA" w:rsidRDefault="00902E08">
            <w:pPr>
              <w:widowControl w:val="0"/>
              <w:pBdr>
                <w:top w:val="nil"/>
                <w:left w:val="nil"/>
                <w:bottom w:val="nil"/>
                <w:right w:val="nil"/>
                <w:between w:val="nil"/>
              </w:pBdr>
              <w:spacing w:line="240" w:lineRule="auto"/>
              <w:jc w:val="center"/>
              <w:rPr>
                <w:b/>
              </w:rPr>
            </w:pPr>
            <w:r>
              <w:rPr>
                <w:b/>
              </w:rPr>
              <w:t>Creating</w:t>
            </w:r>
          </w:p>
        </w:tc>
        <w:tc>
          <w:tcPr>
            <w:tcW w:w="3120" w:type="dxa"/>
            <w:shd w:val="clear" w:color="auto" w:fill="auto"/>
            <w:tcMar>
              <w:top w:w="100" w:type="dxa"/>
              <w:left w:w="100" w:type="dxa"/>
              <w:bottom w:w="100" w:type="dxa"/>
              <w:right w:w="100" w:type="dxa"/>
            </w:tcMar>
          </w:tcPr>
          <w:p w14:paraId="51A2E4B1" w14:textId="77777777" w:rsidR="00F42AEA" w:rsidRDefault="00F42AEA">
            <w:pPr>
              <w:widowControl w:val="0"/>
              <w:pBdr>
                <w:top w:val="nil"/>
                <w:left w:val="nil"/>
                <w:bottom w:val="nil"/>
                <w:right w:val="nil"/>
                <w:between w:val="nil"/>
              </w:pBdr>
              <w:spacing w:line="240" w:lineRule="auto"/>
            </w:pPr>
          </w:p>
          <w:p w14:paraId="712C4153" w14:textId="77777777" w:rsidR="00F42AEA" w:rsidRDefault="00F42AEA">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49D303FD" w14:textId="77777777" w:rsidR="00F42AEA" w:rsidRDefault="00F42AEA">
            <w:pPr>
              <w:widowControl w:val="0"/>
              <w:pBdr>
                <w:top w:val="nil"/>
                <w:left w:val="nil"/>
                <w:bottom w:val="nil"/>
                <w:right w:val="nil"/>
                <w:between w:val="nil"/>
              </w:pBdr>
              <w:spacing w:line="240" w:lineRule="auto"/>
            </w:pPr>
          </w:p>
        </w:tc>
      </w:tr>
      <w:tr w:rsidR="00F42AEA" w14:paraId="15BB40B1" w14:textId="77777777" w:rsidTr="00C166BF">
        <w:trPr>
          <w:trHeight w:val="700"/>
        </w:trPr>
        <w:tc>
          <w:tcPr>
            <w:tcW w:w="3120" w:type="dxa"/>
            <w:shd w:val="clear" w:color="auto" w:fill="auto"/>
            <w:tcMar>
              <w:top w:w="100" w:type="dxa"/>
              <w:left w:w="100" w:type="dxa"/>
              <w:bottom w:w="100" w:type="dxa"/>
              <w:right w:w="100" w:type="dxa"/>
            </w:tcMar>
          </w:tcPr>
          <w:p w14:paraId="02EF43BC" w14:textId="77777777" w:rsidR="00F42AEA" w:rsidRDefault="00902E08">
            <w:pPr>
              <w:widowControl w:val="0"/>
              <w:pBdr>
                <w:top w:val="nil"/>
                <w:left w:val="nil"/>
                <w:bottom w:val="nil"/>
                <w:right w:val="nil"/>
                <w:between w:val="nil"/>
              </w:pBdr>
              <w:spacing w:line="240" w:lineRule="auto"/>
              <w:jc w:val="center"/>
              <w:rPr>
                <w:b/>
              </w:rPr>
            </w:pPr>
            <w:r>
              <w:rPr>
                <w:b/>
              </w:rPr>
              <w:t>Performing/Producing/</w:t>
            </w:r>
            <w:r>
              <w:rPr>
                <w:b/>
              </w:rPr>
              <w:br/>
              <w:t>Presenting</w:t>
            </w:r>
          </w:p>
        </w:tc>
        <w:tc>
          <w:tcPr>
            <w:tcW w:w="3120" w:type="dxa"/>
            <w:shd w:val="clear" w:color="auto" w:fill="auto"/>
            <w:tcMar>
              <w:top w:w="100" w:type="dxa"/>
              <w:left w:w="100" w:type="dxa"/>
              <w:bottom w:w="100" w:type="dxa"/>
              <w:right w:w="100" w:type="dxa"/>
            </w:tcMar>
          </w:tcPr>
          <w:p w14:paraId="300640D0" w14:textId="77777777" w:rsidR="00F42AEA" w:rsidRDefault="00F42AEA">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7AF14A45" w14:textId="77777777" w:rsidR="00F42AEA" w:rsidRDefault="00F42AEA">
            <w:pPr>
              <w:widowControl w:val="0"/>
              <w:pBdr>
                <w:top w:val="nil"/>
                <w:left w:val="nil"/>
                <w:bottom w:val="nil"/>
                <w:right w:val="nil"/>
                <w:between w:val="nil"/>
              </w:pBdr>
              <w:spacing w:line="240" w:lineRule="auto"/>
            </w:pPr>
          </w:p>
        </w:tc>
      </w:tr>
      <w:tr w:rsidR="00F42AEA" w14:paraId="7872345B" w14:textId="77777777" w:rsidTr="00C166BF">
        <w:trPr>
          <w:trHeight w:val="453"/>
        </w:trPr>
        <w:tc>
          <w:tcPr>
            <w:tcW w:w="3120" w:type="dxa"/>
            <w:shd w:val="clear" w:color="auto" w:fill="auto"/>
            <w:tcMar>
              <w:top w:w="100" w:type="dxa"/>
              <w:left w:w="100" w:type="dxa"/>
              <w:bottom w:w="100" w:type="dxa"/>
              <w:right w:w="100" w:type="dxa"/>
            </w:tcMar>
          </w:tcPr>
          <w:p w14:paraId="4BAD7116" w14:textId="77777777" w:rsidR="00F42AEA" w:rsidRDefault="00902E08">
            <w:pPr>
              <w:widowControl w:val="0"/>
              <w:pBdr>
                <w:top w:val="nil"/>
                <w:left w:val="nil"/>
                <w:bottom w:val="nil"/>
                <w:right w:val="nil"/>
                <w:between w:val="nil"/>
              </w:pBdr>
              <w:spacing w:line="240" w:lineRule="auto"/>
              <w:jc w:val="center"/>
              <w:rPr>
                <w:b/>
              </w:rPr>
            </w:pPr>
            <w:r>
              <w:rPr>
                <w:b/>
              </w:rPr>
              <w:t>Responding</w:t>
            </w:r>
          </w:p>
        </w:tc>
        <w:tc>
          <w:tcPr>
            <w:tcW w:w="3120" w:type="dxa"/>
            <w:shd w:val="clear" w:color="auto" w:fill="auto"/>
            <w:tcMar>
              <w:top w:w="100" w:type="dxa"/>
              <w:left w:w="100" w:type="dxa"/>
              <w:bottom w:w="100" w:type="dxa"/>
              <w:right w:w="100" w:type="dxa"/>
            </w:tcMar>
          </w:tcPr>
          <w:p w14:paraId="57D827F7" w14:textId="77777777" w:rsidR="00F42AEA" w:rsidRDefault="00F42AEA">
            <w:pPr>
              <w:widowControl w:val="0"/>
              <w:pBdr>
                <w:top w:val="nil"/>
                <w:left w:val="nil"/>
                <w:bottom w:val="nil"/>
                <w:right w:val="nil"/>
                <w:between w:val="nil"/>
              </w:pBdr>
              <w:spacing w:line="240" w:lineRule="auto"/>
            </w:pPr>
          </w:p>
          <w:p w14:paraId="1A8219CE" w14:textId="77777777" w:rsidR="00F42AEA" w:rsidRDefault="00F42AEA">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0C24BCF8" w14:textId="77777777" w:rsidR="00F42AEA" w:rsidRDefault="00F42AEA">
            <w:pPr>
              <w:widowControl w:val="0"/>
              <w:pBdr>
                <w:top w:val="nil"/>
                <w:left w:val="nil"/>
                <w:bottom w:val="nil"/>
                <w:right w:val="nil"/>
                <w:between w:val="nil"/>
              </w:pBdr>
              <w:spacing w:line="240" w:lineRule="auto"/>
            </w:pPr>
          </w:p>
        </w:tc>
      </w:tr>
      <w:tr w:rsidR="00F42AEA" w14:paraId="48EDEC1A" w14:textId="77777777" w:rsidTr="00C166BF">
        <w:trPr>
          <w:trHeight w:val="453"/>
        </w:trPr>
        <w:tc>
          <w:tcPr>
            <w:tcW w:w="3120" w:type="dxa"/>
            <w:shd w:val="clear" w:color="auto" w:fill="auto"/>
            <w:tcMar>
              <w:top w:w="100" w:type="dxa"/>
              <w:left w:w="100" w:type="dxa"/>
              <w:bottom w:w="100" w:type="dxa"/>
              <w:right w:w="100" w:type="dxa"/>
            </w:tcMar>
          </w:tcPr>
          <w:p w14:paraId="504F8516" w14:textId="77777777" w:rsidR="00F42AEA" w:rsidRDefault="00902E08">
            <w:pPr>
              <w:widowControl w:val="0"/>
              <w:pBdr>
                <w:top w:val="nil"/>
                <w:left w:val="nil"/>
                <w:bottom w:val="nil"/>
                <w:right w:val="nil"/>
                <w:between w:val="nil"/>
              </w:pBdr>
              <w:spacing w:line="240" w:lineRule="auto"/>
              <w:jc w:val="center"/>
              <w:rPr>
                <w:b/>
              </w:rPr>
            </w:pPr>
            <w:r>
              <w:rPr>
                <w:b/>
              </w:rPr>
              <w:t>Connecting</w:t>
            </w:r>
          </w:p>
        </w:tc>
        <w:tc>
          <w:tcPr>
            <w:tcW w:w="3120" w:type="dxa"/>
            <w:shd w:val="clear" w:color="auto" w:fill="auto"/>
            <w:tcMar>
              <w:top w:w="100" w:type="dxa"/>
              <w:left w:w="100" w:type="dxa"/>
              <w:bottom w:w="100" w:type="dxa"/>
              <w:right w:w="100" w:type="dxa"/>
            </w:tcMar>
          </w:tcPr>
          <w:p w14:paraId="15B18AEA" w14:textId="77777777" w:rsidR="00F42AEA" w:rsidRDefault="00F42AEA">
            <w:pPr>
              <w:widowControl w:val="0"/>
              <w:pBdr>
                <w:top w:val="nil"/>
                <w:left w:val="nil"/>
                <w:bottom w:val="nil"/>
                <w:right w:val="nil"/>
                <w:between w:val="nil"/>
              </w:pBdr>
              <w:spacing w:line="240" w:lineRule="auto"/>
            </w:pPr>
          </w:p>
          <w:p w14:paraId="572AF864" w14:textId="77777777" w:rsidR="00F42AEA" w:rsidRDefault="00F42AEA">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2687F5D0" w14:textId="77777777" w:rsidR="00F42AEA" w:rsidRDefault="00F42AEA">
            <w:pPr>
              <w:widowControl w:val="0"/>
              <w:pBdr>
                <w:top w:val="nil"/>
                <w:left w:val="nil"/>
                <w:bottom w:val="nil"/>
                <w:right w:val="nil"/>
                <w:between w:val="nil"/>
              </w:pBdr>
              <w:spacing w:line="240" w:lineRule="auto"/>
            </w:pPr>
          </w:p>
        </w:tc>
      </w:tr>
    </w:tbl>
    <w:p w14:paraId="6A877C7B" w14:textId="77777777" w:rsidR="00F42AEA" w:rsidRDefault="00F42AEA"/>
    <w:p w14:paraId="6ABF6F1F" w14:textId="77777777" w:rsidR="00F42AEA" w:rsidRDefault="00902E08">
      <w:pPr>
        <w:pStyle w:val="Heading3"/>
        <w:spacing w:before="100" w:line="216" w:lineRule="auto"/>
        <w:rPr>
          <w:sz w:val="22"/>
          <w:szCs w:val="22"/>
        </w:rPr>
      </w:pPr>
      <w:bookmarkStart w:id="37" w:name="_8hqdf06hl8jh" w:colFirst="0" w:colLast="0"/>
      <w:bookmarkEnd w:id="37"/>
      <w:r>
        <w:rPr>
          <w:b/>
          <w:sz w:val="26"/>
          <w:szCs w:val="26"/>
        </w:rPr>
        <w:t>Reflection: Session C - Anchor Standards</w:t>
      </w:r>
      <w:r>
        <w:rPr>
          <w:sz w:val="26"/>
          <w:szCs w:val="26"/>
        </w:rPr>
        <w:t xml:space="preserve"> </w:t>
      </w:r>
      <w:r>
        <w:rPr>
          <w:i/>
          <w:sz w:val="26"/>
          <w:szCs w:val="26"/>
        </w:rPr>
        <w:t>(Slide 85)</w:t>
      </w:r>
      <w:r>
        <w:rPr>
          <w:i/>
          <w:sz w:val="26"/>
          <w:szCs w:val="26"/>
        </w:rPr>
        <w:br/>
      </w:r>
      <w:r>
        <w:rPr>
          <w:i/>
          <w:sz w:val="22"/>
          <w:szCs w:val="22"/>
        </w:rPr>
        <w:t xml:space="preserve"> </w:t>
      </w:r>
    </w:p>
    <w:tbl>
      <w:tblPr>
        <w:tblW w:w="9360" w:type="dxa"/>
        <w:tblLayout w:type="fixed"/>
        <w:tblLook w:val="04A0" w:firstRow="1" w:lastRow="0" w:firstColumn="1" w:lastColumn="0" w:noHBand="0" w:noVBand="1"/>
      </w:tblPr>
      <w:tblGrid>
        <w:gridCol w:w="9360"/>
      </w:tblGrid>
      <w:tr w:rsidR="00F42AEA" w14:paraId="6B37CA32" w14:textId="77777777" w:rsidTr="00C166BF">
        <w:tc>
          <w:tcPr>
            <w:tcW w:w="9360" w:type="dxa"/>
          </w:tcPr>
          <w:p w14:paraId="4D16DC71" w14:textId="77777777" w:rsidR="00F42AEA" w:rsidRDefault="00902E08">
            <w:pPr>
              <w:spacing w:before="100" w:line="216" w:lineRule="auto"/>
            </w:pPr>
            <w:r>
              <w:t>How do the Anchor Standards unify all five arts disciplines (dance, media arts, music, theatre and visual arts) and enhance artistic literacy for all students?</w:t>
            </w:r>
          </w:p>
          <w:p w14:paraId="0113AF46" w14:textId="42207671" w:rsidR="00F42AEA" w:rsidRDefault="00902E08">
            <w:pPr>
              <w:numPr>
                <w:ilvl w:val="0"/>
                <w:numId w:val="2"/>
              </w:numPr>
              <w:spacing w:before="100" w:line="216" w:lineRule="auto"/>
            </w:pPr>
            <w:r>
              <w:br/>
            </w:r>
          </w:p>
        </w:tc>
      </w:tr>
    </w:tbl>
    <w:p w14:paraId="5654E217" w14:textId="77777777" w:rsidR="00F42AEA" w:rsidRDefault="00F42AEA">
      <w:pPr>
        <w:pStyle w:val="Heading3"/>
        <w:spacing w:before="100" w:line="216" w:lineRule="auto"/>
        <w:rPr>
          <w:b/>
        </w:rPr>
      </w:pPr>
      <w:bookmarkStart w:id="38" w:name="_kd5wuysfwto8" w:colFirst="0" w:colLast="0"/>
      <w:bookmarkEnd w:id="38"/>
    </w:p>
    <w:p w14:paraId="11727063" w14:textId="77777777" w:rsidR="00F42AEA" w:rsidRDefault="00902E08">
      <w:pPr>
        <w:pStyle w:val="Heading3"/>
        <w:spacing w:before="100" w:line="216" w:lineRule="auto"/>
        <w:rPr>
          <w:i/>
          <w:sz w:val="26"/>
          <w:szCs w:val="26"/>
        </w:rPr>
      </w:pPr>
      <w:bookmarkStart w:id="39" w:name="_v3qqtttzqpub" w:colFirst="0" w:colLast="0"/>
      <w:bookmarkEnd w:id="39"/>
      <w:r>
        <w:rPr>
          <w:b/>
          <w:sz w:val="26"/>
          <w:szCs w:val="26"/>
        </w:rPr>
        <w:t xml:space="preserve">Reflection: KAS for VPA </w:t>
      </w:r>
      <w:r>
        <w:rPr>
          <w:i/>
          <w:sz w:val="26"/>
          <w:szCs w:val="26"/>
        </w:rPr>
        <w:t xml:space="preserve">(Slide 87) </w:t>
      </w:r>
    </w:p>
    <w:p w14:paraId="6E4E4C3F" w14:textId="77777777" w:rsidR="00F42AEA" w:rsidRDefault="00902E08">
      <w:pPr>
        <w:spacing w:before="200" w:line="216" w:lineRule="auto"/>
      </w:pPr>
      <w:r>
        <w:t>Now that you have finished all three sessions of the module, please complete the reflection:</w:t>
      </w:r>
    </w:p>
    <w:p w14:paraId="4CCFF543" w14:textId="77777777" w:rsidR="00F42AEA" w:rsidRDefault="00F42AEA">
      <w:pPr>
        <w:spacing w:before="100" w:line="216" w:lineRule="auto"/>
      </w:pPr>
    </w:p>
    <w:tbl>
      <w:tblPr>
        <w:tblW w:w="9360" w:type="dxa"/>
        <w:tblLayout w:type="fixed"/>
        <w:tblLook w:val="04A0" w:firstRow="1" w:lastRow="0" w:firstColumn="1" w:lastColumn="0" w:noHBand="0" w:noVBand="1"/>
      </w:tblPr>
      <w:tblGrid>
        <w:gridCol w:w="9360"/>
      </w:tblGrid>
      <w:tr w:rsidR="00F42AEA" w14:paraId="13E73E77" w14:textId="77777777" w:rsidTr="00C166BF">
        <w:tc>
          <w:tcPr>
            <w:tcW w:w="9360" w:type="dxa"/>
          </w:tcPr>
          <w:p w14:paraId="6100E63A" w14:textId="77777777" w:rsidR="00F42AEA" w:rsidRDefault="00902E08">
            <w:pPr>
              <w:widowControl w:val="0"/>
              <w:pBdr>
                <w:top w:val="nil"/>
                <w:left w:val="nil"/>
                <w:bottom w:val="nil"/>
                <w:right w:val="nil"/>
                <w:between w:val="nil"/>
              </w:pBdr>
              <w:spacing w:line="240" w:lineRule="auto"/>
            </w:pPr>
            <w:r>
              <w:t xml:space="preserve">What three concepts am I taking away from the </w:t>
            </w:r>
            <w:r>
              <w:rPr>
                <w:i/>
              </w:rPr>
              <w:t>KAS for VPA</w:t>
            </w:r>
            <w:r>
              <w:t xml:space="preserve">? </w:t>
            </w:r>
          </w:p>
          <w:p w14:paraId="7A8D2592" w14:textId="726C9F18" w:rsidR="00F42AEA" w:rsidRDefault="00902E08">
            <w:pPr>
              <w:widowControl w:val="0"/>
              <w:pBdr>
                <w:top w:val="nil"/>
                <w:left w:val="nil"/>
                <w:bottom w:val="nil"/>
                <w:right w:val="nil"/>
                <w:between w:val="nil"/>
              </w:pBdr>
              <w:spacing w:line="240" w:lineRule="auto"/>
            </w:pPr>
            <w:r>
              <w:t xml:space="preserve">- </w:t>
            </w:r>
            <w:r>
              <w:br/>
            </w:r>
          </w:p>
        </w:tc>
      </w:tr>
      <w:tr w:rsidR="00F42AEA" w14:paraId="2A9FFB2C" w14:textId="77777777" w:rsidTr="00C166BF">
        <w:tc>
          <w:tcPr>
            <w:tcW w:w="9360" w:type="dxa"/>
          </w:tcPr>
          <w:p w14:paraId="2954086A" w14:textId="77777777" w:rsidR="00F42AEA" w:rsidRDefault="00902E08">
            <w:pPr>
              <w:widowControl w:val="0"/>
              <w:pBdr>
                <w:top w:val="nil"/>
                <w:left w:val="nil"/>
                <w:bottom w:val="nil"/>
                <w:right w:val="nil"/>
                <w:between w:val="nil"/>
              </w:pBdr>
              <w:spacing w:line="240" w:lineRule="auto"/>
            </w:pPr>
            <w:r>
              <w:t xml:space="preserve">What about the </w:t>
            </w:r>
            <w:r>
              <w:rPr>
                <w:i/>
              </w:rPr>
              <w:t>KAS for VPA</w:t>
            </w:r>
            <w:r>
              <w:t xml:space="preserve"> squares with my beliefs? </w:t>
            </w:r>
          </w:p>
          <w:p w14:paraId="17D3924B" w14:textId="4CC87FEB" w:rsidR="00F42AEA" w:rsidRDefault="00902E08">
            <w:pPr>
              <w:widowControl w:val="0"/>
              <w:pBdr>
                <w:top w:val="nil"/>
                <w:left w:val="nil"/>
                <w:bottom w:val="nil"/>
                <w:right w:val="nil"/>
                <w:between w:val="nil"/>
              </w:pBdr>
              <w:spacing w:line="240" w:lineRule="auto"/>
            </w:pPr>
            <w:r>
              <w:t xml:space="preserve">- </w:t>
            </w:r>
            <w:r>
              <w:br/>
            </w:r>
          </w:p>
        </w:tc>
      </w:tr>
      <w:tr w:rsidR="00F42AEA" w14:paraId="0D728A6F" w14:textId="77777777" w:rsidTr="00C166BF">
        <w:tc>
          <w:tcPr>
            <w:tcW w:w="9360" w:type="dxa"/>
          </w:tcPr>
          <w:p w14:paraId="56739C1A" w14:textId="77777777" w:rsidR="00F42AEA" w:rsidRDefault="00902E08">
            <w:pPr>
              <w:widowControl w:val="0"/>
              <w:pBdr>
                <w:top w:val="nil"/>
                <w:left w:val="nil"/>
                <w:bottom w:val="nil"/>
                <w:right w:val="nil"/>
                <w:between w:val="nil"/>
              </w:pBdr>
              <w:spacing w:line="240" w:lineRule="auto"/>
            </w:pPr>
            <w:r>
              <w:t xml:space="preserve">What questions are still circling my mind about the </w:t>
            </w:r>
            <w:r>
              <w:rPr>
                <w:i/>
              </w:rPr>
              <w:t>KAS for VPA</w:t>
            </w:r>
            <w:r>
              <w:t xml:space="preserve">? </w:t>
            </w:r>
          </w:p>
          <w:p w14:paraId="2C387879" w14:textId="42E03F26" w:rsidR="00F42AEA" w:rsidRDefault="00902E08">
            <w:pPr>
              <w:widowControl w:val="0"/>
              <w:pBdr>
                <w:top w:val="nil"/>
                <w:left w:val="nil"/>
                <w:bottom w:val="nil"/>
                <w:right w:val="nil"/>
                <w:between w:val="nil"/>
              </w:pBdr>
              <w:spacing w:line="240" w:lineRule="auto"/>
            </w:pPr>
            <w:r>
              <w:t xml:space="preserve">- </w:t>
            </w:r>
            <w:r>
              <w:br/>
            </w:r>
          </w:p>
        </w:tc>
      </w:tr>
    </w:tbl>
    <w:p w14:paraId="7E357AF2" w14:textId="77777777" w:rsidR="00F42AEA" w:rsidRDefault="00F42AEA">
      <w:pPr>
        <w:spacing w:before="100" w:line="216" w:lineRule="auto"/>
      </w:pPr>
    </w:p>
    <w:p w14:paraId="64BA7FB6" w14:textId="77777777" w:rsidR="00F42AEA" w:rsidRDefault="00902E08">
      <w:pPr>
        <w:spacing w:line="216" w:lineRule="auto"/>
        <w:rPr>
          <w:i/>
          <w:color w:val="434343"/>
          <w:sz w:val="26"/>
          <w:szCs w:val="26"/>
        </w:rPr>
      </w:pPr>
      <w:r>
        <w:rPr>
          <w:b/>
          <w:color w:val="434343"/>
          <w:sz w:val="26"/>
          <w:szCs w:val="26"/>
        </w:rPr>
        <w:t>Certificate of Completion</w:t>
      </w:r>
      <w:r>
        <w:rPr>
          <w:color w:val="434343"/>
          <w:sz w:val="26"/>
          <w:szCs w:val="26"/>
        </w:rPr>
        <w:t xml:space="preserve"> </w:t>
      </w:r>
      <w:r>
        <w:rPr>
          <w:i/>
          <w:color w:val="434343"/>
          <w:sz w:val="26"/>
          <w:szCs w:val="26"/>
        </w:rPr>
        <w:t xml:space="preserve">(Slide 88) </w:t>
      </w:r>
    </w:p>
    <w:p w14:paraId="61C2553D" w14:textId="77777777" w:rsidR="00F42AEA" w:rsidRDefault="00F42AEA">
      <w:pPr>
        <w:spacing w:line="216" w:lineRule="auto"/>
        <w:rPr>
          <w:i/>
          <w:color w:val="434343"/>
        </w:rPr>
      </w:pPr>
    </w:p>
    <w:p w14:paraId="774CE31E" w14:textId="77777777" w:rsidR="00F42AEA" w:rsidRDefault="00902E08">
      <w:pPr>
        <w:spacing w:line="216" w:lineRule="auto"/>
      </w:pPr>
      <w:r>
        <w:t>Please use the link below to obtain your certificate of completion:</w:t>
      </w:r>
    </w:p>
    <w:p w14:paraId="5BB1ED8F" w14:textId="77777777" w:rsidR="00F42AEA" w:rsidRDefault="00F42AEA">
      <w:pPr>
        <w:spacing w:line="216" w:lineRule="auto"/>
      </w:pPr>
    </w:p>
    <w:p w14:paraId="53F363EF" w14:textId="02CE8B2F" w:rsidR="00F42AEA" w:rsidRDefault="00902E08">
      <w:pPr>
        <w:spacing w:line="216" w:lineRule="auto"/>
        <w:jc w:val="center"/>
        <w:rPr>
          <w:b/>
        </w:rPr>
      </w:pPr>
      <w:hyperlink r:id="rId15" w:history="1">
        <w:r w:rsidRPr="00504332">
          <w:rPr>
            <w:rStyle w:val="Hyperlink"/>
            <w:b/>
          </w:rPr>
          <w:t>Kentucky Department of Education Professional Learning Modules</w:t>
        </w:r>
      </w:hyperlink>
    </w:p>
    <w:p w14:paraId="3B4DB1A0" w14:textId="77777777" w:rsidR="00F42AEA" w:rsidRDefault="00902E08">
      <w:pPr>
        <w:spacing w:line="216" w:lineRule="auto"/>
      </w:pPr>
      <w:r>
        <w:rPr>
          <w:i/>
        </w:rPr>
        <w:t xml:space="preserve">Educators can use the PLBB to find learning sessions, and it is the local school district who determines if they are acceptable for credit based on their district policies. See 704 KAR 3:035 for more details.  </w:t>
      </w:r>
    </w:p>
    <w:sectPr w:rsidR="00F42AEA">
      <w:footerReference w:type="default" r:id="rId16"/>
      <w:pgSz w:w="12240" w:h="15840"/>
      <w:pgMar w:top="117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CC6F9" w14:textId="77777777" w:rsidR="00902E08" w:rsidRDefault="00902E08">
      <w:pPr>
        <w:spacing w:line="240" w:lineRule="auto"/>
      </w:pPr>
      <w:r>
        <w:separator/>
      </w:r>
    </w:p>
  </w:endnote>
  <w:endnote w:type="continuationSeparator" w:id="0">
    <w:p w14:paraId="1CB255F3" w14:textId="77777777" w:rsidR="00902E08" w:rsidRDefault="00902E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74A1513-C30D-4D66-8352-DB435FF96055}"/>
    <w:embedBold r:id="rId2" w:fontKey="{404675FE-F329-4E27-B538-AD4E2948FB63}"/>
  </w:font>
  <w:font w:name="Roboto">
    <w:charset w:val="00"/>
    <w:family w:val="auto"/>
    <w:pitch w:val="variable"/>
    <w:sig w:usb0="E0000AFF" w:usb1="5000217F" w:usb2="00000021" w:usb3="00000000" w:csb0="0000019F" w:csb1="00000000"/>
    <w:embedRegular r:id="rId3" w:fontKey="{6314D984-C2F8-48C9-8F78-6B40293C5ADA}"/>
  </w:font>
  <w:font w:name="Cambria">
    <w:panose1 w:val="02040503050406030204"/>
    <w:charset w:val="00"/>
    <w:family w:val="roman"/>
    <w:pitch w:val="variable"/>
    <w:sig w:usb0="E00006FF" w:usb1="420024FF" w:usb2="02000000" w:usb3="00000000" w:csb0="0000019F" w:csb1="00000000"/>
    <w:embedRegular r:id="rId4" w:fontKey="{5DB7BFF5-1016-4BE9-BFAD-D8D6A8B832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177F" w14:textId="77777777" w:rsidR="00F42AEA" w:rsidRDefault="00902E08">
    <w:pPr>
      <w:jc w:val="right"/>
    </w:pPr>
    <w:r>
      <w:fldChar w:fldCharType="begin"/>
    </w:r>
    <w:r>
      <w:instrText>PAGE</w:instrText>
    </w:r>
    <w:r>
      <w:fldChar w:fldCharType="separate"/>
    </w:r>
    <w:r w:rsidR="00B2421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AEF1D" w14:textId="77777777" w:rsidR="00902E08" w:rsidRDefault="00902E08">
      <w:pPr>
        <w:spacing w:line="240" w:lineRule="auto"/>
      </w:pPr>
      <w:r>
        <w:separator/>
      </w:r>
    </w:p>
  </w:footnote>
  <w:footnote w:type="continuationSeparator" w:id="0">
    <w:p w14:paraId="0F952276" w14:textId="77777777" w:rsidR="00902E08" w:rsidRDefault="00902E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5E32"/>
    <w:multiLevelType w:val="multilevel"/>
    <w:tmpl w:val="B798D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85375A"/>
    <w:multiLevelType w:val="multilevel"/>
    <w:tmpl w:val="59162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1E7588"/>
    <w:multiLevelType w:val="multilevel"/>
    <w:tmpl w:val="45F4F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4D5A56"/>
    <w:multiLevelType w:val="multilevel"/>
    <w:tmpl w:val="AE64C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414E1B"/>
    <w:multiLevelType w:val="multilevel"/>
    <w:tmpl w:val="40B4A9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F964D8"/>
    <w:multiLevelType w:val="multilevel"/>
    <w:tmpl w:val="16DA2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8A7E5C"/>
    <w:multiLevelType w:val="multilevel"/>
    <w:tmpl w:val="E8500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ED6E2E"/>
    <w:multiLevelType w:val="multilevel"/>
    <w:tmpl w:val="6EB6B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7E7B71"/>
    <w:multiLevelType w:val="multilevel"/>
    <w:tmpl w:val="F84AC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786274"/>
    <w:multiLevelType w:val="multilevel"/>
    <w:tmpl w:val="AAD8D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024E91"/>
    <w:multiLevelType w:val="multilevel"/>
    <w:tmpl w:val="C4628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715370"/>
    <w:multiLevelType w:val="multilevel"/>
    <w:tmpl w:val="5122D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BE2442"/>
    <w:multiLevelType w:val="multilevel"/>
    <w:tmpl w:val="5D005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5F01BC4"/>
    <w:multiLevelType w:val="multilevel"/>
    <w:tmpl w:val="D8524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A012AF"/>
    <w:multiLevelType w:val="multilevel"/>
    <w:tmpl w:val="FB50E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4A5BEF"/>
    <w:multiLevelType w:val="multilevel"/>
    <w:tmpl w:val="3D30B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A735F6"/>
    <w:multiLevelType w:val="multilevel"/>
    <w:tmpl w:val="BE6AA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473F87"/>
    <w:multiLevelType w:val="multilevel"/>
    <w:tmpl w:val="AEA0A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BB5CFE"/>
    <w:multiLevelType w:val="multilevel"/>
    <w:tmpl w:val="8012BA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4450254"/>
    <w:multiLevelType w:val="multilevel"/>
    <w:tmpl w:val="21B47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9F320D"/>
    <w:multiLevelType w:val="multilevel"/>
    <w:tmpl w:val="A53EE4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8543173"/>
    <w:multiLevelType w:val="multilevel"/>
    <w:tmpl w:val="99049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E724F8"/>
    <w:multiLevelType w:val="multilevel"/>
    <w:tmpl w:val="FCC48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D385CE7"/>
    <w:multiLevelType w:val="multilevel"/>
    <w:tmpl w:val="A9023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F931BBE"/>
    <w:multiLevelType w:val="multilevel"/>
    <w:tmpl w:val="DF8A4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5396DEE"/>
    <w:multiLevelType w:val="multilevel"/>
    <w:tmpl w:val="1C788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8E1408"/>
    <w:multiLevelType w:val="multilevel"/>
    <w:tmpl w:val="40125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AC65EA1"/>
    <w:multiLevelType w:val="multilevel"/>
    <w:tmpl w:val="370E6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C4378EB"/>
    <w:multiLevelType w:val="multilevel"/>
    <w:tmpl w:val="4B903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CED6DF8"/>
    <w:multiLevelType w:val="multilevel"/>
    <w:tmpl w:val="14741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143951"/>
    <w:multiLevelType w:val="multilevel"/>
    <w:tmpl w:val="21BA5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F8152EB"/>
    <w:multiLevelType w:val="multilevel"/>
    <w:tmpl w:val="9BDE3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08304E4"/>
    <w:multiLevelType w:val="multilevel"/>
    <w:tmpl w:val="BA9A4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48838DB"/>
    <w:multiLevelType w:val="multilevel"/>
    <w:tmpl w:val="DB722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4917507"/>
    <w:multiLevelType w:val="multilevel"/>
    <w:tmpl w:val="A894B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2C431F"/>
    <w:multiLevelType w:val="multilevel"/>
    <w:tmpl w:val="84763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6F433B"/>
    <w:multiLevelType w:val="multilevel"/>
    <w:tmpl w:val="C6C88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1623D32"/>
    <w:multiLevelType w:val="multilevel"/>
    <w:tmpl w:val="BBC02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3AC1989"/>
    <w:multiLevelType w:val="multilevel"/>
    <w:tmpl w:val="9C749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9244BCC"/>
    <w:multiLevelType w:val="multilevel"/>
    <w:tmpl w:val="2D846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9CA25DE"/>
    <w:multiLevelType w:val="multilevel"/>
    <w:tmpl w:val="FC5CF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467670"/>
    <w:multiLevelType w:val="multilevel"/>
    <w:tmpl w:val="F7900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E714562"/>
    <w:multiLevelType w:val="multilevel"/>
    <w:tmpl w:val="1F7AE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14654AD"/>
    <w:multiLevelType w:val="multilevel"/>
    <w:tmpl w:val="72A23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3ED1A39"/>
    <w:multiLevelType w:val="multilevel"/>
    <w:tmpl w:val="73E6C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4132DA"/>
    <w:multiLevelType w:val="multilevel"/>
    <w:tmpl w:val="20A48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6944B45"/>
    <w:multiLevelType w:val="multilevel"/>
    <w:tmpl w:val="AD202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97D07B4"/>
    <w:multiLevelType w:val="multilevel"/>
    <w:tmpl w:val="68C27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A9865E0"/>
    <w:multiLevelType w:val="multilevel"/>
    <w:tmpl w:val="FEA24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CE821BE"/>
    <w:multiLevelType w:val="multilevel"/>
    <w:tmpl w:val="7ADAA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FA2446C"/>
    <w:multiLevelType w:val="multilevel"/>
    <w:tmpl w:val="2B105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5592306">
    <w:abstractNumId w:val="35"/>
  </w:num>
  <w:num w:numId="2" w16cid:durableId="679628036">
    <w:abstractNumId w:val="40"/>
  </w:num>
  <w:num w:numId="3" w16cid:durableId="882787169">
    <w:abstractNumId w:val="24"/>
  </w:num>
  <w:num w:numId="4" w16cid:durableId="1715501661">
    <w:abstractNumId w:val="34"/>
  </w:num>
  <w:num w:numId="5" w16cid:durableId="1677884401">
    <w:abstractNumId w:val="42"/>
  </w:num>
  <w:num w:numId="6" w16cid:durableId="1841311731">
    <w:abstractNumId w:val="8"/>
  </w:num>
  <w:num w:numId="7" w16cid:durableId="1905944147">
    <w:abstractNumId w:val="45"/>
  </w:num>
  <w:num w:numId="8" w16cid:durableId="1961915280">
    <w:abstractNumId w:val="41"/>
  </w:num>
  <w:num w:numId="9" w16cid:durableId="1266764161">
    <w:abstractNumId w:val="28"/>
  </w:num>
  <w:num w:numId="10" w16cid:durableId="2032998475">
    <w:abstractNumId w:val="11"/>
  </w:num>
  <w:num w:numId="11" w16cid:durableId="2064870265">
    <w:abstractNumId w:val="39"/>
  </w:num>
  <w:num w:numId="12" w16cid:durableId="768893488">
    <w:abstractNumId w:val="32"/>
  </w:num>
  <w:num w:numId="13" w16cid:durableId="55864791">
    <w:abstractNumId w:val="50"/>
  </w:num>
  <w:num w:numId="14" w16cid:durableId="848984088">
    <w:abstractNumId w:val="37"/>
  </w:num>
  <w:num w:numId="15" w16cid:durableId="1351833820">
    <w:abstractNumId w:val="48"/>
  </w:num>
  <w:num w:numId="16" w16cid:durableId="1139222019">
    <w:abstractNumId w:val="12"/>
  </w:num>
  <w:num w:numId="17" w16cid:durableId="753674090">
    <w:abstractNumId w:val="36"/>
  </w:num>
  <w:num w:numId="18" w16cid:durableId="47070082">
    <w:abstractNumId w:val="7"/>
  </w:num>
  <w:num w:numId="19" w16cid:durableId="1791243987">
    <w:abstractNumId w:val="4"/>
  </w:num>
  <w:num w:numId="20" w16cid:durableId="833569571">
    <w:abstractNumId w:val="20"/>
  </w:num>
  <w:num w:numId="21" w16cid:durableId="1670907771">
    <w:abstractNumId w:val="21"/>
  </w:num>
  <w:num w:numId="22" w16cid:durableId="334381006">
    <w:abstractNumId w:val="0"/>
  </w:num>
  <w:num w:numId="23" w16cid:durableId="285357416">
    <w:abstractNumId w:val="30"/>
  </w:num>
  <w:num w:numId="24" w16cid:durableId="1012076442">
    <w:abstractNumId w:val="10"/>
  </w:num>
  <w:num w:numId="25" w16cid:durableId="220336365">
    <w:abstractNumId w:val="9"/>
  </w:num>
  <w:num w:numId="26" w16cid:durableId="1583954640">
    <w:abstractNumId w:val="16"/>
  </w:num>
  <w:num w:numId="27" w16cid:durableId="952055270">
    <w:abstractNumId w:val="44"/>
  </w:num>
  <w:num w:numId="28" w16cid:durableId="597755585">
    <w:abstractNumId w:val="46"/>
  </w:num>
  <w:num w:numId="29" w16cid:durableId="2099783978">
    <w:abstractNumId w:val="18"/>
  </w:num>
  <w:num w:numId="30" w16cid:durableId="844906334">
    <w:abstractNumId w:val="17"/>
  </w:num>
  <w:num w:numId="31" w16cid:durableId="9990027">
    <w:abstractNumId w:val="13"/>
  </w:num>
  <w:num w:numId="32" w16cid:durableId="356351888">
    <w:abstractNumId w:val="3"/>
  </w:num>
  <w:num w:numId="33" w16cid:durableId="1420056624">
    <w:abstractNumId w:val="19"/>
  </w:num>
  <w:num w:numId="34" w16cid:durableId="1290818588">
    <w:abstractNumId w:val="29"/>
  </w:num>
  <w:num w:numId="35" w16cid:durableId="1971476158">
    <w:abstractNumId w:val="22"/>
  </w:num>
  <w:num w:numId="36" w16cid:durableId="1987467221">
    <w:abstractNumId w:val="2"/>
  </w:num>
  <w:num w:numId="37" w16cid:durableId="248346662">
    <w:abstractNumId w:val="47"/>
  </w:num>
  <w:num w:numId="38" w16cid:durableId="1838377976">
    <w:abstractNumId w:val="33"/>
  </w:num>
  <w:num w:numId="39" w16cid:durableId="441194424">
    <w:abstractNumId w:val="23"/>
  </w:num>
  <w:num w:numId="40" w16cid:durableId="291324892">
    <w:abstractNumId w:val="15"/>
  </w:num>
  <w:num w:numId="41" w16cid:durableId="557396269">
    <w:abstractNumId w:val="27"/>
  </w:num>
  <w:num w:numId="42" w16cid:durableId="1188518310">
    <w:abstractNumId w:val="6"/>
  </w:num>
  <w:num w:numId="43" w16cid:durableId="725952119">
    <w:abstractNumId w:val="31"/>
  </w:num>
  <w:num w:numId="44" w16cid:durableId="1033841922">
    <w:abstractNumId w:val="25"/>
  </w:num>
  <w:num w:numId="45" w16cid:durableId="1870336891">
    <w:abstractNumId w:val="49"/>
  </w:num>
  <w:num w:numId="46" w16cid:durableId="869342523">
    <w:abstractNumId w:val="1"/>
  </w:num>
  <w:num w:numId="47" w16cid:durableId="498934206">
    <w:abstractNumId w:val="14"/>
  </w:num>
  <w:num w:numId="48" w16cid:durableId="1120563811">
    <w:abstractNumId w:val="26"/>
  </w:num>
  <w:num w:numId="49" w16cid:durableId="1587305391">
    <w:abstractNumId w:val="5"/>
  </w:num>
  <w:num w:numId="50" w16cid:durableId="1507210729">
    <w:abstractNumId w:val="38"/>
  </w:num>
  <w:num w:numId="51" w16cid:durableId="34375018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AEA"/>
    <w:rsid w:val="000352DA"/>
    <w:rsid w:val="000E3752"/>
    <w:rsid w:val="001217C5"/>
    <w:rsid w:val="00475CC8"/>
    <w:rsid w:val="00504332"/>
    <w:rsid w:val="00884053"/>
    <w:rsid w:val="00902E08"/>
    <w:rsid w:val="00AC5BF0"/>
    <w:rsid w:val="00B24218"/>
    <w:rsid w:val="00C166BF"/>
    <w:rsid w:val="00F42AEA"/>
    <w:rsid w:val="00FC0B8F"/>
    <w:rsid w:val="340CA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A710"/>
  <w15:docId w15:val="{392E43BB-38E1-4345-BE0A-F08390E9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504332"/>
    <w:rPr>
      <w:color w:val="0000FF" w:themeColor="hyperlink"/>
      <w:u w:val="single"/>
    </w:rPr>
  </w:style>
  <w:style w:type="character" w:styleId="UnresolvedMention">
    <w:name w:val="Unresolved Mention"/>
    <w:basedOn w:val="DefaultParagraphFont"/>
    <w:uiPriority w:val="99"/>
    <w:semiHidden/>
    <w:unhideWhenUsed/>
    <w:rsid w:val="00504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google.com/document/d/17KHQm__ryxxkzYpMRcD5TzP40nOTHPctDzwFpJsiQt0/cop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document/d/1jMIhdHw2ycgaW1-F8qEr0MD42GWLIJRTE4zAkXBnpy8/cop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document/d/1tFwWfMpCKb0Gu0U4lYI9gOBcHNna-sHsY2AGGRyIbzU/copy" TargetMode="External"/><Relationship Id="rId5" Type="http://schemas.openxmlformats.org/officeDocument/2006/relationships/styles" Target="styles.xml"/><Relationship Id="rId15" Type="http://schemas.openxmlformats.org/officeDocument/2006/relationships/hyperlink" Target="https://forms.gle/6RKRAur1ZNbk8nu89" TargetMode="External"/><Relationship Id="rId10" Type="http://schemas.openxmlformats.org/officeDocument/2006/relationships/hyperlink" Target="https://docs.google.com/document/d/1GtZDxPkCnYwOT7Eg8O1mm0N7mcYIKt71JCDtn-XsK-E/copy"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document/d/1ae2jUg722puVC4j8KJ3p1fyXRZJ3CVYOXLMgRDECZrc/cop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2025-02-27T15:00:35+00:00</Publication_x0020_Date>
    <Audience1 xmlns="3a62de7d-ba57-4f43-9dae-9623ba637be0"/>
    <_dlc_DocId xmlns="3a62de7d-ba57-4f43-9dae-9623ba637be0">KYED-536-2205</_dlc_DocId>
    <_dlc_DocIdUrl xmlns="3a62de7d-ba57-4f43-9dae-9623ba637be0">
      <Url>https://www.education.ky.gov/curriculum/standards/kyacadstand/_layouts/15/DocIdRedir.aspx?ID=KYED-536-2205</Url>
      <Description>KYED-536-2205</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EC9338-B2EE-44F6-AF95-669919FD9C21}">
  <ds:schemaRefs>
    <ds:schemaRef ds:uri="http://schemas.microsoft.com/sharepoint/v3/contenttype/forms"/>
  </ds:schemaRefs>
</ds:datastoreItem>
</file>

<file path=customXml/itemProps2.xml><?xml version="1.0" encoding="utf-8"?>
<ds:datastoreItem xmlns:ds="http://schemas.openxmlformats.org/officeDocument/2006/customXml" ds:itemID="{93512772-E339-4046-8EE2-E808AD9B9C7B}"/>
</file>

<file path=customXml/itemProps3.xml><?xml version="1.0" encoding="utf-8"?>
<ds:datastoreItem xmlns:ds="http://schemas.openxmlformats.org/officeDocument/2006/customXml" ds:itemID="{FF174991-760C-4D37-8FC5-ECB69317FF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0AB221-0CDB-4B39-9791-D5F385697299}"/>
</file>

<file path=docProps/app.xml><?xml version="1.0" encoding="utf-8"?>
<Properties xmlns="http://schemas.openxmlformats.org/officeDocument/2006/extended-properties" xmlns:vt="http://schemas.openxmlformats.org/officeDocument/2006/docPropsVTypes">
  <Template>Normal</Template>
  <TotalTime>1</TotalTime>
  <Pages>10</Pages>
  <Words>1857</Words>
  <Characters>10590</Characters>
  <Application>Microsoft Office Word</Application>
  <DocSecurity>0</DocSecurity>
  <Lines>88</Lines>
  <Paragraphs>24</Paragraphs>
  <ScaleCrop>false</ScaleCrop>
  <Company>Kentucky Department of Education</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Placido, Tabor - Office of Teaching and Learning</cp:lastModifiedBy>
  <cp:revision>2</cp:revision>
  <dcterms:created xsi:type="dcterms:W3CDTF">2025-02-27T14:57:00Z</dcterms:created>
  <dcterms:modified xsi:type="dcterms:W3CDTF">2025-02-27T14:57:00Z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2025-01-28T15:43:52Z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d97f12e5-cf84-4ace-b70b-53bafbdc45b7</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2381bc2f-b388-4cbd-be87-4c023392b170</vt:lpwstr>
  </property>
</Properties>
</file>