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intelligence2.xml" ContentType="application/vnd.ms-office.intelligence2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DD52" w14:textId="0B9DA395" w:rsidR="3BB5E16F" w:rsidRDefault="00A40C77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993889" wp14:editId="7AD2E235">
                <wp:simplePos x="0" y="0"/>
                <wp:positionH relativeFrom="column">
                  <wp:posOffset>-990600</wp:posOffset>
                </wp:positionH>
                <wp:positionV relativeFrom="paragraph">
                  <wp:posOffset>-254000</wp:posOffset>
                </wp:positionV>
                <wp:extent cx="7988300" cy="1714500"/>
                <wp:effectExtent l="19050" t="19050" r="12700" b="19050"/>
                <wp:wrapNone/>
                <wp:docPr id="1671273822" name="Rectangle 16712738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0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21A75" id="Rectangle 1671273822" o:spid="_x0000_s1026" alt="&quot;&quot;" style="position:absolute;margin-left:-78pt;margin-top:-20pt;width:629pt;height:13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" fillcolor="white [3212]" strokecolor="#09101d [484]" strokeweight="3pt"/>
            </w:pict>
          </mc:Fallback>
        </mc:AlternateContent>
      </w:r>
      <w:r w:rsidR="00100C8B"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 wp14:anchorId="3E2D2D3D" wp14:editId="073D0338">
            <wp:extent cx="6131565" cy="1263015"/>
            <wp:effectExtent l="0" t="0" r="2540" b="0"/>
            <wp:docPr id="333730879" name="Picture 3337308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30879" name="Picture 3337308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86" cy="128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FE7B5" w14:textId="52BF8129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BFBD4E7" w14:textId="77777777" w:rsidR="00FE1448" w:rsidRDefault="00FE1448" w:rsidP="02B05A58">
      <w:pPr>
        <w:jc w:val="center"/>
        <w:rPr>
          <w:rFonts w:ascii="Arial" w:eastAsia="Arial" w:hAnsi="Arial" w:cs="Arial"/>
          <w:b/>
          <w:bCs/>
          <w:sz w:val="72"/>
          <w:szCs w:val="72"/>
        </w:rPr>
      </w:pPr>
    </w:p>
    <w:p w14:paraId="6287F2A6" w14:textId="4ACAAA80" w:rsidR="249AD992" w:rsidRDefault="276A4BE8" w:rsidP="02B05A58">
      <w:pPr>
        <w:jc w:val="center"/>
        <w:rPr>
          <w:rFonts w:ascii="Arial" w:eastAsia="Arial" w:hAnsi="Arial" w:cs="Arial"/>
          <w:b/>
          <w:bCs/>
          <w:sz w:val="72"/>
          <w:szCs w:val="72"/>
        </w:rPr>
      </w:pPr>
      <w:r w:rsidRPr="02B05A58">
        <w:rPr>
          <w:rFonts w:ascii="Arial" w:eastAsia="Arial" w:hAnsi="Arial" w:cs="Arial"/>
          <w:b/>
          <w:bCs/>
          <w:sz w:val="72"/>
          <w:szCs w:val="72"/>
        </w:rPr>
        <w:t>I</w:t>
      </w:r>
      <w:r w:rsidR="7FB7190F" w:rsidRPr="02B05A58">
        <w:rPr>
          <w:rFonts w:ascii="Arial" w:eastAsia="Arial" w:hAnsi="Arial" w:cs="Arial"/>
          <w:b/>
          <w:bCs/>
          <w:sz w:val="72"/>
          <w:szCs w:val="72"/>
        </w:rPr>
        <w:t>mproving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S</w:t>
      </w:r>
      <w:r w:rsidR="3357CB11" w:rsidRPr="02B05A58">
        <w:rPr>
          <w:rFonts w:ascii="Arial" w:eastAsia="Arial" w:hAnsi="Arial" w:cs="Arial"/>
          <w:b/>
          <w:bCs/>
          <w:sz w:val="72"/>
          <w:szCs w:val="72"/>
        </w:rPr>
        <w:t>tudent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E</w:t>
      </w:r>
      <w:r w:rsidR="23D2DC83" w:rsidRPr="02B05A58">
        <w:rPr>
          <w:rFonts w:ascii="Arial" w:eastAsia="Arial" w:hAnsi="Arial" w:cs="Arial"/>
          <w:b/>
          <w:bCs/>
          <w:sz w:val="72"/>
          <w:szCs w:val="72"/>
        </w:rPr>
        <w:t>ngagement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456B83A7" w:rsidRPr="02B05A58">
        <w:rPr>
          <w:rFonts w:ascii="Arial" w:eastAsia="Arial" w:hAnsi="Arial" w:cs="Arial"/>
          <w:b/>
          <w:bCs/>
          <w:sz w:val="72"/>
          <w:szCs w:val="72"/>
        </w:rPr>
        <w:t>in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4FF4E44C" w:rsidRPr="02B05A58">
        <w:rPr>
          <w:rFonts w:ascii="Arial" w:eastAsia="Arial" w:hAnsi="Arial" w:cs="Arial"/>
          <w:b/>
          <w:bCs/>
          <w:sz w:val="72"/>
          <w:szCs w:val="72"/>
        </w:rPr>
        <w:t>the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S</w:t>
      </w:r>
      <w:r w:rsidR="02B4B837" w:rsidRPr="02B05A58">
        <w:rPr>
          <w:rFonts w:ascii="Arial" w:eastAsia="Arial" w:hAnsi="Arial" w:cs="Arial"/>
          <w:b/>
          <w:bCs/>
          <w:sz w:val="72"/>
          <w:szCs w:val="72"/>
        </w:rPr>
        <w:t>cience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C</w:t>
      </w:r>
      <w:r w:rsidR="65015962" w:rsidRPr="02B05A58">
        <w:rPr>
          <w:rFonts w:ascii="Arial" w:eastAsia="Arial" w:hAnsi="Arial" w:cs="Arial"/>
          <w:b/>
          <w:bCs/>
          <w:sz w:val="72"/>
          <w:szCs w:val="72"/>
        </w:rPr>
        <w:t>lassroom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U</w:t>
      </w:r>
      <w:r w:rsidR="544BA18F" w:rsidRPr="02B05A58">
        <w:rPr>
          <w:rFonts w:ascii="Arial" w:eastAsia="Arial" w:hAnsi="Arial" w:cs="Arial"/>
          <w:b/>
          <w:bCs/>
          <w:sz w:val="72"/>
          <w:szCs w:val="72"/>
        </w:rPr>
        <w:t>sing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</w:t>
      </w:r>
      <w:r w:rsidR="6B43D1F9" w:rsidRPr="02B05A58">
        <w:rPr>
          <w:rFonts w:ascii="Arial" w:eastAsia="Arial" w:hAnsi="Arial" w:cs="Arial"/>
          <w:b/>
          <w:bCs/>
          <w:sz w:val="72"/>
          <w:szCs w:val="72"/>
        </w:rPr>
        <w:t>a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D</w:t>
      </w:r>
      <w:r w:rsidR="6FB76E27" w:rsidRPr="02B05A58">
        <w:rPr>
          <w:rFonts w:ascii="Arial" w:eastAsia="Arial" w:hAnsi="Arial" w:cs="Arial"/>
          <w:b/>
          <w:bCs/>
          <w:sz w:val="72"/>
          <w:szCs w:val="72"/>
        </w:rPr>
        <w:t>riving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Q</w:t>
      </w:r>
      <w:r w:rsidR="15E17C00" w:rsidRPr="02B05A58">
        <w:rPr>
          <w:rFonts w:ascii="Arial" w:eastAsia="Arial" w:hAnsi="Arial" w:cs="Arial"/>
          <w:b/>
          <w:bCs/>
          <w:sz w:val="72"/>
          <w:szCs w:val="72"/>
        </w:rPr>
        <w:t>uestion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B</w:t>
      </w:r>
      <w:r w:rsidR="7F73BE7A" w:rsidRPr="02B05A58">
        <w:rPr>
          <w:rFonts w:ascii="Arial" w:eastAsia="Arial" w:hAnsi="Arial" w:cs="Arial"/>
          <w:b/>
          <w:bCs/>
          <w:sz w:val="72"/>
          <w:szCs w:val="72"/>
        </w:rPr>
        <w:t>oard</w:t>
      </w:r>
      <w:r w:rsidRPr="02B05A58">
        <w:rPr>
          <w:rFonts w:ascii="Arial" w:eastAsia="Arial" w:hAnsi="Arial" w:cs="Arial"/>
          <w:b/>
          <w:bCs/>
          <w:sz w:val="72"/>
          <w:szCs w:val="72"/>
        </w:rPr>
        <w:t xml:space="preserve"> (DQB)</w:t>
      </w:r>
    </w:p>
    <w:p w14:paraId="080559C9" w14:textId="3A9EA938" w:rsidR="16A2F4EB" w:rsidRDefault="16A2F4EB" w:rsidP="02B05A58">
      <w:pPr>
        <w:jc w:val="center"/>
        <w:rPr>
          <w:rFonts w:ascii="Arial" w:eastAsia="Arial" w:hAnsi="Arial" w:cs="Arial"/>
          <w:sz w:val="56"/>
          <w:szCs w:val="56"/>
        </w:rPr>
      </w:pPr>
    </w:p>
    <w:p w14:paraId="21E1C277" w14:textId="7D7DC4A1" w:rsidR="6A156811" w:rsidRDefault="4E0F77D2" w:rsidP="02B05A58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Professional Learning Module</w:t>
      </w:r>
    </w:p>
    <w:p w14:paraId="37F684A6" w14:textId="398C0953" w:rsidR="6A156811" w:rsidRDefault="4E0F77D2" w:rsidP="02B05A58">
      <w:pPr>
        <w:jc w:val="center"/>
        <w:rPr>
          <w:rFonts w:ascii="Arial" w:eastAsia="Arial" w:hAnsi="Arial" w:cs="Arial"/>
          <w:b/>
          <w:bCs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Participant Packet</w:t>
      </w:r>
    </w:p>
    <w:p w14:paraId="3F276FDF" w14:textId="76B83726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72FE7EC" w14:textId="4763AC9C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7B3D57A" w14:textId="12F7A504" w:rsidR="3BB5E16F" w:rsidRDefault="3BB5E16F" w:rsidP="02B05A5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C42F3E3" w14:textId="40522CE6" w:rsidR="00117478" w:rsidRPr="00117478" w:rsidRDefault="00117478" w:rsidP="16A2F4EB">
      <w:pPr>
        <w:jc w:val="center"/>
      </w:pPr>
    </w:p>
    <w:p w14:paraId="54E42A69" w14:textId="67AD0A41" w:rsidR="00117478" w:rsidRPr="00117478" w:rsidRDefault="3F560DA1" w:rsidP="02B05A58">
      <w:pPr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 xml:space="preserve">Driving Question Board Module Session </w:t>
      </w:r>
      <w:r w:rsidR="764FD9F7"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t>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6A2F4EB" w14:paraId="1B3193B1" w14:textId="77777777" w:rsidTr="423FD8CD">
        <w:trPr>
          <w:trHeight w:val="300"/>
        </w:trPr>
        <w:tc>
          <w:tcPr>
            <w:tcW w:w="9360" w:type="dxa"/>
            <w:shd w:val="clear" w:color="auto" w:fill="EDEDED" w:themeFill="accent3" w:themeFillTint="33"/>
          </w:tcPr>
          <w:p w14:paraId="60CFF44C" w14:textId="68BDEAA7" w:rsidR="10A3FF99" w:rsidRDefault="764FD9F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 Focus Question</w:t>
            </w:r>
            <w:r w:rsidR="00BA44D3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Meta Moment</w:t>
            </w:r>
            <w:r w:rsidR="1B7C5195"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:</w:t>
            </w:r>
          </w:p>
          <w:p w14:paraId="68069987" w14:textId="4181C33D" w:rsidR="10A3FF99" w:rsidRDefault="764FD9F7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423FD8CD">
              <w:rPr>
                <w:rFonts w:ascii="Arial" w:eastAsia="Arial" w:hAnsi="Arial" w:cs="Arial"/>
                <w:sz w:val="28"/>
                <w:szCs w:val="28"/>
              </w:rPr>
              <w:t>What is a driving question board and what is its purpose in the</w:t>
            </w:r>
            <w:r w:rsidR="0BAEF1C5" w:rsidRPr="423FD8CD">
              <w:rPr>
                <w:rFonts w:ascii="Arial" w:eastAsia="Arial" w:hAnsi="Arial" w:cs="Arial"/>
                <w:sz w:val="28"/>
                <w:szCs w:val="28"/>
              </w:rPr>
              <w:t xml:space="preserve"> science classroom?</w:t>
            </w:r>
          </w:p>
          <w:p w14:paraId="3A76520F" w14:textId="36029D6B" w:rsidR="009021B6" w:rsidRDefault="009021B6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B0C475F" w14:textId="3275D3A1" w:rsidR="10A3FF99" w:rsidRDefault="10A3FF99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6C93929" w14:textId="32447B00" w:rsidR="10A3FF99" w:rsidRDefault="10A3FF99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6086445" w14:textId="7FD3C1B3" w:rsidR="00BA44D3" w:rsidRDefault="00BA44D3" w:rsidP="423FD8C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772AE51" w14:textId="200BB6BB" w:rsidR="10A3FF99" w:rsidRDefault="10A3FF99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5B4F5E51" w14:textId="32C55E2F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325"/>
        <w:gridCol w:w="90"/>
        <w:gridCol w:w="5935"/>
        <w:gridCol w:w="10"/>
      </w:tblGrid>
      <w:tr w:rsidR="16A2F4EB" w14:paraId="360A62B5" w14:textId="77777777" w:rsidTr="00871029">
        <w:trPr>
          <w:trHeight w:val="300"/>
        </w:trPr>
        <w:tc>
          <w:tcPr>
            <w:tcW w:w="9360" w:type="dxa"/>
            <w:gridSpan w:val="4"/>
            <w:shd w:val="clear" w:color="auto" w:fill="F7CAAC" w:themeFill="accent2" w:themeFillTint="66"/>
            <w:vAlign w:val="center"/>
          </w:tcPr>
          <w:p w14:paraId="7A2F1B97" w14:textId="5DA646C6" w:rsidR="10A3FF99" w:rsidRDefault="764FD9F7" w:rsidP="00754AC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A: Notes</w:t>
            </w:r>
          </w:p>
          <w:p w14:paraId="70ED0B0B" w14:textId="7FFEB43F" w:rsidR="16A2F4EB" w:rsidRDefault="16A2F4EB" w:rsidP="00754ACD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0FAB75BD" w14:textId="77777777" w:rsidTr="00871029">
        <w:trPr>
          <w:trHeight w:val="183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43A23CFF" w14:textId="1315F12C" w:rsidR="16A2F4EB" w:rsidRDefault="36BE26A7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is </w:t>
            </w:r>
            <w:r w:rsidR="00097BD9"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driving question board?</w:t>
            </w:r>
          </w:p>
        </w:tc>
        <w:tc>
          <w:tcPr>
            <w:tcW w:w="5945" w:type="dxa"/>
            <w:gridSpan w:val="2"/>
          </w:tcPr>
          <w:p w14:paraId="7AB911A1" w14:textId="6CEF2304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E394212" w14:textId="1445C0A2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80AD558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4E5A781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43AF227" w14:textId="08645E36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576E2DDD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3C7011B0" w14:textId="77777777" w:rsidR="000B4679" w:rsidRDefault="000B4679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431F4A9" w14:textId="27D1F350" w:rsidR="16A2F4EB" w:rsidRDefault="3BC3DC79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is the purpose of the driving question board in the science classroom?</w:t>
            </w:r>
          </w:p>
          <w:p w14:paraId="51D1D2CC" w14:textId="148D1CBC" w:rsidR="16A2F4EB" w:rsidRDefault="16A2F4EB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</w:tcPr>
          <w:p w14:paraId="6EF09496" w14:textId="2C64C303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226A36F6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61730519" w14:textId="1FF003D7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65C745" w14:textId="2DA9B307" w:rsidR="16A2F4EB" w:rsidRDefault="753C6ECD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does the driving question board support equitable science classrooms?</w:t>
            </w:r>
          </w:p>
          <w:p w14:paraId="4C4CD9FF" w14:textId="3B4070C0" w:rsidR="16A2F4EB" w:rsidRDefault="16A2F4EB" w:rsidP="02B05A58">
            <w:pPr>
              <w:ind w:left="547" w:hanging="54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40FDE77" w14:textId="28C35DE2" w:rsidR="16A2F4EB" w:rsidRDefault="16A2F4EB" w:rsidP="02B05A58">
            <w:pPr>
              <w:ind w:left="547" w:hanging="54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05D702DF" w14:textId="260B98FB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3DD9E5B6" w14:textId="77777777" w:rsidTr="00871029">
        <w:trPr>
          <w:trHeight w:val="300"/>
        </w:trPr>
        <w:tc>
          <w:tcPr>
            <w:tcW w:w="3415" w:type="dxa"/>
            <w:gridSpan w:val="2"/>
            <w:shd w:val="clear" w:color="auto" w:fill="FBE4D5" w:themeFill="accent2" w:themeFillTint="33"/>
            <w:vAlign w:val="center"/>
          </w:tcPr>
          <w:p w14:paraId="5CB3499B" w14:textId="065A41E1" w:rsidR="16A2F4EB" w:rsidRDefault="24EE42B8" w:rsidP="00871029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resonates with you in how this can be impactful in the classroom?</w:t>
            </w:r>
          </w:p>
        </w:tc>
        <w:tc>
          <w:tcPr>
            <w:tcW w:w="5945" w:type="dxa"/>
            <w:gridSpan w:val="2"/>
          </w:tcPr>
          <w:p w14:paraId="1292AB0E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2FE32D3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39CCFB7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1ADD253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225370D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16169BC" w14:textId="71ADB83B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16A2F4EB" w14:paraId="37C5230D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00"/>
        </w:trPr>
        <w:tc>
          <w:tcPr>
            <w:tcW w:w="9350" w:type="dxa"/>
            <w:gridSpan w:val="3"/>
            <w:shd w:val="clear" w:color="auto" w:fill="FFE599" w:themeFill="accent4" w:themeFillTint="66"/>
          </w:tcPr>
          <w:p w14:paraId="597849A4" w14:textId="666BA933" w:rsidR="43538BA4" w:rsidRDefault="77CF09B9" w:rsidP="0057625E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A: Overall Reflection</w:t>
            </w:r>
          </w:p>
          <w:p w14:paraId="234CCC19" w14:textId="4D33B117" w:rsidR="16A2F4EB" w:rsidRDefault="16A2F4EB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A5CC4" w14:paraId="4547F434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325" w:type="dxa"/>
            <w:shd w:val="clear" w:color="auto" w:fill="FFF2CC" w:themeFill="accent4" w:themeFillTint="33"/>
          </w:tcPr>
          <w:p w14:paraId="11B20C4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8E09AF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3A6A80A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7AFE960" w14:textId="3B165AD0" w:rsidR="003A5CC4" w:rsidRPr="003A5CC4" w:rsidRDefault="54388941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resonated with you from this session?​</w:t>
            </w:r>
          </w:p>
          <w:p w14:paraId="6298E4A3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397CC2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80E4050" w14:textId="01C9ED83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  <w:gridSpan w:val="2"/>
          </w:tcPr>
          <w:p w14:paraId="75BFCB89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32181B7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A35A736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D9302B1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808B879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88C862E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22667F8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5C5EDFD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A5CC4" w14:paraId="4F989AF7" w14:textId="77777777" w:rsidTr="00871029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325" w:type="dxa"/>
            <w:shd w:val="clear" w:color="auto" w:fill="FFF2CC" w:themeFill="accent4" w:themeFillTint="33"/>
          </w:tcPr>
          <w:p w14:paraId="08CE0426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903C1A4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E0DFFA5" w14:textId="77777777" w:rsidR="003A5CC4" w:rsidRDefault="54388941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questions might you have </w:t>
            </w:r>
            <w:proofErr w:type="gramStart"/>
            <w:r w:rsidRPr="02B05A58">
              <w:rPr>
                <w:rFonts w:ascii="Arial" w:eastAsia="Arial" w:hAnsi="Arial" w:cs="Arial"/>
                <w:sz w:val="28"/>
                <w:szCs w:val="28"/>
              </w:rPr>
              <w:t>as a result of</w:t>
            </w:r>
            <w:proofErr w:type="gramEnd"/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your learning from this session?</w:t>
            </w:r>
          </w:p>
          <w:p w14:paraId="1E2502E7" w14:textId="77777777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4703AF1" w14:textId="6281CF8A" w:rsidR="003A5CC4" w:rsidRDefault="003A5CC4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  <w:gridSpan w:val="2"/>
          </w:tcPr>
          <w:p w14:paraId="6EA9FCE9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EE293DB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819A700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F937A37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C00115C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DF27EA3" w14:textId="77777777" w:rsidR="009021B6" w:rsidRDefault="009021B6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1F1D36F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DB50385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0921768" w14:textId="77777777" w:rsidR="00BA44D3" w:rsidRDefault="00BA44D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74C05480" w14:textId="77777777" w:rsidR="009021B6" w:rsidRDefault="009021B6" w:rsidP="02B05A58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25"/>
        <w:gridCol w:w="6025"/>
      </w:tblGrid>
      <w:tr w:rsidR="16A2F4EB" w14:paraId="700F8C43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C5E0B3" w:themeFill="accent6" w:themeFillTint="66"/>
          </w:tcPr>
          <w:p w14:paraId="5631E8CF" w14:textId="4CE8528B" w:rsidR="78A49D2A" w:rsidRDefault="406D1CA2" w:rsidP="0057625E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A: Next Steps- Considerations for Implementation</w:t>
            </w:r>
          </w:p>
          <w:p w14:paraId="4EB0199E" w14:textId="094EE950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84195" w:rsidRPr="00F8600A" w14:paraId="4BDFBF14" w14:textId="77777777" w:rsidTr="003A6206">
        <w:tc>
          <w:tcPr>
            <w:tcW w:w="3325" w:type="dxa"/>
            <w:shd w:val="clear" w:color="auto" w:fill="E2EFD9" w:themeFill="accent6" w:themeFillTint="33"/>
          </w:tcPr>
          <w:p w14:paraId="53D5E08F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F14A205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51B37E2" w14:textId="12D69BE4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410EE14" w14:textId="63D93E81" w:rsidR="16A2F4EB" w:rsidRDefault="16A2F4E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65986C03" w14:textId="77777777" w:rsidR="00984195" w:rsidRPr="00F8600A" w:rsidRDefault="1717FDB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do you envision incorporating the driving question board into your classroom routine?</w:t>
            </w:r>
          </w:p>
          <w:p w14:paraId="237492E5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A3432EF" w14:textId="77777777" w:rsidR="00984195" w:rsidRPr="00F8600A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2935CF4A" w14:textId="77777777" w:rsidR="00984195" w:rsidRDefault="00984195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6C6BF4C" w14:textId="77777777" w:rsidR="001B6303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35DBA46" w14:textId="77777777" w:rsidR="001B6303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F92C933" w14:textId="77777777" w:rsidR="001B6303" w:rsidRPr="00F8600A" w:rsidRDefault="001B6303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278A3D6C" w14:textId="67A28109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60FE669" w14:textId="389C0DB7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29F5459" w14:textId="492CDC0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215AB5A" w14:textId="4E2CA5E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3E30FE8" w14:textId="2EDD427F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85FFE2C" w14:textId="638BCD23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50466FE" w14:textId="6F359775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74CE245" w14:textId="530E727B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C762431" w14:textId="335B50AF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6E5D487" w14:textId="39C0AE10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0922896" w14:textId="124C6703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35AE192" w14:textId="3F714BED" w:rsidR="00984195" w:rsidRPr="00F8600A" w:rsidRDefault="00984195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740380D6" w14:textId="77777777" w:rsidR="001B6303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502BD5B" w14:textId="77777777" w:rsidR="001B6303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D3D8337" w14:textId="5A6AD5BA" w:rsidR="001B6303" w:rsidRPr="00F8600A" w:rsidRDefault="001B6303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15F4DEDC" w14:textId="0CD6393E" w:rsidR="00F951F9" w:rsidRDefault="543ED284" w:rsidP="02B05A58">
      <w:pPr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>Driving Question Board Module Session B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65"/>
      </w:tblGrid>
      <w:tr w:rsidR="16A2F4EB" w14:paraId="5026F89B" w14:textId="77777777" w:rsidTr="00E6038E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2FCBA3CE" w14:textId="1DB819A2" w:rsidR="3FAF16A8" w:rsidRDefault="5D5E0DEC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 Focus Question</w:t>
            </w:r>
            <w:r w:rsidR="004C7FF5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Meta Moment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: </w:t>
            </w:r>
          </w:p>
          <w:p w14:paraId="54C7871F" w14:textId="6F9981D1" w:rsidR="009021B6" w:rsidRDefault="5D5E0DEC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does the use of a </w:t>
            </w:r>
            <w:r w:rsidR="6C0CBE95" w:rsidRPr="02B05A58">
              <w:rPr>
                <w:rFonts w:ascii="Arial" w:eastAsia="Arial" w:hAnsi="Arial" w:cs="Arial"/>
                <w:sz w:val="28"/>
                <w:szCs w:val="28"/>
              </w:rPr>
              <w:t>d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riving </w:t>
            </w:r>
            <w:r w:rsidR="4A5F08BD" w:rsidRPr="02B05A58">
              <w:rPr>
                <w:rFonts w:ascii="Arial" w:eastAsia="Arial" w:hAnsi="Arial" w:cs="Arial"/>
                <w:sz w:val="28"/>
                <w:szCs w:val="28"/>
              </w:rPr>
              <w:t>qu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estion </w:t>
            </w:r>
            <w:r w:rsidR="106492B2" w:rsidRPr="02B05A58">
              <w:rPr>
                <w:rFonts w:ascii="Arial" w:eastAsia="Arial" w:hAnsi="Arial" w:cs="Arial"/>
                <w:sz w:val="28"/>
                <w:szCs w:val="28"/>
              </w:rPr>
              <w:t>b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oard foster a community of learners in terms of student engagement and motivation?</w:t>
            </w:r>
          </w:p>
          <w:p w14:paraId="235A44F2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7368A85" w14:textId="77777777" w:rsidR="009021B6" w:rsidRDefault="009021B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3CADB75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1B60FC0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0CCD3A5" w14:textId="429C01CA" w:rsidR="00AD5D5F" w:rsidRDefault="00AD5D5F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4A1B6DF" w14:textId="4D76071F" w:rsidR="16A2F4EB" w:rsidRDefault="16A2F4EB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116"/>
        <w:gridCol w:w="210"/>
        <w:gridCol w:w="2907"/>
        <w:gridCol w:w="3032"/>
        <w:gridCol w:w="6"/>
      </w:tblGrid>
      <w:tr w:rsidR="006629B6" w14:paraId="216F298F" w14:textId="77777777" w:rsidTr="00D764FE">
        <w:trPr>
          <w:trHeight w:val="300"/>
        </w:trPr>
        <w:tc>
          <w:tcPr>
            <w:tcW w:w="9271" w:type="dxa"/>
            <w:gridSpan w:val="5"/>
            <w:shd w:val="clear" w:color="auto" w:fill="F7CAAC" w:themeFill="accent2" w:themeFillTint="66"/>
          </w:tcPr>
          <w:p w14:paraId="0997D911" w14:textId="12FB073A" w:rsidR="006629B6" w:rsidRDefault="00AD5D5F" w:rsidP="00AD5D5F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0AD5D5F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1" behindDoc="0" locked="0" layoutInCell="1" allowOverlap="1" wp14:anchorId="56BDCF62" wp14:editId="7A6D451A">
                  <wp:simplePos x="0" y="0"/>
                  <wp:positionH relativeFrom="column">
                    <wp:posOffset>4893365</wp:posOffset>
                  </wp:positionH>
                  <wp:positionV relativeFrom="paragraph">
                    <wp:posOffset>470</wp:posOffset>
                  </wp:positionV>
                  <wp:extent cx="633730" cy="407035"/>
                  <wp:effectExtent l="0" t="0" r="0" b="0"/>
                  <wp:wrapTight wrapText="bothSides">
                    <wp:wrapPolygon edited="0">
                      <wp:start x="6493" y="0"/>
                      <wp:lineTo x="0" y="2022"/>
                      <wp:lineTo x="0" y="20218"/>
                      <wp:lineTo x="5844" y="20218"/>
                      <wp:lineTo x="14934" y="20218"/>
                      <wp:lineTo x="15583" y="20218"/>
                      <wp:lineTo x="18180" y="16175"/>
                      <wp:lineTo x="20778" y="9098"/>
                      <wp:lineTo x="20778" y="5055"/>
                      <wp:lineTo x="12986" y="0"/>
                      <wp:lineTo x="6493" y="0"/>
                    </wp:wrapPolygon>
                  </wp:wrapTight>
                  <wp:docPr id="514742794" name="Picture 155149949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42794" name="Picture 155149949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D5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6629B6" w:rsidRPr="006629B6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Notes- Teacher Hat</w:t>
            </w:r>
          </w:p>
        </w:tc>
      </w:tr>
      <w:tr w:rsidR="16A2F4EB" w14:paraId="2EEDB833" w14:textId="77777777" w:rsidTr="00D764FE">
        <w:trPr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34579F2C" w14:textId="3DE4C620" w:rsidR="098200F4" w:rsidRPr="00207266" w:rsidRDefault="5DEE9707" w:rsidP="00F208A8">
            <w:pPr>
              <w:spacing w:before="200" w:line="21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207266">
              <w:rPr>
                <w:rFonts w:ascii="Arial" w:eastAsia="Arial" w:hAnsi="Arial" w:cs="Arial"/>
                <w:sz w:val="28"/>
                <w:szCs w:val="28"/>
              </w:rPr>
              <w:t>How do you usually teach water, earth systems and structure and properties of matter?</w:t>
            </w:r>
          </w:p>
          <w:p w14:paraId="0879B9DC" w14:textId="44EF8DDC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What do you want students to learn?</w:t>
            </w:r>
          </w:p>
          <w:p w14:paraId="06C72D04" w14:textId="6175C64E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How might you sequence the learning experiences?</w:t>
            </w:r>
          </w:p>
          <w:p w14:paraId="313DE1AE" w14:textId="1F435D4D" w:rsidR="098200F4" w:rsidRPr="0097570C" w:rsidRDefault="5DEE9707" w:rsidP="00F208A8">
            <w:pPr>
              <w:pStyle w:val="ListParagraph"/>
              <w:numPr>
                <w:ilvl w:val="0"/>
                <w:numId w:val="3"/>
              </w:numPr>
              <w:spacing w:before="100" w:line="21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570C">
              <w:rPr>
                <w:rFonts w:ascii="Arial" w:eastAsia="Arial" w:hAnsi="Arial" w:cs="Arial"/>
                <w:sz w:val="24"/>
                <w:szCs w:val="24"/>
              </w:rPr>
              <w:t>What ideas do students struggle with?</w:t>
            </w:r>
          </w:p>
          <w:p w14:paraId="62440A93" w14:textId="746EE6BE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3"/>
          </w:tcPr>
          <w:p w14:paraId="5F95CDCB" w14:textId="77777777" w:rsidR="16A2F4EB" w:rsidRDefault="16A2F4E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FB11F69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C059214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3231C47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0E97209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4AB419C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F4A5A6B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A835618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9E51C27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883346" w14:textId="77777777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6A740D7" w14:textId="15F0C2BD" w:rsidR="004C7FF5" w:rsidRDefault="004C7FF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A2789" w14:paraId="5F74FDFD" w14:textId="77777777" w:rsidTr="00D764FE">
        <w:trPr>
          <w:trHeight w:val="300"/>
        </w:trPr>
        <w:tc>
          <w:tcPr>
            <w:tcW w:w="9271" w:type="dxa"/>
            <w:gridSpan w:val="5"/>
            <w:shd w:val="clear" w:color="auto" w:fill="FBE4D5" w:themeFill="accent2" w:themeFillTint="33"/>
          </w:tcPr>
          <w:p w14:paraId="1E954496" w14:textId="4AF76314" w:rsidR="00DF1D23" w:rsidRPr="00AD5D5F" w:rsidRDefault="00AA2789" w:rsidP="00AD5D5F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7353DD">
              <w:rPr>
                <w:rFonts w:ascii="Arial" w:eastAsia="Arial" w:hAnsi="Arial" w:cs="Arial"/>
                <w:sz w:val="28"/>
                <w:szCs w:val="28"/>
              </w:rPr>
              <w:t xml:space="preserve">Stop and </w:t>
            </w:r>
            <w:proofErr w:type="gramStart"/>
            <w:r w:rsidRPr="007353DD">
              <w:rPr>
                <w:rFonts w:ascii="Arial" w:eastAsia="Arial" w:hAnsi="Arial" w:cs="Arial"/>
                <w:sz w:val="28"/>
                <w:szCs w:val="28"/>
              </w:rPr>
              <w:t>Reflect</w:t>
            </w:r>
            <w:proofErr w:type="gramEnd"/>
          </w:p>
        </w:tc>
      </w:tr>
      <w:tr w:rsidR="007C7A7F" w14:paraId="729AD396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0B7360F9" w14:textId="77777777" w:rsidR="007C7A7F" w:rsidRDefault="007C7A7F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92B4105" w14:textId="77777777" w:rsidR="007C7A7F" w:rsidRDefault="007C7A7F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did you learn from this experience?</w:t>
            </w:r>
          </w:p>
          <w:p w14:paraId="6B6A53CD" w14:textId="77777777" w:rsidR="000436D9" w:rsidRDefault="000436D9" w:rsidP="003753EB">
            <w:pPr>
              <w:spacing w:before="200" w:line="216" w:lineRule="auto"/>
              <w:rPr>
                <w:rFonts w:ascii="Arial" w:eastAsia="Arial" w:hAnsi="Arial" w:cs="Arial"/>
                <w:color w:val="102649"/>
                <w:sz w:val="28"/>
                <w:szCs w:val="28"/>
              </w:rPr>
            </w:pPr>
          </w:p>
        </w:tc>
        <w:tc>
          <w:tcPr>
            <w:tcW w:w="5939" w:type="dxa"/>
            <w:gridSpan w:val="2"/>
          </w:tcPr>
          <w:p w14:paraId="57403C43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03BC872F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C7A7F" w14:paraId="7C608F5C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3326" w:type="dxa"/>
            <w:gridSpan w:val="2"/>
            <w:shd w:val="clear" w:color="auto" w:fill="FBE4D5" w:themeFill="accent2" w:themeFillTint="33"/>
          </w:tcPr>
          <w:p w14:paraId="75D24E86" w14:textId="7E68CD79" w:rsidR="007C7A7F" w:rsidRDefault="00AD5D5F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 w:rsidR="007C7A7F" w:rsidRPr="02B05A58">
              <w:rPr>
                <w:rFonts w:ascii="Arial" w:eastAsia="Arial" w:hAnsi="Arial" w:cs="Arial"/>
                <w:sz w:val="28"/>
                <w:szCs w:val="28"/>
              </w:rPr>
              <w:t>ow did the use of a driving question board impact your experience in terms of engagement and/or motivation for learning?</w:t>
            </w:r>
          </w:p>
          <w:p w14:paraId="201B5169" w14:textId="141B1E39" w:rsidR="00DF1D23" w:rsidRDefault="00DF1D23" w:rsidP="00521E14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39" w:type="dxa"/>
            <w:gridSpan w:val="2"/>
          </w:tcPr>
          <w:p w14:paraId="46CFCBF7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C29882D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A1068BA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7074A5E6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EEB26F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6E25378B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14:paraId="530EDDD1" w14:textId="77777777" w:rsidR="004C7FF5" w:rsidRDefault="004C7FF5">
            <w:pPr>
              <w:spacing w:line="259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850CF" w14:paraId="0E0AE268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9265" w:type="dxa"/>
            <w:gridSpan w:val="4"/>
            <w:shd w:val="clear" w:color="auto" w:fill="B4C6E7" w:themeFill="accent1" w:themeFillTint="66"/>
          </w:tcPr>
          <w:p w14:paraId="7196EB35" w14:textId="77777777" w:rsidR="00200C13" w:rsidRDefault="00200C13" w:rsidP="00970C50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C53A8EE" w14:textId="4032A2A8" w:rsidR="00970C50" w:rsidRDefault="00970C50" w:rsidP="00970C50">
            <w:pPr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Adult Learner Notebook</w:t>
            </w:r>
            <w:r>
              <w:rPr>
                <w:noProof/>
              </w:rPr>
              <w:t xml:space="preserve"> </w:t>
            </w:r>
          </w:p>
          <w:p w14:paraId="722845CE" w14:textId="73C90DC1" w:rsidR="005850CF" w:rsidRDefault="003F5843" w:rsidP="00970C50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 wp14:anchorId="032198BB" wp14:editId="2F9784AE">
                  <wp:extent cx="1011021" cy="848836"/>
                  <wp:effectExtent l="0" t="0" r="0" b="8890"/>
                  <wp:docPr id="1416761945" name="Picture 1416761945" descr="A yellow construction hat to signify the participant is looking at this through an adult learner lens as they build their own science content knowled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61945" name="Picture 1" descr="A yellow construction hat to signify the participant is looking at this through an adult learner lens as they build their own science content knowledg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424" cy="85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79A" w14:paraId="515FAA55" w14:textId="77777777" w:rsidTr="00D764FE">
        <w:trPr>
          <w:trHeight w:val="4886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63D548C4" w14:textId="55517C1F" w:rsidR="001B479A" w:rsidRDefault="001B479A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90B9555" w14:textId="1B3B7344" w:rsidR="001B479A" w:rsidRDefault="001B479A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Anchoring Phenomenon</w:t>
            </w:r>
          </w:p>
          <w:p w14:paraId="6450C32D" w14:textId="39C0625F" w:rsidR="001B479A" w:rsidRPr="001B479A" w:rsidRDefault="001B479A" w:rsidP="001B479A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1B479A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do you notice and wonder from the picture?</w:t>
            </w:r>
          </w:p>
          <w:p w14:paraId="2A5A2822" w14:textId="77777777" w:rsidR="001B479A" w:rsidRDefault="001B479A" w:rsidP="16A2F4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What can you do </w:t>
            </w:r>
            <w:proofErr w:type="gramStart"/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get</w:t>
            </w:r>
            <w:proofErr w:type="gramEnd"/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the items clean?</w:t>
            </w:r>
          </w:p>
          <w:p w14:paraId="5FC265F5" w14:textId="77777777" w:rsidR="001B479A" w:rsidRDefault="001B479A" w:rsidP="16A2F4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would happen to the dirty stuff on/in the items?</w:t>
            </w:r>
          </w:p>
          <w:p w14:paraId="39B24DEC" w14:textId="77777777" w:rsidR="001B479A" w:rsidRDefault="001B479A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2B907DBF" w14:textId="2B4F9E7F" w:rsidR="001E58C9" w:rsidRDefault="001E58C9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2349F7E9" w14:textId="1ED764F8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FB0884F" w14:textId="4EA5C570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F1EA27B" w14:textId="6C2D6B3A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4083AE9" w14:textId="63B1C33E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E9770C3" w14:textId="43E0EBDF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821BA22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0EE670B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F3EFC8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D429CE2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F8939AE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E76AF29" w14:textId="77777777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BF5330E" w14:textId="3EA915A2" w:rsidR="001B479A" w:rsidRDefault="001B479A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5C40C9" w14:paraId="61A18A36" w14:textId="77777777" w:rsidTr="00D764FE">
        <w:trPr>
          <w:trHeight w:val="3428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72EE8ADB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419E5B6E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F2F41B5" w14:textId="77777777" w:rsidR="001B6303" w:rsidRDefault="001B6303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376633AE" w14:textId="77777777" w:rsidR="00D70834" w:rsidRDefault="00D7083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3DCA7977" w14:textId="77777777" w:rsidR="00D70834" w:rsidRDefault="00D7083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04D8D8BE" w14:textId="39F6FF9A" w:rsidR="005C40C9" w:rsidRPr="0042035B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42035B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Developing a Plan</w:t>
            </w:r>
          </w:p>
          <w:p w14:paraId="22C6DAA4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2A76B133" w14:textId="77777777" w:rsidR="005C40C9" w:rsidRDefault="005C40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Develop a plan </w:t>
            </w:r>
            <w:r w:rsidR="004203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to get the dishes clean. Write your group</w:t>
            </w:r>
            <w:r w:rsidR="0030538E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’s plan to the right.</w:t>
            </w:r>
          </w:p>
          <w:p w14:paraId="3817E5EE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73892C3" w14:textId="77777777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051B755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9C5C237" w14:textId="36AAED91" w:rsidR="006F12B4" w:rsidRDefault="006F12B4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62B8ABBE" w14:textId="77777777" w:rsidR="005C40C9" w:rsidRDefault="005C40C9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30538E" w14:paraId="6630A548" w14:textId="77777777" w:rsidTr="00D764FE">
        <w:trPr>
          <w:trHeight w:val="2762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373FBDD3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CE25B22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7224B79" w14:textId="77777777" w:rsidR="001B6303" w:rsidRDefault="001B6303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29972B57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4F6757D0" w14:textId="6DD1EDA8" w:rsidR="0030538E" w:rsidRPr="00565A6C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565A6C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Stop and Think</w:t>
            </w:r>
          </w:p>
          <w:p w14:paraId="115B6864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DEFD768" w14:textId="77777777" w:rsidR="0030538E" w:rsidRDefault="0030538E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Where else might we use clean water </w:t>
            </w:r>
            <w:r w:rsidR="00565A6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and make it dirty?</w:t>
            </w:r>
          </w:p>
          <w:p w14:paraId="23D942AB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2C4ABD6" w14:textId="77777777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46BF378" w14:textId="343314DF" w:rsidR="001E58C9" w:rsidRDefault="001E58C9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1C683E74" w14:textId="77777777" w:rsidR="0030538E" w:rsidRDefault="0030538E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209D06EC" w14:textId="77777777" w:rsidTr="00D764FE">
        <w:trPr>
          <w:trHeight w:val="5354"/>
        </w:trPr>
        <w:tc>
          <w:tcPr>
            <w:tcW w:w="3326" w:type="dxa"/>
            <w:gridSpan w:val="2"/>
            <w:shd w:val="clear" w:color="auto" w:fill="D9E2F3" w:themeFill="accent1" w:themeFillTint="33"/>
          </w:tcPr>
          <w:p w14:paraId="2FE44F7D" w14:textId="1BEF9524" w:rsidR="02B05A58" w:rsidRDefault="000F094D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C14063E" w14:textId="77777777" w:rsidR="000F094D" w:rsidRDefault="000F094D" w:rsidP="02B05A58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</w:p>
          <w:p w14:paraId="742DA34A" w14:textId="02A5ABFC" w:rsidR="05432F4D" w:rsidRDefault="005C2FEF" w:rsidP="00E8246B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</w:pPr>
            <w:r w:rsidRPr="005C2FE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   </w:t>
            </w:r>
            <w:r w:rsidR="05432F4D" w:rsidRPr="02B05A58">
              <w:rPr>
                <w:rFonts w:ascii="Arial" w:eastAsia="Arial" w:hAnsi="Arial" w:cs="Arial"/>
                <w:color w:val="000000" w:themeColor="text1"/>
                <w:sz w:val="28"/>
                <w:szCs w:val="28"/>
                <w:u w:val="single"/>
              </w:rPr>
              <w:t>Comparing Models</w:t>
            </w:r>
          </w:p>
          <w:p w14:paraId="1FA83BA4" w14:textId="0F94E8A2" w:rsidR="05432F4D" w:rsidRPr="00340C5B" w:rsidRDefault="05432F4D" w:rsidP="00A862C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0C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was similar and different in the ideas that you saw represented in your model compared to the other models?</w:t>
            </w:r>
          </w:p>
          <w:p w14:paraId="0000F48C" w14:textId="77777777" w:rsidR="00B367C4" w:rsidRPr="00340C5B" w:rsidRDefault="00B367C4" w:rsidP="00B367C4">
            <w:pPr>
              <w:pStyle w:val="ListParagrap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31960F0" w14:textId="69125983" w:rsidR="05432F4D" w:rsidRDefault="05432F4D" w:rsidP="00B367C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0C5B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What did you notice was similar and different across all the models?</w:t>
            </w:r>
          </w:p>
          <w:p w14:paraId="7A202741" w14:textId="77777777" w:rsidR="001E58C9" w:rsidRPr="001E58C9" w:rsidRDefault="001E58C9" w:rsidP="001E58C9">
            <w:pPr>
              <w:pStyle w:val="ListParagrap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6074C115" w14:textId="77777777" w:rsidR="001E58C9" w:rsidRDefault="001E58C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50E63F20" w14:textId="77777777" w:rsidR="00951F09" w:rsidRDefault="00951F0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3837E613" w14:textId="77777777" w:rsidR="00951F09" w:rsidRPr="001E58C9" w:rsidRDefault="00951F09" w:rsidP="001E58C9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CC00B14" w14:textId="043EF0FF" w:rsidR="02B05A58" w:rsidRDefault="02B05A58" w:rsidP="02B05A58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  <w:gridSpan w:val="3"/>
          </w:tcPr>
          <w:p w14:paraId="5A90F79E" w14:textId="66AD6E9B" w:rsidR="00102736" w:rsidRDefault="0010273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9"/>
              <w:gridCol w:w="2860"/>
            </w:tblGrid>
            <w:tr w:rsidR="00102736" w14:paraId="138EC91B" w14:textId="77777777" w:rsidTr="004445F8">
              <w:tc>
                <w:tcPr>
                  <w:tcW w:w="2859" w:type="dxa"/>
                </w:tcPr>
                <w:p w14:paraId="320B34D9" w14:textId="703436A3" w:rsidR="00102736" w:rsidRPr="00017F1E" w:rsidRDefault="004445F8" w:rsidP="00017F1E">
                  <w:pPr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 w:rsidRPr="00017F1E">
                    <w:rPr>
                      <w:rFonts w:ascii="Arial" w:eastAsia="Arial" w:hAnsi="Arial" w:cs="Arial"/>
                      <w:sz w:val="24"/>
                      <w:szCs w:val="24"/>
                    </w:rPr>
                    <w:t>Similarities</w:t>
                  </w:r>
                </w:p>
              </w:tc>
              <w:tc>
                <w:tcPr>
                  <w:tcW w:w="2860" w:type="dxa"/>
                </w:tcPr>
                <w:p w14:paraId="72F747EA" w14:textId="44D675E0" w:rsidR="00102736" w:rsidRPr="00017F1E" w:rsidRDefault="00017F1E" w:rsidP="00017F1E">
                  <w:pPr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 w:rsidRPr="00017F1E">
                    <w:rPr>
                      <w:rFonts w:ascii="Arial" w:eastAsia="Arial" w:hAnsi="Arial" w:cs="Arial"/>
                      <w:sz w:val="24"/>
                      <w:szCs w:val="24"/>
                    </w:rPr>
                    <w:t>Differences</w:t>
                  </w:r>
                </w:p>
              </w:tc>
            </w:tr>
            <w:tr w:rsidR="00102736" w14:paraId="137FD4F4" w14:textId="77777777" w:rsidTr="004445F8">
              <w:tc>
                <w:tcPr>
                  <w:tcW w:w="2859" w:type="dxa"/>
                </w:tcPr>
                <w:p w14:paraId="3745F10E" w14:textId="1F75A2EB" w:rsidR="00102736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26B98">
                    <w:rPr>
                      <w:rFonts w:ascii="Arial" w:eastAsia="Arial" w:hAnsi="Arial" w:cs="Arial"/>
                      <w:sz w:val="24"/>
                      <w:szCs w:val="24"/>
                    </w:rPr>
                    <w:t>Your model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:</w:t>
                  </w:r>
                </w:p>
                <w:p w14:paraId="35B2DD26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8A186D9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561CAA8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2B457AE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9EF8684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EDDC2F8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D35F3B3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E2FCE52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4BC8AC9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6C706A8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CF52E3F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33EAB08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F4798F7" w14:textId="77777777" w:rsidR="00D764FE" w:rsidRDefault="00D764FE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C658632" w14:textId="77777777" w:rsid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49772E7" w14:textId="379D0FD8" w:rsidR="00326B98" w:rsidRPr="00326B98" w:rsidRDefault="00326B98" w:rsidP="02B05A58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All models:</w:t>
                  </w:r>
                </w:p>
                <w:p w14:paraId="7E870298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A0113E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0D3DFC6B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E3386BE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D9275D1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CA0453F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37023764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38B41EF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1848FE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873EA85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67C5D644" w14:textId="77777777" w:rsidR="00580C57" w:rsidRDefault="00580C57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860" w:type="dxa"/>
                </w:tcPr>
                <w:p w14:paraId="2BB9D728" w14:textId="77777777" w:rsidR="00102736" w:rsidRDefault="00102736" w:rsidP="02B05A58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0DB62A77" w14:textId="2F473A36" w:rsidR="00102736" w:rsidRDefault="0010273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31F8E2D2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9265" w:type="dxa"/>
            <w:gridSpan w:val="4"/>
            <w:shd w:val="clear" w:color="auto" w:fill="FFE599" w:themeFill="accent4" w:themeFillTint="66"/>
          </w:tcPr>
          <w:p w14:paraId="7CD8528E" w14:textId="17828F49" w:rsidR="1D554815" w:rsidRDefault="1D554815" w:rsidP="00262391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B: Overall Reflection</w:t>
            </w:r>
          </w:p>
          <w:p w14:paraId="07E1DAB2" w14:textId="050BD7A8" w:rsidR="02B05A58" w:rsidRDefault="02B05A58" w:rsidP="02B05A58">
            <w:pPr>
              <w:rPr>
                <w:rFonts w:ascii="Arial" w:eastAsia="Arial" w:hAnsi="Arial" w:cs="Arial"/>
              </w:rPr>
            </w:pPr>
          </w:p>
        </w:tc>
      </w:tr>
      <w:tr w:rsidR="00040F6A" w14:paraId="7B188DA2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580"/>
        </w:trPr>
        <w:tc>
          <w:tcPr>
            <w:tcW w:w="3116" w:type="dxa"/>
            <w:shd w:val="clear" w:color="auto" w:fill="FFF2CC" w:themeFill="accent4" w:themeFillTint="33"/>
          </w:tcPr>
          <w:p w14:paraId="50CD53EE" w14:textId="70D96C0E" w:rsidR="00192C4B" w:rsidRDefault="68952C2B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DCCE062" wp14:editId="76EBA02A">
                  <wp:extent cx="1369002" cy="1048142"/>
                  <wp:effectExtent l="0" t="0" r="0" b="0"/>
                  <wp:docPr id="932475576" name="Picture 932475576" descr="W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75576" name="Picture 932475576" descr="Wha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02" cy="1048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04B11" w14:textId="1162E285" w:rsidR="00040F6A" w:rsidRPr="003B7866" w:rsidRDefault="0EAF2A77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What inspired you during this session?</w:t>
            </w:r>
          </w:p>
        </w:tc>
        <w:tc>
          <w:tcPr>
            <w:tcW w:w="3117" w:type="dxa"/>
            <w:gridSpan w:val="2"/>
            <w:shd w:val="clear" w:color="auto" w:fill="FFF2CC" w:themeFill="accent4" w:themeFillTint="33"/>
          </w:tcPr>
          <w:p w14:paraId="4F0D7F7D" w14:textId="4745685F" w:rsidR="00192C4B" w:rsidRDefault="0C0131D3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A6DC09" wp14:editId="5C054246">
                  <wp:extent cx="1343025" cy="1028254"/>
                  <wp:effectExtent l="0" t="0" r="0" b="0"/>
                  <wp:docPr id="1662847252" name="Picture 1662847252" descr="So W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47252" name="Picture 1662847252" descr="So Wha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2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8253" w14:textId="1292426D" w:rsidR="002020A5" w:rsidRPr="002020A5" w:rsidRDefault="3D6D48A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Why did that inspire you?</w:t>
            </w:r>
          </w:p>
        </w:tc>
        <w:tc>
          <w:tcPr>
            <w:tcW w:w="3032" w:type="dxa"/>
            <w:shd w:val="clear" w:color="auto" w:fill="FFF2CC" w:themeFill="accent4" w:themeFillTint="33"/>
          </w:tcPr>
          <w:p w14:paraId="1278F675" w14:textId="3B681652" w:rsidR="00192C4B" w:rsidRDefault="2FB3DB90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8639FF7" wp14:editId="3C8F438F">
                  <wp:extent cx="1343891" cy="1021918"/>
                  <wp:effectExtent l="0" t="0" r="0" b="0"/>
                  <wp:docPr id="1003540470" name="Picture 1003540470" descr="Now Wha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40470" name="Picture 1003540470" descr="Now What?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91" cy="10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07802" w14:textId="2FC6C7D4" w:rsidR="002020A5" w:rsidRPr="002020A5" w:rsidRDefault="3D6D48A4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are your goals </w:t>
            </w:r>
            <w:proofErr w:type="gramStart"/>
            <w:r w:rsidRPr="02B05A58">
              <w:rPr>
                <w:rFonts w:ascii="Arial" w:eastAsia="Arial" w:hAnsi="Arial" w:cs="Arial"/>
                <w:sz w:val="28"/>
                <w:szCs w:val="28"/>
              </w:rPr>
              <w:t>as a result of</w:t>
            </w:r>
            <w:proofErr w:type="gramEnd"/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this experience?​</w:t>
            </w:r>
          </w:p>
        </w:tc>
      </w:tr>
      <w:tr w:rsidR="00040F6A" w14:paraId="4CD827F5" w14:textId="77777777" w:rsidTr="00D764FE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116" w:type="dxa"/>
          </w:tcPr>
          <w:p w14:paraId="668764EF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74864E3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3454875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ACF3A97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5A40CFE" w14:textId="77777777" w:rsidR="002020A5" w:rsidRDefault="002020A5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C0C4027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82D87E2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4368A50" w14:textId="77777777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7CA80E25" w14:textId="77777777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6189345B" w14:textId="3313054A" w:rsidR="00DB70FC" w:rsidRDefault="00DB70FC" w:rsidP="02B05A58">
            <w:pPr>
              <w:rPr>
                <w:rFonts w:ascii="Arial" w:eastAsia="Arial" w:hAnsi="Arial" w:cs="Arial"/>
              </w:rPr>
            </w:pPr>
          </w:p>
          <w:p w14:paraId="3F03E1D3" w14:textId="77777777" w:rsidR="00490587" w:rsidRDefault="00490587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7FE86CB" w14:textId="77777777" w:rsidR="009304D6" w:rsidRDefault="009304D6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7A861F31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32" w:type="dxa"/>
          </w:tcPr>
          <w:p w14:paraId="066787FA" w14:textId="77777777" w:rsidR="00192C4B" w:rsidRDefault="00192C4B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4F3B32D" w14:textId="0E20D69C" w:rsidR="00D570BE" w:rsidRDefault="00D57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5935"/>
      </w:tblGrid>
      <w:tr w:rsidR="02B05A58" w14:paraId="0C4F9192" w14:textId="77777777" w:rsidTr="003F5843">
        <w:trPr>
          <w:trHeight w:val="300"/>
        </w:trPr>
        <w:tc>
          <w:tcPr>
            <w:tcW w:w="9261" w:type="dxa"/>
            <w:gridSpan w:val="2"/>
            <w:shd w:val="clear" w:color="auto" w:fill="C5E0B3" w:themeFill="accent6" w:themeFillTint="66"/>
          </w:tcPr>
          <w:p w14:paraId="7237602C" w14:textId="77777777" w:rsidR="02B05A58" w:rsidRDefault="538908A5" w:rsidP="00262391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B: Next Steps- Considerations for Implementation</w:t>
            </w:r>
          </w:p>
          <w:p w14:paraId="45BE7B0B" w14:textId="00B6843C" w:rsidR="00262391" w:rsidRPr="00262391" w:rsidRDefault="00262391" w:rsidP="00262391">
            <w:pPr>
              <w:spacing w:before="24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E645A" w:rsidRPr="00F8600A" w14:paraId="5ECA5837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4F1EFD79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F3C1579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766DADF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0AE928F" w14:textId="6A0575F2" w:rsidR="00840BEF" w:rsidRPr="00DD1953" w:rsidRDefault="00DD1953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0DD1953">
              <w:rPr>
                <w:rFonts w:eastAsia="Calibri"/>
                <w:bCs/>
                <w:sz w:val="28"/>
                <w:szCs w:val="28"/>
              </w:rPr>
              <w:t>H</w:t>
            </w:r>
            <w:r w:rsidR="00A51AB1" w:rsidRPr="00DD1953">
              <w:rPr>
                <w:rFonts w:eastAsia="Calibri"/>
                <w:bCs/>
                <w:sz w:val="28"/>
                <w:szCs w:val="28"/>
              </w:rPr>
              <w:t>ow does the resource support the implementation of the DQB? If it does not, how might you incorporate a DQB within the learning experience?</w:t>
            </w:r>
          </w:p>
          <w:p w14:paraId="539C0D41" w14:textId="77777777" w:rsidR="00006CC9" w:rsidRDefault="00006C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DCD61ED" w14:textId="77777777" w:rsidR="00F208A8" w:rsidRDefault="00F208A8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DCBC5E9" w14:textId="53F73E54" w:rsidR="00F208A8" w:rsidRPr="00F8600A" w:rsidRDefault="00F208A8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73B7319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3DDE9BA" w14:textId="77777777" w:rsidR="00006CC9" w:rsidRDefault="00006CC9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5910281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6AB0273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B5E1EFC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E0B79C8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7994E32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ACC1832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6834784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C878D8F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743963" w14:textId="77777777" w:rsidR="004C608A" w:rsidRPr="00F8600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6297818F" w14:textId="77777777" w:rsidTr="003F5843">
        <w:tc>
          <w:tcPr>
            <w:tcW w:w="9261" w:type="dxa"/>
            <w:gridSpan w:val="2"/>
            <w:shd w:val="clear" w:color="auto" w:fill="E2EFD9" w:themeFill="accent6" w:themeFillTint="33"/>
          </w:tcPr>
          <w:p w14:paraId="0CA64AFD" w14:textId="522FD8A5" w:rsidR="00EE645A" w:rsidRPr="00F8600A" w:rsidRDefault="71C0AC2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lastRenderedPageBreak/>
              <w:t>Things to Consider</w:t>
            </w:r>
          </w:p>
        </w:tc>
      </w:tr>
      <w:tr w:rsidR="00246282" w:rsidRPr="00F8600A" w14:paraId="1A5325C9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07E2DC4" w14:textId="77777777" w:rsidR="00246282" w:rsidRDefault="00246282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F53D55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303D471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81E7BC4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1A444A2" w14:textId="77777777" w:rsidR="00246282" w:rsidRDefault="5AE7D2F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What standards are you using during the instruction?</w:t>
            </w:r>
          </w:p>
          <w:p w14:paraId="02E0C7F3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3ED4ED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DD17D08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A058C69" w14:textId="789593CE" w:rsidR="00170FBB" w:rsidRDefault="00170FBB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61D802E" w14:textId="77777777" w:rsidR="00DD1953" w:rsidRDefault="00DD1953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BE26BC4" w14:textId="77777777" w:rsidR="004C608A" w:rsidRDefault="004C608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EA6466F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B112820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68F4BA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067A8D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1E85D62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20E6266B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3BFD55CE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59C3D9D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39D64F5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D9506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C4DB741" w14:textId="1372C255" w:rsidR="00EE645A" w:rsidRDefault="71C0AC2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anchoring phenomenon </w:t>
            </w:r>
            <w:r w:rsidR="5AE7D2F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address</w:t>
            </w:r>
            <w:r w:rsidR="59DB7B1B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ing</w:t>
            </w:r>
            <w:r w:rsidR="5AE7D2F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those standards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might you use to frame the learning around?</w:t>
            </w:r>
            <w:r w:rsidRPr="02B05A58">
              <w:rPr>
                <w:rStyle w:val="eop"/>
                <w:rFonts w:ascii="Arial" w:eastAsia="Arial" w:hAnsi="Arial" w:cs="Arial"/>
                <w:sz w:val="28"/>
                <w:szCs w:val="28"/>
              </w:rPr>
              <w:t>​</w:t>
            </w:r>
          </w:p>
          <w:p w14:paraId="3E492DB6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6F9E8E91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3C12EE5C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695226E2" w14:textId="77777777" w:rsidR="00EE645A" w:rsidRPr="00F8600A" w:rsidRDefault="00EE645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EA6065F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B3F45EA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319CA1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94515E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10B51BB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603B724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B7C5F53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FAAA770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EE645A" w:rsidRPr="00F8600A" w14:paraId="67E7AD64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1344CA3E" w14:textId="77777777" w:rsidR="00840BEF" w:rsidRDefault="00840BEF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2DD1AB58" w14:textId="77777777" w:rsidR="00CA4505" w:rsidRDefault="00CA450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4270DCD9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5767DC9D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1B83B3CE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</w:pPr>
          </w:p>
          <w:p w14:paraId="59E65370" w14:textId="63B3A59F" w:rsidR="00840BEF" w:rsidRDefault="348ACE46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Using the guidance on slide </w:t>
            </w:r>
            <w:r w:rsidR="00AC618F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40</w:t>
            </w:r>
            <w:r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, w</w:t>
            </w:r>
            <w:r w:rsidR="565013A0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hat might be </w:t>
            </w:r>
            <w:r w:rsidR="061ED9CC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>the</w:t>
            </w:r>
            <w:r w:rsidR="565013A0" w:rsidRPr="02B05A58">
              <w:rPr>
                <w:rStyle w:val="normaltextrun"/>
                <w:rFonts w:ascii="Arial" w:eastAsia="Arial" w:hAnsi="Arial" w:cs="Arial"/>
                <w:position w:val="1"/>
                <w:sz w:val="28"/>
                <w:szCs w:val="28"/>
              </w:rPr>
              <w:t xml:space="preserve"> driving question?</w:t>
            </w:r>
            <w:r w:rsidR="565013A0" w:rsidRPr="02B05A58">
              <w:rPr>
                <w:rStyle w:val="eop"/>
                <w:rFonts w:ascii="Arial" w:eastAsia="Arial" w:hAnsi="Arial" w:cs="Arial"/>
                <w:sz w:val="28"/>
                <w:szCs w:val="28"/>
              </w:rPr>
              <w:t>​</w:t>
            </w:r>
          </w:p>
          <w:p w14:paraId="4FCAFCFA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7C45BF37" w14:textId="77777777" w:rsidR="000F094D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="Arial" w:hAnsi="Arial" w:cs="Arial"/>
                <w:sz w:val="28"/>
                <w:szCs w:val="28"/>
              </w:rPr>
            </w:pPr>
          </w:p>
          <w:p w14:paraId="2BB6CEF6" w14:textId="77777777" w:rsidR="000F094D" w:rsidRPr="00840BEF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</w:p>
          <w:p w14:paraId="537DCB5D" w14:textId="77777777" w:rsidR="00EE645A" w:rsidRDefault="00EE645A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BCD19E2" w14:textId="77777777" w:rsidR="00F208A8" w:rsidRDefault="00F208A8" w:rsidP="00F208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85C8939" w14:textId="77777777" w:rsidR="000F094D" w:rsidRPr="00F8600A" w:rsidRDefault="000F094D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759E6787" w14:textId="77777777" w:rsidR="00EE645A" w:rsidRDefault="00EE645A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9F8693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ACA8E63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86106FE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076C25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4B54451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B78A148" w14:textId="77777777" w:rsidR="00CA4505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51092BF1" w14:textId="77777777" w:rsidR="00CA4505" w:rsidRPr="00F8600A" w:rsidRDefault="00CA4505" w:rsidP="02B05A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52067EA1" w14:textId="77777777" w:rsidR="00464256" w:rsidRDefault="2729073F" w:rsidP="02B05A58">
      <w:pPr>
        <w:jc w:val="center"/>
        <w:rPr>
          <w:rFonts w:ascii="Arial" w:eastAsia="Arial" w:hAnsi="Arial" w:cs="Arial"/>
          <w:sz w:val="40"/>
          <w:szCs w:val="40"/>
          <w:u w:val="single"/>
        </w:rPr>
      </w:pPr>
      <w:r w:rsidRPr="02B05A58">
        <w:rPr>
          <w:rFonts w:ascii="Arial" w:eastAsia="Arial" w:hAnsi="Arial" w:cs="Arial"/>
          <w:b/>
          <w:bCs/>
          <w:sz w:val="40"/>
          <w:szCs w:val="40"/>
          <w:u w:val="single"/>
        </w:rPr>
        <w:lastRenderedPageBreak/>
        <w:t>Driving Question Board Module Session C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265"/>
      </w:tblGrid>
      <w:tr w:rsidR="02B05A58" w14:paraId="78014E15" w14:textId="77777777" w:rsidTr="003F5843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5CC6ED70" w14:textId="633627EA" w:rsidR="219CB2F0" w:rsidRDefault="219CB2F0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 Focus Question:</w:t>
            </w:r>
            <w:r w:rsidRPr="02B05A5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  <w:p w14:paraId="57BA07EF" w14:textId="4AAF3D83" w:rsidR="219CB2F0" w:rsidRDefault="219CB2F0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can a driving question board anchored in a phenomenon be used to build a cohesive storyline?</w:t>
            </w:r>
          </w:p>
          <w:p w14:paraId="2E03BDE3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1E8626B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E096C62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5F88FDB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64EA5F90" w14:textId="77777777" w:rsidR="00891377" w:rsidRDefault="00891377" w:rsidP="02B05A58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0962942" w14:textId="3EF9897D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84620DE" w14:textId="465BC4E8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326"/>
        <w:gridCol w:w="5939"/>
        <w:gridCol w:w="6"/>
      </w:tblGrid>
      <w:tr w:rsidR="02B05A58" w14:paraId="142F6A4F" w14:textId="77777777" w:rsidTr="003F5843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7CAAC" w:themeFill="accent2" w:themeFillTint="66"/>
          </w:tcPr>
          <w:p w14:paraId="1542B616" w14:textId="6A0C727C" w:rsidR="1F5982C1" w:rsidRDefault="1F5982C1" w:rsidP="00823B0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C: Notes</w:t>
            </w:r>
          </w:p>
          <w:p w14:paraId="2671AA19" w14:textId="08877862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6F87042A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7D7B289" w14:textId="77777777" w:rsidR="00891377" w:rsidRDefault="0089137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B0367BD" w14:textId="6E155408" w:rsidR="75F4327B" w:rsidRDefault="75F4327B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W</w:t>
            </w:r>
            <w:r w:rsidR="2BCA2E2A" w:rsidRPr="02B05A58">
              <w:rPr>
                <w:rFonts w:ascii="Arial" w:eastAsia="Arial" w:hAnsi="Arial" w:cs="Arial"/>
                <w:sz w:val="28"/>
                <w:szCs w:val="28"/>
              </w:rPr>
              <w:t xml:space="preserve">hat </w:t>
            </w:r>
            <w:r w:rsidR="00891377">
              <w:rPr>
                <w:rFonts w:ascii="Arial" w:eastAsia="Arial" w:hAnsi="Arial" w:cs="Arial"/>
                <w:sz w:val="28"/>
                <w:szCs w:val="28"/>
              </w:rPr>
              <w:t>SEPs, DCIs, and CCCs</w:t>
            </w:r>
            <w:r w:rsidR="2BCA2E2A" w:rsidRPr="02B05A58">
              <w:rPr>
                <w:rFonts w:ascii="Arial" w:eastAsia="Arial" w:hAnsi="Arial" w:cs="Arial"/>
                <w:sz w:val="28"/>
                <w:szCs w:val="28"/>
              </w:rPr>
              <w:t xml:space="preserve"> will students be engaged in to figure out the anchoring phenomenon through the investigations identified?</w:t>
            </w:r>
          </w:p>
          <w:p w14:paraId="6EA891AC" w14:textId="12157BED" w:rsidR="000F1144" w:rsidRDefault="000F1144" w:rsidP="00891377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</w:tcPr>
          <w:p w14:paraId="7574FB5D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B2EF394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2205FF5" w14:textId="77777777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94760B7" w14:textId="2506D71E" w:rsidR="4CC941C7" w:rsidRDefault="4CC941C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was the </w:t>
            </w:r>
            <w:r w:rsidR="00971927">
              <w:rPr>
                <w:rFonts w:ascii="Arial" w:eastAsia="Arial" w:hAnsi="Arial" w:cs="Arial"/>
                <w:sz w:val="28"/>
                <w:szCs w:val="28"/>
              </w:rPr>
              <w:t xml:space="preserve">DQB 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used throughout this learning experience as described in the article?</w:t>
            </w:r>
          </w:p>
          <w:p w14:paraId="5730009A" w14:textId="29913163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5A286DF1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61CB818B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07ED2FD1" w14:textId="77777777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6B379CE5" w14:textId="77777777" w:rsidR="4CC941C7" w:rsidRDefault="4CC941C7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As the students were navigating through the learning experience, what were the actions of both the teacher and students?</w:t>
            </w:r>
          </w:p>
          <w:p w14:paraId="104D5A3B" w14:textId="1255FD90" w:rsidR="000F1144" w:rsidRDefault="000F1144" w:rsidP="004722A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6FA9104B" w14:textId="53E7CE98" w:rsidR="02B05A58" w:rsidRDefault="02B05A58" w:rsidP="02B05A58">
            <w:pPr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4E53DA3" w14:textId="77777777" w:rsidTr="003F5843">
        <w:trPr>
          <w:gridAfter w:val="1"/>
          <w:wAfter w:w="6" w:type="dxa"/>
          <w:trHeight w:val="705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69556DFA" w14:textId="23A7564E" w:rsidR="02B05A58" w:rsidRDefault="02B05A58" w:rsidP="00823B0D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Stop and Think</w:t>
            </w:r>
          </w:p>
          <w:p w14:paraId="391AC5ED" w14:textId="178D780C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3C6B7FB" w14:textId="77777777" w:rsidTr="003F5843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FCA66D4" w14:textId="5B14D5BD" w:rsidR="02B05A58" w:rsidRDefault="02B05A58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19BC9BF" w14:textId="77777777" w:rsidR="00025734" w:rsidRDefault="00025734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A295A38" w14:textId="0BC32B20" w:rsidR="02B05A58" w:rsidRDefault="02B05A58" w:rsidP="0A5A097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How </w:t>
            </w:r>
            <w:r w:rsidR="5D0F35F8" w:rsidRPr="02B05A58">
              <w:rPr>
                <w:rFonts w:ascii="Arial" w:eastAsia="Arial" w:hAnsi="Arial" w:cs="Arial"/>
                <w:sz w:val="28"/>
                <w:szCs w:val="28"/>
              </w:rPr>
              <w:t xml:space="preserve">can the </w:t>
            </w:r>
            <w:r w:rsidR="00971927">
              <w:rPr>
                <w:rFonts w:ascii="Arial" w:eastAsia="Arial" w:hAnsi="Arial" w:cs="Arial"/>
                <w:sz w:val="28"/>
                <w:szCs w:val="28"/>
              </w:rPr>
              <w:t>DQB</w:t>
            </w:r>
            <w:r w:rsidR="5D0F35F8" w:rsidRPr="02B05A58">
              <w:rPr>
                <w:rFonts w:ascii="Arial" w:eastAsia="Arial" w:hAnsi="Arial" w:cs="Arial"/>
                <w:sz w:val="28"/>
                <w:szCs w:val="28"/>
              </w:rPr>
              <w:t xml:space="preserve"> anchored in a phenomenon be used to build a cohesive storyline?</w:t>
            </w:r>
          </w:p>
          <w:p w14:paraId="465A05C2" w14:textId="30CF8402" w:rsidR="00025734" w:rsidRDefault="00025734" w:rsidP="0A5A0976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  <w:shd w:val="clear" w:color="auto" w:fill="FFFFFF" w:themeFill="background1"/>
          </w:tcPr>
          <w:p w14:paraId="66F8148A" w14:textId="4955C9A7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8C61698" w14:textId="3251A1D0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841E4DD" w14:textId="4C13C4CF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420AB9B4" w14:textId="65A742C6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54B4C01A" w14:textId="655EF968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27598726" w14:textId="77777777" w:rsidR="00947295" w:rsidRDefault="00947295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2B05A58" w14:paraId="7415DA7B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FFE599" w:themeFill="accent4" w:themeFillTint="66"/>
          </w:tcPr>
          <w:p w14:paraId="797A8906" w14:textId="677F95CA" w:rsidR="02B05A58" w:rsidRDefault="00971CFD" w:rsidP="00856093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D1A1C21" wp14:editId="5F1F97E5">
                  <wp:simplePos x="0" y="0"/>
                  <wp:positionH relativeFrom="column">
                    <wp:posOffset>1063635</wp:posOffset>
                  </wp:positionH>
                  <wp:positionV relativeFrom="paragraph">
                    <wp:posOffset>28575</wp:posOffset>
                  </wp:positionV>
                  <wp:extent cx="371475" cy="492773"/>
                  <wp:effectExtent l="0" t="0" r="0" b="2540"/>
                  <wp:wrapNone/>
                  <wp:docPr id="1094397538" name="Picture 109439753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97538" name="Picture 10943975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" b="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9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2B05A58"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C: Overall Reflection</w:t>
            </w:r>
          </w:p>
          <w:p w14:paraId="3E7E8A8A" w14:textId="29F91B50" w:rsidR="02B05A58" w:rsidRDefault="02B05A58" w:rsidP="02B05A58">
            <w:pPr>
              <w:rPr>
                <w:rFonts w:ascii="Arial" w:eastAsia="Arial" w:hAnsi="Arial" w:cs="Arial"/>
              </w:rPr>
            </w:pPr>
          </w:p>
        </w:tc>
      </w:tr>
      <w:tr w:rsidR="00B06E7B" w14:paraId="333D9EBB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7FA3C379" w14:textId="4B4B69A2" w:rsidR="00B06E7B" w:rsidRDefault="00B06E7B" w:rsidP="00B06E7B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FF22EF4" wp14:editId="5A1308F4">
                  <wp:extent cx="682900" cy="698076"/>
                  <wp:effectExtent l="0" t="0" r="3175" b="6985"/>
                  <wp:docPr id="150813726" name="Picture 1508137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3726" name="Picture 1508137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00" cy="69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41F9F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STOP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based on today’s session?​</w:t>
            </w:r>
          </w:p>
          <w:p w14:paraId="6A0E95B7" w14:textId="292B74B2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5CD9426B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06E7B" w14:paraId="1E31EDC7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0B75FBB6" w14:textId="77777777" w:rsidR="00B06E7B" w:rsidRDefault="00B06E7B" w:rsidP="02B05A5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EB22E1" wp14:editId="274B4D89">
                  <wp:extent cx="679822" cy="709657"/>
                  <wp:effectExtent l="0" t="0" r="6350" b="0"/>
                  <wp:docPr id="1993056539" name="Picture 19930565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56539" name="Picture 19930565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" b="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22" cy="709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E11ACB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will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CONTINUE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 based on today’s session?​</w:t>
            </w:r>
          </w:p>
          <w:p w14:paraId="7B8C7D1E" w14:textId="62B99515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44328A66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06E7B" w14:paraId="4B368BDD" w14:textId="77777777" w:rsidTr="00B06E7B">
        <w:trPr>
          <w:trHeight w:val="300"/>
        </w:trPr>
        <w:tc>
          <w:tcPr>
            <w:tcW w:w="3325" w:type="dxa"/>
            <w:shd w:val="clear" w:color="auto" w:fill="FFF2CC" w:themeFill="accent4" w:themeFillTint="33"/>
          </w:tcPr>
          <w:p w14:paraId="6099BAA5" w14:textId="77777777" w:rsidR="00B06E7B" w:rsidRDefault="00B06E7B" w:rsidP="02B05A58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34F09A8" wp14:editId="0EEA52E5">
                  <wp:extent cx="616656" cy="647235"/>
                  <wp:effectExtent l="0" t="0" r="0" b="635"/>
                  <wp:docPr id="1597176535" name="Picture 15971765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76535" name="Picture 15971765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656" cy="64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CA741" w14:textId="77777777" w:rsidR="00B06E7B" w:rsidRDefault="00B06E7B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 xml:space="preserve">What might be one thing you </w:t>
            </w: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START </w:t>
            </w:r>
            <w:r w:rsidRPr="02B05A58">
              <w:rPr>
                <w:rFonts w:ascii="Arial" w:eastAsia="Arial" w:hAnsi="Arial" w:cs="Arial"/>
                <w:sz w:val="28"/>
                <w:szCs w:val="28"/>
              </w:rPr>
              <w:t>based on today’s session?</w:t>
            </w:r>
          </w:p>
          <w:p w14:paraId="54A7C0D2" w14:textId="123C6DF0" w:rsidR="00C92C28" w:rsidRDefault="00C92C2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25" w:type="dxa"/>
          </w:tcPr>
          <w:p w14:paraId="320191E4" w14:textId="77777777" w:rsidR="00B06E7B" w:rsidRDefault="00B06E7B" w:rsidP="02B05A58">
            <w:pPr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6E4FCF87" w14:textId="42D18DDF" w:rsidR="02B05A58" w:rsidRDefault="02B05A58" w:rsidP="02B05A58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3326"/>
        <w:gridCol w:w="5900"/>
      </w:tblGrid>
      <w:tr w:rsidR="00C07303" w14:paraId="6064AD32" w14:textId="77777777" w:rsidTr="003F5843">
        <w:tc>
          <w:tcPr>
            <w:tcW w:w="9226" w:type="dxa"/>
            <w:gridSpan w:val="2"/>
            <w:shd w:val="clear" w:color="auto" w:fill="C5E0B3" w:themeFill="accent6" w:themeFillTint="66"/>
          </w:tcPr>
          <w:p w14:paraId="5ECCD5DE" w14:textId="28F669DA" w:rsidR="00F160A1" w:rsidRDefault="4F193DC9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Session C: Next Steps- Considerations for Implementation</w:t>
            </w:r>
          </w:p>
          <w:p w14:paraId="5BE44CD7" w14:textId="7E7C0E60" w:rsidR="00F160A1" w:rsidRDefault="0E9792D1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U</w:t>
            </w:r>
            <w:r w:rsidR="0F3038B0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se the driving question board you planned for the last session with your students.​</w:t>
            </w:r>
          </w:p>
        </w:tc>
      </w:tr>
      <w:tr w:rsidR="00C07303" w14:paraId="75848F4C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3B0AFD18" w14:textId="77777777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8BF992C" w14:textId="5AD9AF00" w:rsidR="00C07303" w:rsidRDefault="3BF62620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bookmarkStart w:id="0" w:name="_Int_JfLL6wYO"/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facilitate the grouping of questions </w:t>
            </w:r>
            <w:r w:rsidR="5C0B2D9B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during the development of the driving question board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?</w:t>
            </w:r>
            <w:bookmarkEnd w:id="0"/>
          </w:p>
          <w:p w14:paraId="11552FE2" w14:textId="59BCCCD5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0C1AA6FA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4AEA0347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7970703D" w14:textId="77777777" w:rsidR="000C1555" w:rsidRDefault="000C1555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78CADAA" w14:textId="5CF685A6" w:rsidR="00230B1A" w:rsidRPr="00246282" w:rsidRDefault="05E8B21E" w:rsidP="02B05A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encourage students </w:t>
            </w:r>
            <w:r w:rsidR="4C897A3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to identify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some investigations that may help them answer their </w:t>
            </w:r>
            <w:r w:rsidR="5A88C9BD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questions?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​</w:t>
            </w:r>
          </w:p>
          <w:p w14:paraId="797A4593" w14:textId="3AEF1213" w:rsidR="00C07303" w:rsidRDefault="00C07303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62CC190D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7ACC1EA7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431FC02C" w14:textId="77777777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95F9570" w14:textId="77777777" w:rsidR="00C07303" w:rsidRDefault="05E8B21E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other investigations </w:t>
            </w:r>
            <w:r w:rsidR="4C897A3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need to be considered to answer their questions?</w:t>
            </w:r>
          </w:p>
          <w:p w14:paraId="0E8CA8CB" w14:textId="047CCF0C" w:rsidR="000C1555" w:rsidRDefault="000C155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53419BC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C07303" w14:paraId="4E3BB4AF" w14:textId="77777777" w:rsidTr="003F5843">
        <w:tc>
          <w:tcPr>
            <w:tcW w:w="3326" w:type="dxa"/>
            <w:shd w:val="clear" w:color="auto" w:fill="E2EFD9" w:themeFill="accent6" w:themeFillTint="33"/>
          </w:tcPr>
          <w:p w14:paraId="31271664" w14:textId="77777777" w:rsidR="00025734" w:rsidRDefault="00025734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03AAFA33" w14:textId="77777777" w:rsidR="00491AE7" w:rsidRDefault="1E28541F" w:rsidP="00025734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How might you put these in a logical order</w:t>
            </w:r>
            <w:r w:rsidR="7374CCE5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(storyline)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to build understanding and help students make sense of the phenomenon?</w:t>
            </w:r>
          </w:p>
          <w:p w14:paraId="03C0F950" w14:textId="7BFFE9D4" w:rsidR="002D2905" w:rsidRDefault="002D2905" w:rsidP="00025734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00" w:type="dxa"/>
          </w:tcPr>
          <w:p w14:paraId="1D29234B" w14:textId="77777777" w:rsidR="00C07303" w:rsidRDefault="00C07303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651CF08C" w14:textId="3FB91A3B" w:rsidR="00C07303" w:rsidRPr="006F5864" w:rsidRDefault="085CC294" w:rsidP="02B05A58">
      <w:pPr>
        <w:pStyle w:val="paragraph"/>
        <w:spacing w:after="0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40"/>
          <w:szCs w:val="40"/>
        </w:rPr>
      </w:pPr>
      <w:r w:rsidRPr="02B05A58">
        <w:rPr>
          <w:rStyle w:val="normaltextrun"/>
          <w:rFonts w:ascii="Arial" w:eastAsia="Arial" w:hAnsi="Arial" w:cs="Arial"/>
          <w:b/>
          <w:bCs/>
          <w:position w:val="-1"/>
          <w:sz w:val="40"/>
          <w:szCs w:val="40"/>
          <w:u w:val="single"/>
        </w:rPr>
        <w:lastRenderedPageBreak/>
        <w:t xml:space="preserve">Driving Question Board Module </w:t>
      </w:r>
      <w:r w:rsidR="7374CCE5" w:rsidRPr="02B05A58">
        <w:rPr>
          <w:rStyle w:val="normaltextrun"/>
          <w:rFonts w:ascii="Arial" w:eastAsia="Arial" w:hAnsi="Arial" w:cs="Arial"/>
          <w:b/>
          <w:bCs/>
          <w:position w:val="-1"/>
          <w:sz w:val="40"/>
          <w:szCs w:val="40"/>
          <w:u w:val="single"/>
        </w:rPr>
        <w:t>Session D</w:t>
      </w:r>
    </w:p>
    <w:tbl>
      <w:tblPr>
        <w:tblStyle w:val="TableGrid"/>
        <w:tblW w:w="9265" w:type="dxa"/>
        <w:tblLayout w:type="fixed"/>
        <w:tblLook w:val="06A0" w:firstRow="1" w:lastRow="0" w:firstColumn="1" w:lastColumn="0" w:noHBand="1" w:noVBand="1"/>
      </w:tblPr>
      <w:tblGrid>
        <w:gridCol w:w="9265"/>
      </w:tblGrid>
      <w:tr w:rsidR="02B05A58" w14:paraId="518C799A" w14:textId="77777777" w:rsidTr="00006CC9">
        <w:trPr>
          <w:trHeight w:val="300"/>
        </w:trPr>
        <w:tc>
          <w:tcPr>
            <w:tcW w:w="9265" w:type="dxa"/>
            <w:shd w:val="clear" w:color="auto" w:fill="EDEDED" w:themeFill="accent3" w:themeFillTint="33"/>
          </w:tcPr>
          <w:p w14:paraId="0489118E" w14:textId="042E85C0" w:rsidR="35D77CC3" w:rsidRDefault="35D77CC3" w:rsidP="0011462B">
            <w:pPr>
              <w:pStyle w:val="paragraph"/>
              <w:spacing w:before="240" w:beforeAutospacing="0" w:after="240" w:afterAutospacing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 Focus Question: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37039267" w14:textId="5F1375F7" w:rsidR="35D77CC3" w:rsidRDefault="35D77CC3" w:rsidP="0011462B">
            <w:pPr>
              <w:pStyle w:val="paragraph"/>
              <w:spacing w:before="240" w:beforeAutospacing="0" w:after="240" w:afterAutospacing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Why should the Driving Question Board be used as a formative assessment tool to foster an equitable learning community?​</w:t>
            </w:r>
          </w:p>
          <w:p w14:paraId="197793BD" w14:textId="77777777" w:rsidR="00462C54" w:rsidRDefault="00462C54" w:rsidP="00462C54">
            <w:pPr>
              <w:pStyle w:val="paragraph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2F5AA03" w14:textId="50518E71" w:rsidR="02B05A58" w:rsidRDefault="02B05A58" w:rsidP="02B05A58">
            <w:pPr>
              <w:pStyle w:val="paragraph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316FE89" w14:textId="77777777" w:rsidR="02B05A58" w:rsidRDefault="02B05A58" w:rsidP="00A65ACE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9271" w:type="dxa"/>
        <w:tblLayout w:type="fixed"/>
        <w:tblLook w:val="06A0" w:firstRow="1" w:lastRow="0" w:firstColumn="1" w:lastColumn="0" w:noHBand="1" w:noVBand="1"/>
      </w:tblPr>
      <w:tblGrid>
        <w:gridCol w:w="3326"/>
        <w:gridCol w:w="5939"/>
        <w:gridCol w:w="6"/>
      </w:tblGrid>
      <w:tr w:rsidR="02B05A58" w14:paraId="2BE58FEB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7CAAC" w:themeFill="accent2" w:themeFillTint="66"/>
          </w:tcPr>
          <w:p w14:paraId="352FCD9C" w14:textId="77777777" w:rsidR="009D1B71" w:rsidRDefault="6E80B9C5" w:rsidP="004E15C8">
            <w:pPr>
              <w:pStyle w:val="paragraph"/>
              <w:spacing w:before="24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Notes</w:t>
            </w:r>
          </w:p>
          <w:p w14:paraId="122BE6B4" w14:textId="6F74F5A5" w:rsidR="004E15C8" w:rsidRDefault="004E15C8" w:rsidP="004E15C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ED075C" w14:paraId="7EB85330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4C2D3E35" w14:textId="2876AC15" w:rsidR="00ED075C" w:rsidRPr="003552A7" w:rsidRDefault="003552A7" w:rsidP="003552A7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03552A7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Equitable Learning Community</w:t>
            </w:r>
          </w:p>
        </w:tc>
      </w:tr>
      <w:tr w:rsidR="02B05A58" w14:paraId="723B3BA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788F1720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695F1837" w14:textId="132B209E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How might the </w:t>
            </w:r>
            <w:r w:rsidR="00C7640A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DQB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help ensure all student ideas/questions/perspectives are shared, heard, and considered?</w:t>
            </w:r>
          </w:p>
          <w:p w14:paraId="4FE34383" w14:textId="62955473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26F719A7" w14:textId="5A0B22F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A302DBE" w14:textId="64B10DD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44E7D7B" w14:textId="59A0331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348F6B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2A2E7E61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70D740F3" w14:textId="349A9AB9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Why is an equitable classroom community essential while using a </w:t>
            </w:r>
            <w:r w:rsidR="00C7640A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DQB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?</w:t>
            </w:r>
          </w:p>
          <w:p w14:paraId="14ECF1DF" w14:textId="7CBFEFD0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45" w:type="dxa"/>
            <w:gridSpan w:val="2"/>
          </w:tcPr>
          <w:p w14:paraId="1A2F03A4" w14:textId="1C7F558C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A2691B5" w14:textId="2B436A8D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4CCCC47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0892765B" w14:textId="77777777" w:rsidR="00C7640A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47FBE96" w14:textId="24771CA4" w:rsidR="6E80B9C5" w:rsidRDefault="00C7640A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</w:t>
            </w:r>
            <w:r w:rsidR="6E80B9C5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ow might you use the driving question board as an </w:t>
            </w:r>
            <w:r w:rsidR="19566A1C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opportunity</w:t>
            </w:r>
            <w:r w:rsidR="6E80B9C5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to build areas of agreement and disagreement?</w:t>
            </w:r>
          </w:p>
        </w:tc>
        <w:tc>
          <w:tcPr>
            <w:tcW w:w="5945" w:type="dxa"/>
            <w:gridSpan w:val="2"/>
          </w:tcPr>
          <w:p w14:paraId="1452F63D" w14:textId="178C466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E80F8C5" w14:textId="187E3931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F95DC6E" w14:textId="6390736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AAC326A" w14:textId="104F628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7515592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5F9BE88B" w14:textId="77777777" w:rsidR="00E052B2" w:rsidRDefault="00E052B2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4F715D4" w14:textId="43E5BD4C" w:rsidR="6E80B9C5" w:rsidRDefault="6E80B9C5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How might you dif</w:t>
            </w:r>
            <w:r w:rsidR="07FA3567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ferentiate the driving question board to meet the needs of all students in your classroom?</w:t>
            </w:r>
          </w:p>
        </w:tc>
        <w:tc>
          <w:tcPr>
            <w:tcW w:w="5945" w:type="dxa"/>
            <w:gridSpan w:val="2"/>
          </w:tcPr>
          <w:p w14:paraId="3B4DF258" w14:textId="28FE1B33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B7D823F" w14:textId="01F0801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081A1F3" w14:textId="18339F07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38A293E" w14:textId="4E4B56E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792C853" w14:textId="2E1F5852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121E3EA4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37ADE4FD" w14:textId="7AB82E29" w:rsidR="3A6945FB" w:rsidRPr="003552A7" w:rsidRDefault="3A6945FB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03552A7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Formative Assessment</w:t>
            </w:r>
          </w:p>
        </w:tc>
      </w:tr>
      <w:tr w:rsidR="02B05A58" w14:paraId="1A816608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6830C4C5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05EFA05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6043BAD" w14:textId="31F99F3F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In your own words, how would you describe formative assessment?</w:t>
            </w:r>
          </w:p>
        </w:tc>
        <w:tc>
          <w:tcPr>
            <w:tcW w:w="5945" w:type="dxa"/>
            <w:gridSpan w:val="2"/>
          </w:tcPr>
          <w:p w14:paraId="3CB5CB41" w14:textId="48839B5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EB08AD1" w14:textId="2F94014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54BF8AF" w14:textId="77576C3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74C04DD" w14:textId="2A3DC90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F15FA18" w14:textId="06834112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21297F1" w14:textId="11181AF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A2A4A69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31771781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339B874D" w14:textId="4FA96AE8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How might the driving question board be used to give voice to all students </w:t>
            </w:r>
            <w:r w:rsidR="00234C91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as an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081906"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informal assessment</w:t>
            </w: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?</w:t>
            </w:r>
          </w:p>
        </w:tc>
        <w:tc>
          <w:tcPr>
            <w:tcW w:w="5945" w:type="dxa"/>
            <w:gridSpan w:val="2"/>
          </w:tcPr>
          <w:p w14:paraId="65C4E04F" w14:textId="546D6E3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C6565A5" w14:textId="0596FDE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7B8EDEF" w14:textId="5C2B366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3771DA3" w14:textId="5BDAE416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6C9D86F" w14:textId="73FB6D0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C59E5A0" w14:textId="62F84D90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15D6888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4628355" w14:textId="77777777" w:rsidR="000F74BC" w:rsidRDefault="000F74BC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6127C8C5" w14:textId="46E278A6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What supports do teachers need to enact robust informal formative assessment in their classrooms?</w:t>
            </w:r>
          </w:p>
        </w:tc>
        <w:tc>
          <w:tcPr>
            <w:tcW w:w="5945" w:type="dxa"/>
            <w:gridSpan w:val="2"/>
          </w:tcPr>
          <w:p w14:paraId="4B31774E" w14:textId="0E118B1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1BB615D9" w14:textId="5EAC024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D435A4B" w14:textId="4F8C61BE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9473735" w14:textId="367614B8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6954D36" w14:textId="24F39E7F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0AF6C64B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5FF7A028" w14:textId="77777777" w:rsidR="009C3317" w:rsidRDefault="009C331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5769C153" w14:textId="577FE16B" w:rsidR="6D1FD747" w:rsidRDefault="6D1FD747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How might the driving question board support the formative assessment process as described in the graphics?</w:t>
            </w:r>
          </w:p>
        </w:tc>
        <w:tc>
          <w:tcPr>
            <w:tcW w:w="5945" w:type="dxa"/>
            <w:gridSpan w:val="2"/>
          </w:tcPr>
          <w:p w14:paraId="1F3271D2" w14:textId="3380793D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B1FFBE9" w14:textId="42658329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D90F5E9" w14:textId="0024F276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28CCEC8C" w14:textId="6E548F6A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0AFC8198" w14:textId="31ED97E7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A3821D8" w14:textId="4880935B" w:rsidR="02B05A58" w:rsidRDefault="02B05A58" w:rsidP="00EE0DDE">
            <w:pPr>
              <w:pStyle w:val="paragraph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7C5F49EF" w14:textId="77777777" w:rsidTr="00006CC9">
        <w:trPr>
          <w:gridAfter w:val="1"/>
          <w:wAfter w:w="6" w:type="dxa"/>
          <w:trHeight w:val="300"/>
        </w:trPr>
        <w:tc>
          <w:tcPr>
            <w:tcW w:w="9265" w:type="dxa"/>
            <w:gridSpan w:val="2"/>
            <w:shd w:val="clear" w:color="auto" w:fill="FBE4D5" w:themeFill="accent2" w:themeFillTint="33"/>
          </w:tcPr>
          <w:p w14:paraId="58645BBC" w14:textId="72ACACF4" w:rsidR="02B05A58" w:rsidRDefault="02B05A58" w:rsidP="005F31D2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Stop and Think</w:t>
            </w:r>
          </w:p>
          <w:p w14:paraId="2EFA4529" w14:textId="178D780C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2B05A58" w14:paraId="7EFE7B86" w14:textId="77777777" w:rsidTr="00006CC9">
        <w:trPr>
          <w:trHeight w:val="300"/>
        </w:trPr>
        <w:tc>
          <w:tcPr>
            <w:tcW w:w="3326" w:type="dxa"/>
            <w:shd w:val="clear" w:color="auto" w:fill="FBE4D5" w:themeFill="accent2" w:themeFillTint="33"/>
          </w:tcPr>
          <w:p w14:paraId="4C1C3444" w14:textId="5B14D5BD" w:rsidR="02B05A58" w:rsidRDefault="02B05A58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21F29A50" w14:textId="088897E7" w:rsidR="41015040" w:rsidRDefault="41015040" w:rsidP="02B05A58">
            <w:pPr>
              <w:spacing w:line="259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sz w:val="28"/>
                <w:szCs w:val="28"/>
              </w:rPr>
              <w:t>How can the driving question board be used as a formative assessment tool to foster an equitable learning community?</w:t>
            </w:r>
          </w:p>
          <w:p w14:paraId="509F29FB" w14:textId="01FD2E95" w:rsidR="02B05A58" w:rsidRDefault="02B05A58" w:rsidP="02B05A58">
            <w:pPr>
              <w:spacing w:before="200" w:line="216" w:lineRule="auto"/>
              <w:ind w:left="720" w:hanging="720"/>
              <w:jc w:val="center"/>
              <w:rPr>
                <w:rFonts w:ascii="Arial" w:eastAsia="Arial" w:hAnsi="Arial" w:cs="Arial"/>
                <w:color w:val="102649"/>
                <w:sz w:val="28"/>
                <w:szCs w:val="28"/>
              </w:rPr>
            </w:pPr>
          </w:p>
          <w:p w14:paraId="5D605C53" w14:textId="4AB86F1A" w:rsidR="02B05A58" w:rsidRDefault="02B05A58" w:rsidP="02B05A58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945" w:type="dxa"/>
            <w:gridSpan w:val="2"/>
            <w:shd w:val="clear" w:color="auto" w:fill="FFFFFF" w:themeFill="background1"/>
          </w:tcPr>
          <w:p w14:paraId="30DD94ED" w14:textId="65994F21" w:rsidR="02B05A58" w:rsidRDefault="02B05A58" w:rsidP="02B05A58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5599673C" w14:textId="77777777" w:rsidR="002B3A10" w:rsidRPr="002B3A10" w:rsidRDefault="002B3A10" w:rsidP="00AD7E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position w:val="-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5935"/>
      </w:tblGrid>
      <w:tr w:rsidR="02B05A58" w14:paraId="56BEB2C2" w14:textId="77777777" w:rsidTr="00006CC9">
        <w:trPr>
          <w:trHeight w:val="300"/>
        </w:trPr>
        <w:tc>
          <w:tcPr>
            <w:tcW w:w="9261" w:type="dxa"/>
            <w:gridSpan w:val="2"/>
            <w:shd w:val="clear" w:color="auto" w:fill="C5E0B3" w:themeFill="accent6" w:themeFillTint="66"/>
          </w:tcPr>
          <w:p w14:paraId="1862F87B" w14:textId="5F2443CD" w:rsidR="5CA110E7" w:rsidRDefault="5CA110E7" w:rsidP="005F31D2">
            <w:pPr>
              <w:pStyle w:val="paragraph"/>
              <w:spacing w:before="24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Next Steps- Considerations for Implementation</w:t>
            </w:r>
          </w:p>
          <w:p w14:paraId="185FD92B" w14:textId="306165D0" w:rsidR="02B05A58" w:rsidRDefault="02B05A58" w:rsidP="005F31D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27406" w14:paraId="632A17E9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74FE2A6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1ED473B3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0FF05C9" w14:textId="6D75865C" w:rsidR="00027406" w:rsidRDefault="3635F7C3" w:rsidP="00D87FFD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What science ideas or lack of ideas did </w:t>
            </w:r>
            <w:r w:rsidR="391ADCEA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developing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the driving question board reveal?</w:t>
            </w:r>
          </w:p>
          <w:p w14:paraId="1BBF1453" w14:textId="77777777" w:rsidR="00D87FFD" w:rsidRDefault="00D87FFD" w:rsidP="00D87FFD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7E7AD92" w14:textId="5E8DF72A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0DFAA21E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4EB2B8B3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04B0ECA8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3B2E167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7A72BFEF" w14:textId="2810B7B9" w:rsidR="00027406" w:rsidRDefault="3635F7C3" w:rsidP="00006CC9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How might you continue to revisit the driving question</w:t>
            </w:r>
            <w:r w:rsidR="69051BB4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board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 all throughout the unit?</w:t>
            </w:r>
          </w:p>
          <w:p w14:paraId="537138B0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0E43CA1" w14:textId="328DCAFC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2EF6D76A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7D57D567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1863516D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C489A89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549615" w14:textId="77777777" w:rsidR="00027406" w:rsidRDefault="3635F7C3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How might you </w:t>
            </w:r>
            <w:r w:rsidR="391ADCEA"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 xml:space="preserve">formatively </w:t>
            </w: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assess the students using the driving question board process?</w:t>
            </w:r>
          </w:p>
          <w:p w14:paraId="2F015D7C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396497E6" w14:textId="1F3A3DD8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63242978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  <w:tr w:rsidR="00027406" w14:paraId="535E2081" w14:textId="77777777" w:rsidTr="00702D2D">
        <w:tc>
          <w:tcPr>
            <w:tcW w:w="3326" w:type="dxa"/>
            <w:shd w:val="clear" w:color="auto" w:fill="E2EFD9" w:themeFill="accent6" w:themeFillTint="33"/>
          </w:tcPr>
          <w:p w14:paraId="41CB2EF8" w14:textId="77777777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96176E6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61739837" w14:textId="77777777" w:rsidR="00027406" w:rsidRDefault="391ADCEA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  <w:t>What evidence do you have that students were engaged in “making sense” of the science in the unit?​</w:t>
            </w:r>
          </w:p>
          <w:p w14:paraId="3F012FD4" w14:textId="77777777" w:rsidR="00006CC9" w:rsidRDefault="00006CC9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49116B89" w14:textId="77777777" w:rsidR="002D2905" w:rsidRDefault="002D2905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  <w:p w14:paraId="2DA2D771" w14:textId="210E6F29" w:rsidR="003108C7" w:rsidRDefault="003108C7" w:rsidP="02B05A58">
            <w:pPr>
              <w:pStyle w:val="paragraph"/>
              <w:spacing w:after="0"/>
              <w:jc w:val="center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B2FC9D0" w14:textId="77777777" w:rsidR="00027406" w:rsidRDefault="00027406" w:rsidP="02B05A58">
            <w:pPr>
              <w:pStyle w:val="paragraph"/>
              <w:spacing w:after="0"/>
              <w:textAlignment w:val="baseline"/>
              <w:rPr>
                <w:rStyle w:val="normaltextrun"/>
                <w:rFonts w:ascii="Arial" w:eastAsia="Arial" w:hAnsi="Arial" w:cs="Arial"/>
                <w:position w:val="-1"/>
                <w:sz w:val="28"/>
                <w:szCs w:val="28"/>
              </w:rPr>
            </w:pPr>
          </w:p>
        </w:tc>
      </w:tr>
    </w:tbl>
    <w:p w14:paraId="4139C6C6" w14:textId="77777777" w:rsidR="00027406" w:rsidRDefault="00027406" w:rsidP="00AD7E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position w:val="-1"/>
          <w:sz w:val="28"/>
          <w:szCs w:val="28"/>
        </w:rPr>
      </w:pPr>
    </w:p>
    <w:p w14:paraId="7BA771E9" w14:textId="766F1B63" w:rsidR="1AB3FEE1" w:rsidRDefault="1AB3FEE1" w:rsidP="1AB3FEE1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2B05A58" w14:paraId="21830A74" w14:textId="77777777" w:rsidTr="00A65ACE">
        <w:trPr>
          <w:trHeight w:val="300"/>
        </w:trPr>
        <w:tc>
          <w:tcPr>
            <w:tcW w:w="9350" w:type="dxa"/>
            <w:gridSpan w:val="2"/>
            <w:shd w:val="clear" w:color="auto" w:fill="FFE599" w:themeFill="accent4" w:themeFillTint="66"/>
          </w:tcPr>
          <w:p w14:paraId="78C0CBB9" w14:textId="5E3E1FF5" w:rsidR="38C754DB" w:rsidRDefault="38C754DB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 w:rsidRPr="02B05A58"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Session D: Overall Reflection</w:t>
            </w:r>
          </w:p>
          <w:p w14:paraId="3AAC396C" w14:textId="3AE2FB47" w:rsidR="02B05A58" w:rsidRDefault="02B05A58" w:rsidP="02B05A58">
            <w:pPr>
              <w:pStyle w:val="paragrap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2B05A58" w14:paraId="654448A8" w14:textId="77777777" w:rsidTr="00E745F7">
        <w:trPr>
          <w:trHeight w:val="300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4B8FD43E" w14:textId="77777777" w:rsidR="02B05A58" w:rsidRDefault="02B05A58" w:rsidP="02B05A58">
            <w:pPr>
              <w:pStyle w:val="paragraph"/>
              <w:spacing w:after="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2B05A5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It’s all in a Social Media Post!</w:t>
            </w:r>
          </w:p>
          <w:p w14:paraId="05DBA1CA" w14:textId="2E42FD4C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D263A4C" wp14:editId="12AC2A7F">
                  <wp:extent cx="1325573" cy="876757"/>
                  <wp:effectExtent l="0" t="0" r="0" b="0"/>
                  <wp:docPr id="740171808" name="Picture 74017180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71808" name="Picture 7401718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352" cy="887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2B05A58" w14:paraId="7EB09CE2" w14:textId="77777777" w:rsidTr="00D87FFD">
        <w:trPr>
          <w:trHeight w:val="300"/>
        </w:trPr>
        <w:tc>
          <w:tcPr>
            <w:tcW w:w="3415" w:type="dxa"/>
            <w:shd w:val="clear" w:color="auto" w:fill="FFF2CC" w:themeFill="accent4" w:themeFillTint="33"/>
          </w:tcPr>
          <w:p w14:paraId="052BA8BB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3EC6A81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D9428D9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13C86757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CB108E2" w14:textId="07EFC0E9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Think about the learning from this module. Compose a social media post consisting of a summary and your take aways to share.</w:t>
            </w:r>
          </w:p>
          <w:p w14:paraId="1B9936C5" w14:textId="77777777" w:rsidR="02B05A58" w:rsidRDefault="02B05A58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  <w:r w:rsidRPr="02B05A58">
              <w:rPr>
                <w:rStyle w:val="normaltextrun"/>
                <w:rFonts w:ascii="Arial" w:eastAsia="Arial" w:hAnsi="Arial" w:cs="Arial"/>
                <w:sz w:val="28"/>
                <w:szCs w:val="28"/>
              </w:rPr>
              <w:t>Consider sharing it on social media along with the link to the resource!​</w:t>
            </w:r>
          </w:p>
          <w:p w14:paraId="4F6F1964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23F0BC46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1CE1870E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0C3D164F" w14:textId="77777777" w:rsidR="002D2905" w:rsidRDefault="002D2905" w:rsidP="02B05A58">
            <w:pPr>
              <w:pStyle w:val="paragraph"/>
              <w:spacing w:after="0"/>
              <w:jc w:val="center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  <w:p w14:paraId="36D9D10E" w14:textId="6C7A4A9D" w:rsidR="002D2905" w:rsidRDefault="002D2905" w:rsidP="002D2905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935" w:type="dxa"/>
          </w:tcPr>
          <w:p w14:paraId="5E66D24E" w14:textId="77777777" w:rsidR="302EBAFC" w:rsidRDefault="302EBAFC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500D33B0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7D05736E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532E3F1B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B15CC10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17AB0ED4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4FD6678" w14:textId="77777777" w:rsidR="002D2905" w:rsidRDefault="002D2905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71A7DB2B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60AAC559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4E86C0C3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1E9C2CDF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00AAAE55" w14:textId="77777777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  <w:p w14:paraId="24096F37" w14:textId="3AE80F88" w:rsidR="00DD1953" w:rsidRDefault="00DD1953" w:rsidP="02B05A58">
            <w:pPr>
              <w:pStyle w:val="paragraph"/>
              <w:spacing w:after="0"/>
              <w:rPr>
                <w:rStyle w:val="normaltextrun"/>
                <w:rFonts w:ascii="Arial" w:eastAsia="Arial" w:hAnsi="Arial" w:cs="Arial"/>
                <w:b/>
                <w:bCs/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763DDFA0" w14:textId="050AE558" w:rsidR="00246282" w:rsidRPr="00246282" w:rsidRDefault="00246282" w:rsidP="02B05A58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position w:val="-1"/>
          <w:sz w:val="28"/>
          <w:szCs w:val="28"/>
        </w:rPr>
      </w:pPr>
    </w:p>
    <w:sectPr w:rsidR="00246282" w:rsidRPr="00246282" w:rsidSect="00907695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B12C" w14:textId="77777777" w:rsidR="00FF39A3" w:rsidRDefault="00FF39A3">
      <w:pPr>
        <w:spacing w:after="0" w:line="240" w:lineRule="auto"/>
      </w:pPr>
      <w:r>
        <w:separator/>
      </w:r>
    </w:p>
  </w:endnote>
  <w:endnote w:type="continuationSeparator" w:id="0">
    <w:p w14:paraId="33DFD38E" w14:textId="77777777" w:rsidR="00FF39A3" w:rsidRDefault="00FF39A3">
      <w:pPr>
        <w:spacing w:after="0" w:line="240" w:lineRule="auto"/>
      </w:pPr>
      <w:r>
        <w:continuationSeparator/>
      </w:r>
    </w:p>
  </w:endnote>
  <w:endnote w:type="continuationNotice" w:id="1">
    <w:p w14:paraId="69B3FFE5" w14:textId="77777777" w:rsidR="00FF39A3" w:rsidRDefault="00FF3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23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1EF76" w14:textId="0CCF2535" w:rsidR="00381C1B" w:rsidRDefault="00381C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E0D39" w14:textId="0FC4017E" w:rsidR="16A2F4EB" w:rsidRDefault="16A2F4EB" w:rsidP="16A2F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0068BB" w14:paraId="2C65F62A" w14:textId="77777777" w:rsidTr="6F0068BB">
      <w:trPr>
        <w:trHeight w:val="300"/>
      </w:trPr>
      <w:tc>
        <w:tcPr>
          <w:tcW w:w="3120" w:type="dxa"/>
        </w:tcPr>
        <w:p w14:paraId="342880A5" w14:textId="5DBA5D8C" w:rsidR="6F0068BB" w:rsidRDefault="6F0068BB" w:rsidP="6F0068BB">
          <w:pPr>
            <w:pStyle w:val="Header"/>
            <w:ind w:left="-115"/>
          </w:pPr>
        </w:p>
      </w:tc>
      <w:tc>
        <w:tcPr>
          <w:tcW w:w="3120" w:type="dxa"/>
        </w:tcPr>
        <w:p w14:paraId="5D2AAA1B" w14:textId="43B2E727" w:rsidR="6F0068BB" w:rsidRDefault="6F0068BB" w:rsidP="6F0068BB">
          <w:pPr>
            <w:pStyle w:val="Header"/>
            <w:jc w:val="center"/>
          </w:pPr>
        </w:p>
      </w:tc>
      <w:tc>
        <w:tcPr>
          <w:tcW w:w="3120" w:type="dxa"/>
        </w:tcPr>
        <w:p w14:paraId="0AD88AEE" w14:textId="310E0439" w:rsidR="6F0068BB" w:rsidRDefault="6F0068BB" w:rsidP="6F0068BB">
          <w:pPr>
            <w:pStyle w:val="Header"/>
            <w:ind w:right="-115"/>
            <w:jc w:val="right"/>
          </w:pPr>
        </w:p>
      </w:tc>
    </w:tr>
  </w:tbl>
  <w:p w14:paraId="754BBDCA" w14:textId="025E55AD" w:rsidR="002E754F" w:rsidRDefault="002E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40740" w14:textId="77777777" w:rsidR="00FF39A3" w:rsidRDefault="00FF39A3">
      <w:pPr>
        <w:spacing w:after="0" w:line="240" w:lineRule="auto"/>
      </w:pPr>
      <w:r>
        <w:separator/>
      </w:r>
    </w:p>
  </w:footnote>
  <w:footnote w:type="continuationSeparator" w:id="0">
    <w:p w14:paraId="3A03DC80" w14:textId="77777777" w:rsidR="00FF39A3" w:rsidRDefault="00FF39A3">
      <w:pPr>
        <w:spacing w:after="0" w:line="240" w:lineRule="auto"/>
      </w:pPr>
      <w:r>
        <w:continuationSeparator/>
      </w:r>
    </w:p>
  </w:footnote>
  <w:footnote w:type="continuationNotice" w:id="1">
    <w:p w14:paraId="400A6EAB" w14:textId="77777777" w:rsidR="00FF39A3" w:rsidRDefault="00FF3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A2F4EB" w14:paraId="19289D2C" w14:textId="77777777" w:rsidTr="16A2F4EB">
      <w:trPr>
        <w:trHeight w:val="300"/>
      </w:trPr>
      <w:tc>
        <w:tcPr>
          <w:tcW w:w="3120" w:type="dxa"/>
        </w:tcPr>
        <w:p w14:paraId="118D025A" w14:textId="0EE9D90D" w:rsidR="16A2F4EB" w:rsidRDefault="16A2F4EB" w:rsidP="16A2F4EB">
          <w:pPr>
            <w:pStyle w:val="Header"/>
            <w:ind w:left="-115"/>
          </w:pPr>
        </w:p>
      </w:tc>
      <w:tc>
        <w:tcPr>
          <w:tcW w:w="3120" w:type="dxa"/>
        </w:tcPr>
        <w:p w14:paraId="295281C8" w14:textId="6ECBC6A7" w:rsidR="16A2F4EB" w:rsidRDefault="16A2F4EB" w:rsidP="16A2F4EB">
          <w:pPr>
            <w:pStyle w:val="Header"/>
            <w:jc w:val="center"/>
          </w:pPr>
        </w:p>
      </w:tc>
      <w:tc>
        <w:tcPr>
          <w:tcW w:w="3120" w:type="dxa"/>
        </w:tcPr>
        <w:p w14:paraId="06D2D5EB" w14:textId="2F982734" w:rsidR="16A2F4EB" w:rsidRDefault="002E37BA" w:rsidP="16A2F4EB">
          <w:pPr>
            <w:pStyle w:val="Header"/>
            <w:ind w:right="-115"/>
            <w:jc w:val="right"/>
            <w:rPr>
              <w:b/>
              <w:bCs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7B24C683" wp14:editId="25251E45">
                <wp:extent cx="1769471" cy="368300"/>
                <wp:effectExtent l="0" t="0" r="2540" b="0"/>
                <wp:docPr id="89831204" name="Picture 89831204" descr="A close-up of a logo for the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31204" name="Picture 89831204" descr="A close-up of a logo for the Kentucky Department of Educ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152" cy="402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06126E" w14:textId="65250379" w:rsidR="16A2F4EB" w:rsidRDefault="16A2F4EB" w:rsidP="16A2F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0068BB" w14:paraId="236087E4" w14:textId="77777777" w:rsidTr="6F0068BB">
      <w:trPr>
        <w:trHeight w:val="300"/>
      </w:trPr>
      <w:tc>
        <w:tcPr>
          <w:tcW w:w="3120" w:type="dxa"/>
        </w:tcPr>
        <w:p w14:paraId="5C9329D3" w14:textId="02E282FB" w:rsidR="6F0068BB" w:rsidRDefault="6F0068BB" w:rsidP="6F0068BB">
          <w:pPr>
            <w:pStyle w:val="Header"/>
            <w:ind w:left="-115"/>
          </w:pPr>
        </w:p>
      </w:tc>
      <w:tc>
        <w:tcPr>
          <w:tcW w:w="3120" w:type="dxa"/>
        </w:tcPr>
        <w:p w14:paraId="1D8B9E18" w14:textId="761B08FE" w:rsidR="6F0068BB" w:rsidRDefault="6F0068BB" w:rsidP="6F0068BB">
          <w:pPr>
            <w:pStyle w:val="Header"/>
            <w:jc w:val="center"/>
          </w:pPr>
        </w:p>
      </w:tc>
      <w:tc>
        <w:tcPr>
          <w:tcW w:w="3120" w:type="dxa"/>
        </w:tcPr>
        <w:p w14:paraId="6795F36C" w14:textId="5AD24936" w:rsidR="6F0068BB" w:rsidRDefault="6F0068BB" w:rsidP="6F0068BB">
          <w:pPr>
            <w:pStyle w:val="Header"/>
            <w:ind w:right="-115"/>
            <w:jc w:val="right"/>
          </w:pPr>
        </w:p>
      </w:tc>
    </w:tr>
  </w:tbl>
  <w:p w14:paraId="1D117D1F" w14:textId="7272714F" w:rsidR="002E754F" w:rsidRDefault="002E754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fLL6wYO" int2:invalidationBookmarkName="" int2:hashCode="Xz1NegVMUgxQyd" int2:id="Fre7xyh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5A71"/>
    <w:multiLevelType w:val="multilevel"/>
    <w:tmpl w:val="BBE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A9DDB"/>
    <w:multiLevelType w:val="hybridMultilevel"/>
    <w:tmpl w:val="FFFFFFFF"/>
    <w:lvl w:ilvl="0" w:tplc="8290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B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07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AA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6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64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2B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C60F"/>
    <w:multiLevelType w:val="hybridMultilevel"/>
    <w:tmpl w:val="F9909E7E"/>
    <w:lvl w:ilvl="0" w:tplc="C8B4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0D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C7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E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7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2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4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E0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30DE"/>
    <w:multiLevelType w:val="hybridMultilevel"/>
    <w:tmpl w:val="FFFFFFFF"/>
    <w:lvl w:ilvl="0" w:tplc="B0F0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2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49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E3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E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D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0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242D"/>
    <w:multiLevelType w:val="hybridMultilevel"/>
    <w:tmpl w:val="0E5ADEB4"/>
    <w:lvl w:ilvl="0" w:tplc="231A2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406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65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CC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28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6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66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AA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6E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B60"/>
    <w:multiLevelType w:val="multilevel"/>
    <w:tmpl w:val="C9F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500B9C"/>
    <w:multiLevelType w:val="hybridMultilevel"/>
    <w:tmpl w:val="FDAAE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5292">
    <w:abstractNumId w:val="4"/>
  </w:num>
  <w:num w:numId="2" w16cid:durableId="760029283">
    <w:abstractNumId w:val="2"/>
  </w:num>
  <w:num w:numId="3" w16cid:durableId="32577400">
    <w:abstractNumId w:val="3"/>
  </w:num>
  <w:num w:numId="4" w16cid:durableId="1004740915">
    <w:abstractNumId w:val="1"/>
  </w:num>
  <w:num w:numId="5" w16cid:durableId="1337805725">
    <w:abstractNumId w:val="0"/>
  </w:num>
  <w:num w:numId="6" w16cid:durableId="104888809">
    <w:abstractNumId w:val="5"/>
  </w:num>
  <w:num w:numId="7" w16cid:durableId="367607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C0"/>
    <w:rsid w:val="00006CC9"/>
    <w:rsid w:val="00007A26"/>
    <w:rsid w:val="00017F1E"/>
    <w:rsid w:val="0002161D"/>
    <w:rsid w:val="0002231A"/>
    <w:rsid w:val="00025734"/>
    <w:rsid w:val="00027406"/>
    <w:rsid w:val="00040F6A"/>
    <w:rsid w:val="000436D9"/>
    <w:rsid w:val="00046F09"/>
    <w:rsid w:val="00050FD4"/>
    <w:rsid w:val="00054D76"/>
    <w:rsid w:val="00077660"/>
    <w:rsid w:val="00081906"/>
    <w:rsid w:val="000867C4"/>
    <w:rsid w:val="00097BD9"/>
    <w:rsid w:val="000A3C7D"/>
    <w:rsid w:val="000A5FCF"/>
    <w:rsid w:val="000B2F5A"/>
    <w:rsid w:val="000B4679"/>
    <w:rsid w:val="000C007C"/>
    <w:rsid w:val="000C1555"/>
    <w:rsid w:val="000C4135"/>
    <w:rsid w:val="000C617B"/>
    <w:rsid w:val="000C665E"/>
    <w:rsid w:val="000E3752"/>
    <w:rsid w:val="000E5942"/>
    <w:rsid w:val="000E65FF"/>
    <w:rsid w:val="000E7013"/>
    <w:rsid w:val="000F094D"/>
    <w:rsid w:val="000F1144"/>
    <w:rsid w:val="000F5F3B"/>
    <w:rsid w:val="000F74BC"/>
    <w:rsid w:val="00100C8B"/>
    <w:rsid w:val="00102736"/>
    <w:rsid w:val="0011462B"/>
    <w:rsid w:val="00116E77"/>
    <w:rsid w:val="00117478"/>
    <w:rsid w:val="00141CA6"/>
    <w:rsid w:val="001546F1"/>
    <w:rsid w:val="00155324"/>
    <w:rsid w:val="001679C7"/>
    <w:rsid w:val="00170FBB"/>
    <w:rsid w:val="00180870"/>
    <w:rsid w:val="00192C4B"/>
    <w:rsid w:val="001B25F9"/>
    <w:rsid w:val="001B479A"/>
    <w:rsid w:val="001B5A65"/>
    <w:rsid w:val="001B6303"/>
    <w:rsid w:val="001C4A66"/>
    <w:rsid w:val="001C4EA0"/>
    <w:rsid w:val="001D187E"/>
    <w:rsid w:val="001E4431"/>
    <w:rsid w:val="001E58C9"/>
    <w:rsid w:val="001F7775"/>
    <w:rsid w:val="00200C13"/>
    <w:rsid w:val="002020A5"/>
    <w:rsid w:val="00202FD3"/>
    <w:rsid w:val="00207266"/>
    <w:rsid w:val="00207E76"/>
    <w:rsid w:val="002105B8"/>
    <w:rsid w:val="00224827"/>
    <w:rsid w:val="00230B1A"/>
    <w:rsid w:val="00234C91"/>
    <w:rsid w:val="002367D4"/>
    <w:rsid w:val="002403D5"/>
    <w:rsid w:val="002413D4"/>
    <w:rsid w:val="00246282"/>
    <w:rsid w:val="002557E1"/>
    <w:rsid w:val="00262391"/>
    <w:rsid w:val="002642C1"/>
    <w:rsid w:val="0026491F"/>
    <w:rsid w:val="0027548F"/>
    <w:rsid w:val="00284E30"/>
    <w:rsid w:val="00291C41"/>
    <w:rsid w:val="002A4284"/>
    <w:rsid w:val="002B3A10"/>
    <w:rsid w:val="002D2905"/>
    <w:rsid w:val="002D56A2"/>
    <w:rsid w:val="002D7F93"/>
    <w:rsid w:val="002E1406"/>
    <w:rsid w:val="002E2C59"/>
    <w:rsid w:val="002E37BA"/>
    <w:rsid w:val="002E754F"/>
    <w:rsid w:val="002F2903"/>
    <w:rsid w:val="002F47B1"/>
    <w:rsid w:val="002F54DF"/>
    <w:rsid w:val="002F57A2"/>
    <w:rsid w:val="0030538E"/>
    <w:rsid w:val="003108C7"/>
    <w:rsid w:val="00326B98"/>
    <w:rsid w:val="0033481F"/>
    <w:rsid w:val="00340C5B"/>
    <w:rsid w:val="0034632D"/>
    <w:rsid w:val="00351766"/>
    <w:rsid w:val="003543C7"/>
    <w:rsid w:val="003552A7"/>
    <w:rsid w:val="003577B0"/>
    <w:rsid w:val="00357BB8"/>
    <w:rsid w:val="00372DDA"/>
    <w:rsid w:val="003753EB"/>
    <w:rsid w:val="0037708F"/>
    <w:rsid w:val="00381C1B"/>
    <w:rsid w:val="003946DF"/>
    <w:rsid w:val="003A12E0"/>
    <w:rsid w:val="003A5CC4"/>
    <w:rsid w:val="003A6206"/>
    <w:rsid w:val="003B7866"/>
    <w:rsid w:val="003C43D6"/>
    <w:rsid w:val="003D3205"/>
    <w:rsid w:val="003F1688"/>
    <w:rsid w:val="003F5843"/>
    <w:rsid w:val="004033ED"/>
    <w:rsid w:val="00403A49"/>
    <w:rsid w:val="00416E14"/>
    <w:rsid w:val="0042035B"/>
    <w:rsid w:val="00441576"/>
    <w:rsid w:val="00443B5A"/>
    <w:rsid w:val="004445F8"/>
    <w:rsid w:val="00445D70"/>
    <w:rsid w:val="00450E87"/>
    <w:rsid w:val="00457158"/>
    <w:rsid w:val="00462C54"/>
    <w:rsid w:val="00464256"/>
    <w:rsid w:val="00471B5E"/>
    <w:rsid w:val="00471C73"/>
    <w:rsid w:val="00471CD6"/>
    <w:rsid w:val="004722A2"/>
    <w:rsid w:val="004747DE"/>
    <w:rsid w:val="00474A86"/>
    <w:rsid w:val="00490587"/>
    <w:rsid w:val="0049133B"/>
    <w:rsid w:val="00491AE7"/>
    <w:rsid w:val="00491E08"/>
    <w:rsid w:val="00492F1C"/>
    <w:rsid w:val="0049469D"/>
    <w:rsid w:val="00494E32"/>
    <w:rsid w:val="004972DB"/>
    <w:rsid w:val="00497E5A"/>
    <w:rsid w:val="004C4D0F"/>
    <w:rsid w:val="004C608A"/>
    <w:rsid w:val="004C68DE"/>
    <w:rsid w:val="004C7FF5"/>
    <w:rsid w:val="004D1E30"/>
    <w:rsid w:val="004E15C8"/>
    <w:rsid w:val="004E4898"/>
    <w:rsid w:val="004E7396"/>
    <w:rsid w:val="004F32EA"/>
    <w:rsid w:val="00500CDC"/>
    <w:rsid w:val="005038D7"/>
    <w:rsid w:val="00510DFF"/>
    <w:rsid w:val="005110D2"/>
    <w:rsid w:val="0051A448"/>
    <w:rsid w:val="00521E14"/>
    <w:rsid w:val="005250BA"/>
    <w:rsid w:val="0053256E"/>
    <w:rsid w:val="00536BA3"/>
    <w:rsid w:val="005571D9"/>
    <w:rsid w:val="00564C2D"/>
    <w:rsid w:val="00565A6C"/>
    <w:rsid w:val="00573819"/>
    <w:rsid w:val="0057625E"/>
    <w:rsid w:val="00580C57"/>
    <w:rsid w:val="0058406D"/>
    <w:rsid w:val="005850CF"/>
    <w:rsid w:val="005957BC"/>
    <w:rsid w:val="005A3241"/>
    <w:rsid w:val="005A3A36"/>
    <w:rsid w:val="005B19F5"/>
    <w:rsid w:val="005B1E51"/>
    <w:rsid w:val="005B315D"/>
    <w:rsid w:val="005C238A"/>
    <w:rsid w:val="005C2FEF"/>
    <w:rsid w:val="005C40C9"/>
    <w:rsid w:val="005C5182"/>
    <w:rsid w:val="005C7103"/>
    <w:rsid w:val="005D50F2"/>
    <w:rsid w:val="005F31D2"/>
    <w:rsid w:val="005F77FC"/>
    <w:rsid w:val="006102DE"/>
    <w:rsid w:val="00614BF2"/>
    <w:rsid w:val="00615220"/>
    <w:rsid w:val="0062095E"/>
    <w:rsid w:val="00624771"/>
    <w:rsid w:val="006275B6"/>
    <w:rsid w:val="00635731"/>
    <w:rsid w:val="00640E4C"/>
    <w:rsid w:val="006429B7"/>
    <w:rsid w:val="00643D1B"/>
    <w:rsid w:val="00660B17"/>
    <w:rsid w:val="006629B6"/>
    <w:rsid w:val="00666AE4"/>
    <w:rsid w:val="00667EAF"/>
    <w:rsid w:val="0068002A"/>
    <w:rsid w:val="006822D8"/>
    <w:rsid w:val="006829C4"/>
    <w:rsid w:val="006844C0"/>
    <w:rsid w:val="006B29CC"/>
    <w:rsid w:val="006C2298"/>
    <w:rsid w:val="006C2B06"/>
    <w:rsid w:val="006C52EF"/>
    <w:rsid w:val="006C61DA"/>
    <w:rsid w:val="006C7E4A"/>
    <w:rsid w:val="006E183C"/>
    <w:rsid w:val="006E2438"/>
    <w:rsid w:val="006E38BB"/>
    <w:rsid w:val="006F12B4"/>
    <w:rsid w:val="006F17B7"/>
    <w:rsid w:val="006F5864"/>
    <w:rsid w:val="00702D2D"/>
    <w:rsid w:val="007353DD"/>
    <w:rsid w:val="00754ACD"/>
    <w:rsid w:val="00761E4E"/>
    <w:rsid w:val="00771041"/>
    <w:rsid w:val="00773489"/>
    <w:rsid w:val="0077527B"/>
    <w:rsid w:val="00775899"/>
    <w:rsid w:val="007831E8"/>
    <w:rsid w:val="007858D7"/>
    <w:rsid w:val="00792A75"/>
    <w:rsid w:val="00796066"/>
    <w:rsid w:val="007A0278"/>
    <w:rsid w:val="007A0950"/>
    <w:rsid w:val="007A3856"/>
    <w:rsid w:val="007A649C"/>
    <w:rsid w:val="007B697B"/>
    <w:rsid w:val="007C48F8"/>
    <w:rsid w:val="007C7A7F"/>
    <w:rsid w:val="007E62CE"/>
    <w:rsid w:val="0080035E"/>
    <w:rsid w:val="00806F07"/>
    <w:rsid w:val="00812B7F"/>
    <w:rsid w:val="00821531"/>
    <w:rsid w:val="00823B0D"/>
    <w:rsid w:val="0083457B"/>
    <w:rsid w:val="00840BEF"/>
    <w:rsid w:val="00843F17"/>
    <w:rsid w:val="00856093"/>
    <w:rsid w:val="008602E7"/>
    <w:rsid w:val="008674F9"/>
    <w:rsid w:val="00871029"/>
    <w:rsid w:val="00891377"/>
    <w:rsid w:val="00894FFB"/>
    <w:rsid w:val="00896A82"/>
    <w:rsid w:val="00897881"/>
    <w:rsid w:val="008A0051"/>
    <w:rsid w:val="008A6FDE"/>
    <w:rsid w:val="008B1041"/>
    <w:rsid w:val="008D065D"/>
    <w:rsid w:val="008D31CF"/>
    <w:rsid w:val="008E4E02"/>
    <w:rsid w:val="009021B6"/>
    <w:rsid w:val="00907695"/>
    <w:rsid w:val="009141E4"/>
    <w:rsid w:val="00922D41"/>
    <w:rsid w:val="009304D6"/>
    <w:rsid w:val="00947295"/>
    <w:rsid w:val="00951F09"/>
    <w:rsid w:val="0096300A"/>
    <w:rsid w:val="00970971"/>
    <w:rsid w:val="00970A64"/>
    <w:rsid w:val="00970C50"/>
    <w:rsid w:val="00971927"/>
    <w:rsid w:val="00971CFD"/>
    <w:rsid w:val="00974A92"/>
    <w:rsid w:val="0097570C"/>
    <w:rsid w:val="0098316D"/>
    <w:rsid w:val="00984195"/>
    <w:rsid w:val="00985A89"/>
    <w:rsid w:val="009C106D"/>
    <w:rsid w:val="009C3317"/>
    <w:rsid w:val="009C3C59"/>
    <w:rsid w:val="009C54E2"/>
    <w:rsid w:val="009C66D4"/>
    <w:rsid w:val="009D1B71"/>
    <w:rsid w:val="009D24FF"/>
    <w:rsid w:val="009E6F93"/>
    <w:rsid w:val="009F1BA0"/>
    <w:rsid w:val="00A036EB"/>
    <w:rsid w:val="00A06ADB"/>
    <w:rsid w:val="00A11575"/>
    <w:rsid w:val="00A345FF"/>
    <w:rsid w:val="00A40C77"/>
    <w:rsid w:val="00A43C14"/>
    <w:rsid w:val="00A51AB1"/>
    <w:rsid w:val="00A65ACE"/>
    <w:rsid w:val="00A70E77"/>
    <w:rsid w:val="00A862C0"/>
    <w:rsid w:val="00A95B77"/>
    <w:rsid w:val="00AA2789"/>
    <w:rsid w:val="00AA2942"/>
    <w:rsid w:val="00AA6EF8"/>
    <w:rsid w:val="00AB113A"/>
    <w:rsid w:val="00AC17BA"/>
    <w:rsid w:val="00AC618F"/>
    <w:rsid w:val="00AD5D5F"/>
    <w:rsid w:val="00AD7EFE"/>
    <w:rsid w:val="00AE1CAC"/>
    <w:rsid w:val="00AE3B70"/>
    <w:rsid w:val="00AF675B"/>
    <w:rsid w:val="00B06E7B"/>
    <w:rsid w:val="00B11D6F"/>
    <w:rsid w:val="00B14630"/>
    <w:rsid w:val="00B20EB2"/>
    <w:rsid w:val="00B306E7"/>
    <w:rsid w:val="00B310F6"/>
    <w:rsid w:val="00B367C4"/>
    <w:rsid w:val="00B70817"/>
    <w:rsid w:val="00B715DC"/>
    <w:rsid w:val="00B772C4"/>
    <w:rsid w:val="00B833BD"/>
    <w:rsid w:val="00B97EC7"/>
    <w:rsid w:val="00BA2A35"/>
    <w:rsid w:val="00BA44D3"/>
    <w:rsid w:val="00BA6C40"/>
    <w:rsid w:val="00BA77C8"/>
    <w:rsid w:val="00BB1AEF"/>
    <w:rsid w:val="00BD7CDF"/>
    <w:rsid w:val="00BF381A"/>
    <w:rsid w:val="00C07303"/>
    <w:rsid w:val="00C07C6B"/>
    <w:rsid w:val="00C11E0B"/>
    <w:rsid w:val="00C12F75"/>
    <w:rsid w:val="00C16FD2"/>
    <w:rsid w:val="00C27617"/>
    <w:rsid w:val="00C50EF3"/>
    <w:rsid w:val="00C51285"/>
    <w:rsid w:val="00C6008E"/>
    <w:rsid w:val="00C615D3"/>
    <w:rsid w:val="00C62039"/>
    <w:rsid w:val="00C65E7F"/>
    <w:rsid w:val="00C708B8"/>
    <w:rsid w:val="00C7640A"/>
    <w:rsid w:val="00C81165"/>
    <w:rsid w:val="00C87571"/>
    <w:rsid w:val="00C92C28"/>
    <w:rsid w:val="00CA4505"/>
    <w:rsid w:val="00CC3CD7"/>
    <w:rsid w:val="00CC500A"/>
    <w:rsid w:val="00CD66F5"/>
    <w:rsid w:val="00CE545D"/>
    <w:rsid w:val="00CE6A1B"/>
    <w:rsid w:val="00CF0B60"/>
    <w:rsid w:val="00D00758"/>
    <w:rsid w:val="00D02D10"/>
    <w:rsid w:val="00D2424F"/>
    <w:rsid w:val="00D33F66"/>
    <w:rsid w:val="00D570BE"/>
    <w:rsid w:val="00D70834"/>
    <w:rsid w:val="00D764FE"/>
    <w:rsid w:val="00D808ED"/>
    <w:rsid w:val="00D820C7"/>
    <w:rsid w:val="00D82EAE"/>
    <w:rsid w:val="00D87FFD"/>
    <w:rsid w:val="00D92DA9"/>
    <w:rsid w:val="00D94672"/>
    <w:rsid w:val="00DA2397"/>
    <w:rsid w:val="00DA400F"/>
    <w:rsid w:val="00DA5077"/>
    <w:rsid w:val="00DB2FD7"/>
    <w:rsid w:val="00DB67EE"/>
    <w:rsid w:val="00DB70FC"/>
    <w:rsid w:val="00DC0444"/>
    <w:rsid w:val="00DD0EA8"/>
    <w:rsid w:val="00DD1953"/>
    <w:rsid w:val="00DD32D5"/>
    <w:rsid w:val="00DF1D23"/>
    <w:rsid w:val="00E04F65"/>
    <w:rsid w:val="00E052B2"/>
    <w:rsid w:val="00E213CD"/>
    <w:rsid w:val="00E2376A"/>
    <w:rsid w:val="00E2496A"/>
    <w:rsid w:val="00E43A6F"/>
    <w:rsid w:val="00E5590A"/>
    <w:rsid w:val="00E6038E"/>
    <w:rsid w:val="00E646EC"/>
    <w:rsid w:val="00E67360"/>
    <w:rsid w:val="00E745F7"/>
    <w:rsid w:val="00E8246B"/>
    <w:rsid w:val="00E865F4"/>
    <w:rsid w:val="00E90AAA"/>
    <w:rsid w:val="00EB4CD0"/>
    <w:rsid w:val="00EC4D81"/>
    <w:rsid w:val="00EC633D"/>
    <w:rsid w:val="00EC8B1E"/>
    <w:rsid w:val="00ED075C"/>
    <w:rsid w:val="00ED5A4D"/>
    <w:rsid w:val="00EE0DDE"/>
    <w:rsid w:val="00EE1EED"/>
    <w:rsid w:val="00EE645A"/>
    <w:rsid w:val="00F0612C"/>
    <w:rsid w:val="00F07F68"/>
    <w:rsid w:val="00F10F31"/>
    <w:rsid w:val="00F12E20"/>
    <w:rsid w:val="00F160A1"/>
    <w:rsid w:val="00F208A8"/>
    <w:rsid w:val="00F4510D"/>
    <w:rsid w:val="00F472BF"/>
    <w:rsid w:val="00F507F0"/>
    <w:rsid w:val="00F8600A"/>
    <w:rsid w:val="00F86415"/>
    <w:rsid w:val="00F939F9"/>
    <w:rsid w:val="00F951F9"/>
    <w:rsid w:val="00FA36DD"/>
    <w:rsid w:val="00FB0593"/>
    <w:rsid w:val="00FB7740"/>
    <w:rsid w:val="00FD28BF"/>
    <w:rsid w:val="00FD2EA3"/>
    <w:rsid w:val="00FE1448"/>
    <w:rsid w:val="00FE208C"/>
    <w:rsid w:val="00FE4311"/>
    <w:rsid w:val="00FF23A8"/>
    <w:rsid w:val="00FF39A3"/>
    <w:rsid w:val="00FF5587"/>
    <w:rsid w:val="0121240B"/>
    <w:rsid w:val="017A5148"/>
    <w:rsid w:val="01B0BB7B"/>
    <w:rsid w:val="01D50F7B"/>
    <w:rsid w:val="02885B7F"/>
    <w:rsid w:val="02B05A58"/>
    <w:rsid w:val="02B4B837"/>
    <w:rsid w:val="02C2FE76"/>
    <w:rsid w:val="02DF6B55"/>
    <w:rsid w:val="05432F4D"/>
    <w:rsid w:val="05E8B21E"/>
    <w:rsid w:val="061ED9CC"/>
    <w:rsid w:val="062F700A"/>
    <w:rsid w:val="063E74E1"/>
    <w:rsid w:val="075284D1"/>
    <w:rsid w:val="07FA3567"/>
    <w:rsid w:val="085CC294"/>
    <w:rsid w:val="0860BABC"/>
    <w:rsid w:val="08BA56D1"/>
    <w:rsid w:val="08EE5532"/>
    <w:rsid w:val="093CCEB7"/>
    <w:rsid w:val="098200F4"/>
    <w:rsid w:val="09E362C0"/>
    <w:rsid w:val="0A5A0976"/>
    <w:rsid w:val="0A6B6715"/>
    <w:rsid w:val="0A7E5024"/>
    <w:rsid w:val="0B23C535"/>
    <w:rsid w:val="0B5EF832"/>
    <w:rsid w:val="0B5F0318"/>
    <w:rsid w:val="0B695137"/>
    <w:rsid w:val="0BAEF1C5"/>
    <w:rsid w:val="0BC1E0F8"/>
    <w:rsid w:val="0C0131D3"/>
    <w:rsid w:val="0C073776"/>
    <w:rsid w:val="0CC11A43"/>
    <w:rsid w:val="0CDE4E6E"/>
    <w:rsid w:val="0E180B46"/>
    <w:rsid w:val="0E9792D1"/>
    <w:rsid w:val="0EAF2A77"/>
    <w:rsid w:val="0F3038B0"/>
    <w:rsid w:val="0F31C824"/>
    <w:rsid w:val="10399E1B"/>
    <w:rsid w:val="106492B2"/>
    <w:rsid w:val="10A3FF99"/>
    <w:rsid w:val="118A9D12"/>
    <w:rsid w:val="12B94C50"/>
    <w:rsid w:val="1324B675"/>
    <w:rsid w:val="13766047"/>
    <w:rsid w:val="13EF7BA4"/>
    <w:rsid w:val="15E17C00"/>
    <w:rsid w:val="15E4620B"/>
    <w:rsid w:val="161D5BAF"/>
    <w:rsid w:val="16A2F4EB"/>
    <w:rsid w:val="16BBB62A"/>
    <w:rsid w:val="1717FDB4"/>
    <w:rsid w:val="183D5BF0"/>
    <w:rsid w:val="18C01727"/>
    <w:rsid w:val="19566A1C"/>
    <w:rsid w:val="1988E090"/>
    <w:rsid w:val="19CF3306"/>
    <w:rsid w:val="1A03EB3D"/>
    <w:rsid w:val="1AB3FEE1"/>
    <w:rsid w:val="1B43A499"/>
    <w:rsid w:val="1B7C5195"/>
    <w:rsid w:val="1BCE463C"/>
    <w:rsid w:val="1BD07BE3"/>
    <w:rsid w:val="1C441355"/>
    <w:rsid w:val="1CFD8119"/>
    <w:rsid w:val="1D554815"/>
    <w:rsid w:val="1DB41B43"/>
    <w:rsid w:val="1DBF5BAE"/>
    <w:rsid w:val="1E28541F"/>
    <w:rsid w:val="1F00FE3A"/>
    <w:rsid w:val="1F5982C1"/>
    <w:rsid w:val="1F875754"/>
    <w:rsid w:val="203E748A"/>
    <w:rsid w:val="2070B594"/>
    <w:rsid w:val="209418AC"/>
    <w:rsid w:val="20EE41C5"/>
    <w:rsid w:val="2142E12F"/>
    <w:rsid w:val="219CB2F0"/>
    <w:rsid w:val="21CDFBC7"/>
    <w:rsid w:val="21E8C62A"/>
    <w:rsid w:val="230D324C"/>
    <w:rsid w:val="2323245F"/>
    <w:rsid w:val="2385F5D8"/>
    <w:rsid w:val="23D2DC83"/>
    <w:rsid w:val="249AD992"/>
    <w:rsid w:val="24AC768D"/>
    <w:rsid w:val="24EE42B8"/>
    <w:rsid w:val="25B736CE"/>
    <w:rsid w:val="26ACB58C"/>
    <w:rsid w:val="26DFF718"/>
    <w:rsid w:val="26E6D43A"/>
    <w:rsid w:val="2729073F"/>
    <w:rsid w:val="276A4BE8"/>
    <w:rsid w:val="278ADF34"/>
    <w:rsid w:val="27B7130D"/>
    <w:rsid w:val="27F41406"/>
    <w:rsid w:val="28AA483A"/>
    <w:rsid w:val="29C968CA"/>
    <w:rsid w:val="2A5FAD30"/>
    <w:rsid w:val="2AEEF110"/>
    <w:rsid w:val="2AFD7465"/>
    <w:rsid w:val="2B0C3DB9"/>
    <w:rsid w:val="2B58679D"/>
    <w:rsid w:val="2BC658E5"/>
    <w:rsid w:val="2BCA2E2A"/>
    <w:rsid w:val="2C42BA12"/>
    <w:rsid w:val="2C6224A5"/>
    <w:rsid w:val="2C8AC171"/>
    <w:rsid w:val="2CB5561F"/>
    <w:rsid w:val="2CFB5071"/>
    <w:rsid w:val="2D5D6E81"/>
    <w:rsid w:val="2E16531A"/>
    <w:rsid w:val="2FB3DB90"/>
    <w:rsid w:val="2FE87F0A"/>
    <w:rsid w:val="302EBAFC"/>
    <w:rsid w:val="31E97849"/>
    <w:rsid w:val="3296B4D3"/>
    <w:rsid w:val="32BC556D"/>
    <w:rsid w:val="3357CB11"/>
    <w:rsid w:val="338548AA"/>
    <w:rsid w:val="34530FC9"/>
    <w:rsid w:val="34834658"/>
    <w:rsid w:val="348821E0"/>
    <w:rsid w:val="348ACE46"/>
    <w:rsid w:val="348FDC95"/>
    <w:rsid w:val="34B3F16D"/>
    <w:rsid w:val="34CCF92E"/>
    <w:rsid w:val="34DB9393"/>
    <w:rsid w:val="353E783C"/>
    <w:rsid w:val="3542D67E"/>
    <w:rsid w:val="35D77CC3"/>
    <w:rsid w:val="3635F7C3"/>
    <w:rsid w:val="3660FE1E"/>
    <w:rsid w:val="36BE26A7"/>
    <w:rsid w:val="36DFFCC7"/>
    <w:rsid w:val="38BFF0D2"/>
    <w:rsid w:val="38C754DB"/>
    <w:rsid w:val="391ADCEA"/>
    <w:rsid w:val="392F65B4"/>
    <w:rsid w:val="39F92DFC"/>
    <w:rsid w:val="3A2FAB62"/>
    <w:rsid w:val="3A6945FB"/>
    <w:rsid w:val="3A994057"/>
    <w:rsid w:val="3AA09A26"/>
    <w:rsid w:val="3AA928F0"/>
    <w:rsid w:val="3BB5E16F"/>
    <w:rsid w:val="3BBAC85B"/>
    <w:rsid w:val="3BC3DC79"/>
    <w:rsid w:val="3BF62620"/>
    <w:rsid w:val="3C5EAFD8"/>
    <w:rsid w:val="3C9FD804"/>
    <w:rsid w:val="3CEB5A89"/>
    <w:rsid w:val="3D178EF9"/>
    <w:rsid w:val="3D6D48A4"/>
    <w:rsid w:val="3E3FF6FC"/>
    <w:rsid w:val="3EE9F428"/>
    <w:rsid w:val="3F560DA1"/>
    <w:rsid w:val="3FAF16A8"/>
    <w:rsid w:val="3FE62C10"/>
    <w:rsid w:val="406D1CA2"/>
    <w:rsid w:val="40FBA357"/>
    <w:rsid w:val="41015040"/>
    <w:rsid w:val="41498177"/>
    <w:rsid w:val="41F06E96"/>
    <w:rsid w:val="423FD8CD"/>
    <w:rsid w:val="43538BA4"/>
    <w:rsid w:val="4357301E"/>
    <w:rsid w:val="444878AB"/>
    <w:rsid w:val="447014D2"/>
    <w:rsid w:val="44B99D33"/>
    <w:rsid w:val="456B83A7"/>
    <w:rsid w:val="45E681EE"/>
    <w:rsid w:val="462D72EB"/>
    <w:rsid w:val="463AE2A9"/>
    <w:rsid w:val="475C9A8A"/>
    <w:rsid w:val="47A207D5"/>
    <w:rsid w:val="47ADC68A"/>
    <w:rsid w:val="47D2D2D8"/>
    <w:rsid w:val="480E0BCD"/>
    <w:rsid w:val="49A66889"/>
    <w:rsid w:val="49B6B030"/>
    <w:rsid w:val="49F07056"/>
    <w:rsid w:val="4A5F08BD"/>
    <w:rsid w:val="4B02A7BF"/>
    <w:rsid w:val="4B3CB91B"/>
    <w:rsid w:val="4B47FF7E"/>
    <w:rsid w:val="4C897A35"/>
    <w:rsid w:val="4C9FD76D"/>
    <w:rsid w:val="4CC941C7"/>
    <w:rsid w:val="4E0F77D2"/>
    <w:rsid w:val="4E9D0173"/>
    <w:rsid w:val="4F193DC9"/>
    <w:rsid w:val="4F6440D2"/>
    <w:rsid w:val="4FB8B9B1"/>
    <w:rsid w:val="4FF4E44C"/>
    <w:rsid w:val="500CC957"/>
    <w:rsid w:val="518962F4"/>
    <w:rsid w:val="52234F95"/>
    <w:rsid w:val="524BEC61"/>
    <w:rsid w:val="52BE2C70"/>
    <w:rsid w:val="52DF8F38"/>
    <w:rsid w:val="538908A5"/>
    <w:rsid w:val="53BF1FF6"/>
    <w:rsid w:val="54388941"/>
    <w:rsid w:val="54393B24"/>
    <w:rsid w:val="543ED284"/>
    <w:rsid w:val="54450DEE"/>
    <w:rsid w:val="544BA18F"/>
    <w:rsid w:val="555F3923"/>
    <w:rsid w:val="5626E5F0"/>
    <w:rsid w:val="562D9156"/>
    <w:rsid w:val="56439149"/>
    <w:rsid w:val="565013A0"/>
    <w:rsid w:val="57B9812B"/>
    <w:rsid w:val="5980E9E5"/>
    <w:rsid w:val="59C7CA60"/>
    <w:rsid w:val="59DB7B1B"/>
    <w:rsid w:val="5A18FEDD"/>
    <w:rsid w:val="5A88C9BD"/>
    <w:rsid w:val="5AE7D2F5"/>
    <w:rsid w:val="5B850078"/>
    <w:rsid w:val="5B89F438"/>
    <w:rsid w:val="5BEEDE2B"/>
    <w:rsid w:val="5C0B2D9B"/>
    <w:rsid w:val="5CA110E7"/>
    <w:rsid w:val="5D0F35F8"/>
    <w:rsid w:val="5D5E0DEC"/>
    <w:rsid w:val="5D6A4B08"/>
    <w:rsid w:val="5DEE9707"/>
    <w:rsid w:val="5E3AFAA0"/>
    <w:rsid w:val="5E58C6CB"/>
    <w:rsid w:val="5F056F2E"/>
    <w:rsid w:val="5F914589"/>
    <w:rsid w:val="6063F299"/>
    <w:rsid w:val="60AF0354"/>
    <w:rsid w:val="60E15EEC"/>
    <w:rsid w:val="60EA970D"/>
    <w:rsid w:val="624AD3B5"/>
    <w:rsid w:val="6308EBF4"/>
    <w:rsid w:val="639E55E2"/>
    <w:rsid w:val="63EFF6C5"/>
    <w:rsid w:val="65015962"/>
    <w:rsid w:val="6594AB05"/>
    <w:rsid w:val="6680524B"/>
    <w:rsid w:val="66F4A9D5"/>
    <w:rsid w:val="6724DDEF"/>
    <w:rsid w:val="6804F041"/>
    <w:rsid w:val="681A30C9"/>
    <w:rsid w:val="682C85A1"/>
    <w:rsid w:val="68952C2B"/>
    <w:rsid w:val="68B438D6"/>
    <w:rsid w:val="68C367E8"/>
    <w:rsid w:val="69051BB4"/>
    <w:rsid w:val="697362DC"/>
    <w:rsid w:val="6A156811"/>
    <w:rsid w:val="6A5F3849"/>
    <w:rsid w:val="6AA469FD"/>
    <w:rsid w:val="6AC5F53E"/>
    <w:rsid w:val="6AD7B7D1"/>
    <w:rsid w:val="6B1E2176"/>
    <w:rsid w:val="6B43D1F9"/>
    <w:rsid w:val="6B9F8903"/>
    <w:rsid w:val="6BA5CEA0"/>
    <w:rsid w:val="6C0CBE95"/>
    <w:rsid w:val="6CBA7D25"/>
    <w:rsid w:val="6D0E510B"/>
    <w:rsid w:val="6D1FD747"/>
    <w:rsid w:val="6D885C58"/>
    <w:rsid w:val="6E6263D9"/>
    <w:rsid w:val="6E80B9C5"/>
    <w:rsid w:val="6F0068BB"/>
    <w:rsid w:val="6FA209C4"/>
    <w:rsid w:val="6FB76E27"/>
    <w:rsid w:val="6FF7AC19"/>
    <w:rsid w:val="704DBFB1"/>
    <w:rsid w:val="707A455D"/>
    <w:rsid w:val="70BFFD1A"/>
    <w:rsid w:val="7100BAD7"/>
    <w:rsid w:val="71C0AC2A"/>
    <w:rsid w:val="726EDBB0"/>
    <w:rsid w:val="7374CCE5"/>
    <w:rsid w:val="741F333C"/>
    <w:rsid w:val="7462FB3B"/>
    <w:rsid w:val="74C1D3D1"/>
    <w:rsid w:val="74DCF262"/>
    <w:rsid w:val="753C6ECD"/>
    <w:rsid w:val="759AFA84"/>
    <w:rsid w:val="75B1686A"/>
    <w:rsid w:val="75CF7FEA"/>
    <w:rsid w:val="75DA72E0"/>
    <w:rsid w:val="75F4327B"/>
    <w:rsid w:val="764FD9F7"/>
    <w:rsid w:val="7661B5DC"/>
    <w:rsid w:val="777658E3"/>
    <w:rsid w:val="7782ED05"/>
    <w:rsid w:val="77CF09B9"/>
    <w:rsid w:val="7810DE0C"/>
    <w:rsid w:val="7853A05E"/>
    <w:rsid w:val="78845B23"/>
    <w:rsid w:val="78A49D2A"/>
    <w:rsid w:val="78B0532D"/>
    <w:rsid w:val="78CD1B77"/>
    <w:rsid w:val="7A07FF46"/>
    <w:rsid w:val="7A8BCAD8"/>
    <w:rsid w:val="7A98D973"/>
    <w:rsid w:val="7AD2EDBB"/>
    <w:rsid w:val="7C0EDFD6"/>
    <w:rsid w:val="7CAEF48F"/>
    <w:rsid w:val="7CB6C001"/>
    <w:rsid w:val="7CC024CE"/>
    <w:rsid w:val="7CC5C9FD"/>
    <w:rsid w:val="7D127A01"/>
    <w:rsid w:val="7D865847"/>
    <w:rsid w:val="7DAAB037"/>
    <w:rsid w:val="7F73BE7A"/>
    <w:rsid w:val="7FB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ABF7E"/>
  <w15:chartTrackingRefBased/>
  <w15:docId w15:val="{EA0E0DEB-2492-4A0C-8F56-92AD0E0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F5587"/>
  </w:style>
  <w:style w:type="character" w:customStyle="1" w:styleId="eop">
    <w:name w:val="eop"/>
    <w:basedOn w:val="DefaultParagraphFont"/>
    <w:rsid w:val="00FF558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2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ngall.com/graduation-cap-png/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penclipart.org/detail/168575/safety-helmet" TargetMode="Externa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Clouse, Thomas - Division of Academic Program Standards</DisplayName>
        <AccountId>20</AccountId>
        <AccountType/>
      </UserInfo>
      <UserInfo>
        <DisplayName>Higgins, Misty - Division of Academic Program Standards</DisplayName>
        <AccountId>21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2024-01-23T15:08:04+00:00</Publication_x0020_Date>
    <Audience1 xmlns="3a62de7d-ba57-4f43-9dae-9623ba637be0"/>
    <_dlc_DocId xmlns="3a62de7d-ba57-4f43-9dae-9623ba637be0">KYED-536-1940</_dlc_DocId>
    <_dlc_DocIdUrl xmlns="3a62de7d-ba57-4f43-9dae-9623ba637be0">
      <Url>https://www.education.ky.gov/curriculum/standards/kyacadstand/_layouts/15/DocIdRedir.aspx?ID=KYED-536-1940</Url>
      <Description>KYED-536-1940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2D6A9B-907C-4737-B059-9C01FFD96FD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961e6e-cc4f-4016-a7ed-a66b4a1cfc25"/>
    <ds:schemaRef ds:uri="http://schemas.microsoft.com/office/2006/metadata/properties"/>
    <ds:schemaRef ds:uri="f6d6e907-5716-4b03-b16a-6e3c7a4aabf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209B67-FE62-4553-B943-C04328052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ABA87-A338-4689-B96A-32331449428E}"/>
</file>

<file path=customXml/itemProps4.xml><?xml version="1.0" encoding="utf-8"?>
<ds:datastoreItem xmlns:ds="http://schemas.openxmlformats.org/officeDocument/2006/customXml" ds:itemID="{31DC729F-294F-49B8-A7E6-AD0F2CEF8C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8F856B-3E67-4D45-AC37-E74FE8938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962</Words>
  <Characters>5490</Characters>
  <Application>Microsoft Office Word</Application>
  <DocSecurity>0</DocSecurity>
  <Lines>45</Lines>
  <Paragraphs>12</Paragraphs>
  <ScaleCrop>false</ScaleCrop>
  <Company>Kentucky Department of Education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Erica - Division of Academic Program Standards</dc:creator>
  <cp:keywords/>
  <dc:description/>
  <cp:lastModifiedBy>Prewitt, Amanda - Division of Academic Program Standards</cp:lastModifiedBy>
  <cp:revision>2</cp:revision>
  <dcterms:created xsi:type="dcterms:W3CDTF">2024-07-12T14:36:00Z</dcterms:created>
  <dcterms:modified xsi:type="dcterms:W3CDTF">2024-07-12T14:36:00Z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9918da60-2e7f-4dfc-937c-c2b5e138fa0c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2024-07-01T18:02:40Z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9368404d-99df-4199-8f1c-0381ec2a0af3</vt:lpwstr>
  </property>
  <property fmtid="{D5CDD505-2E9C-101B-9397-08002B2CF9AE}" pid="10" name="MSIP_Label_eb544694-0027-44fa-bee4-2648c0363f9d_ContentBits">
    <vt:lpwstr>0</vt:lpwstr>
  </property>
  <property fmtid="{D5CDD505-2E9C-101B-9397-08002B2CF9AE}" pid="11" name="MediaServiceImageTags">
    <vt:lpwstr/>
  </property>
</Properties>
</file>