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5CB7C1AF" w:rsidR="00F91653" w:rsidRDefault="00262900" w:rsidP="00F91653">
      <w:pPr>
        <w:rPr>
          <w:b/>
          <w:bCs/>
          <w:sz w:val="28"/>
          <w:szCs w:val="28"/>
        </w:rPr>
      </w:pPr>
      <w:r>
        <w:rPr>
          <w:b/>
          <w:bCs/>
          <w:sz w:val="28"/>
          <w:szCs w:val="28"/>
        </w:rPr>
        <w:t xml:space="preserve">[All Grades] Building a Culture of Math Learning Session 8 </w:t>
      </w:r>
      <w:r w:rsidR="00F91653" w:rsidRPr="009316EA">
        <w:rPr>
          <w:b/>
          <w:bCs/>
          <w:sz w:val="28"/>
          <w:szCs w:val="28"/>
        </w:rPr>
        <w:t xml:space="preserve">Facilitator’s Guide </w:t>
      </w:r>
    </w:p>
    <w:p w14:paraId="48218124" w14:textId="77777777" w:rsidR="00974D3F" w:rsidRDefault="00974D3F" w:rsidP="00F91653">
      <w:pPr>
        <w:spacing w:after="0"/>
        <w:rPr>
          <w:b/>
          <w:bCs/>
          <w:sz w:val="24"/>
          <w:szCs w:val="24"/>
          <w:u w:val="single"/>
        </w:rPr>
      </w:pPr>
    </w:p>
    <w:p w14:paraId="67D7ACE8" w14:textId="61A66946"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427C00"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C2EC6F" w14:textId="77777777" w:rsidR="00427C00" w:rsidRPr="00E37EB2" w:rsidRDefault="00427C00" w:rsidP="00427C00">
            <w:pPr>
              <w:widowControl w:val="0"/>
              <w:spacing w:line="240" w:lineRule="auto"/>
              <w:rPr>
                <w:rFonts w:ascii="Poppins" w:eastAsia="Poppins" w:hAnsi="Poppins" w:cs="Poppins"/>
                <w:b/>
                <w:sz w:val="20"/>
                <w:szCs w:val="20"/>
              </w:rPr>
            </w:pPr>
            <w:r w:rsidRPr="00E37EB2">
              <w:rPr>
                <w:rFonts w:ascii="Poppins" w:eastAsia="Poppins" w:hAnsi="Poppins" w:cs="Poppins"/>
                <w:b/>
                <w:sz w:val="20"/>
                <w:szCs w:val="20"/>
              </w:rPr>
              <w:t>Session 8</w:t>
            </w:r>
          </w:p>
          <w:p w14:paraId="1B483E14" w14:textId="77777777" w:rsidR="00427C00" w:rsidRPr="00E37EB2" w:rsidRDefault="00427C00" w:rsidP="00427C00">
            <w:pPr>
              <w:widowControl w:val="0"/>
              <w:spacing w:after="0" w:line="240" w:lineRule="auto"/>
              <w:rPr>
                <w:rFonts w:eastAsia="Poppins" w:cs="Poppins"/>
                <w:b/>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7DF50B5A" w:rsidR="00427C00" w:rsidRPr="00E37EB2" w:rsidRDefault="00427C00" w:rsidP="00427C00">
            <w:pPr>
              <w:widowControl w:val="0"/>
              <w:spacing w:after="0" w:line="240" w:lineRule="auto"/>
              <w:rPr>
                <w:rFonts w:eastAsia="Poppins" w:cs="Poppins"/>
                <w:b/>
                <w:lang w:val="en"/>
              </w:rPr>
            </w:pPr>
            <w:r w:rsidRPr="00E37EB2">
              <w:rPr>
                <w:rFonts w:ascii="Poppins" w:eastAsia="Poppins" w:hAnsi="Poppins" w:cs="Poppins"/>
                <w:b/>
                <w:sz w:val="20"/>
                <w:szCs w:val="20"/>
              </w:rPr>
              <w:t>Planning &amp; Practice</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6AF4D3B" w14:textId="77777777" w:rsidR="00427C00" w:rsidRPr="00E37EB2" w:rsidRDefault="00427C00" w:rsidP="00427C00">
            <w:pPr>
              <w:widowControl w:val="0"/>
              <w:numPr>
                <w:ilvl w:val="0"/>
                <w:numId w:val="22"/>
              </w:numPr>
              <w:spacing w:after="0" w:line="240" w:lineRule="auto"/>
              <w:rPr>
                <w:rFonts w:ascii="Poppins" w:eastAsia="Poppins" w:hAnsi="Poppins" w:cs="Poppins"/>
                <w:sz w:val="20"/>
                <w:szCs w:val="20"/>
              </w:rPr>
            </w:pPr>
            <w:r w:rsidRPr="00E37EB2">
              <w:rPr>
                <w:rFonts w:ascii="Poppins" w:eastAsia="Poppins" w:hAnsi="Poppins" w:cs="Poppins"/>
                <w:sz w:val="20"/>
                <w:szCs w:val="20"/>
              </w:rPr>
              <w:t>Apply learning to instructional planning and practice</w:t>
            </w:r>
          </w:p>
          <w:p w14:paraId="7F37D036" w14:textId="6E32CB2A" w:rsidR="00427C00" w:rsidRPr="00E37EB2" w:rsidRDefault="00427C00" w:rsidP="00427C00">
            <w:pPr>
              <w:widowControl w:val="0"/>
              <w:numPr>
                <w:ilvl w:val="0"/>
                <w:numId w:val="22"/>
              </w:numPr>
              <w:spacing w:after="0" w:line="240" w:lineRule="auto"/>
              <w:rPr>
                <w:rFonts w:eastAsia="Poppins" w:cs="Poppins"/>
                <w:lang w:val="en"/>
              </w:rPr>
            </w:pPr>
            <w:r w:rsidRPr="00E37EB2">
              <w:rPr>
                <w:rFonts w:ascii="Poppins" w:eastAsia="Poppins" w:hAnsi="Poppins" w:cs="Poppins"/>
                <w:sz w:val="20"/>
                <w:szCs w:val="20"/>
              </w:rPr>
              <w:t>Give and receive feedback from colleagues in order to revise plans and refine practices</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B54BCA0" w14:textId="41D32D96" w:rsidR="00E37EB2" w:rsidRPr="00E37EB2" w:rsidRDefault="003D25AD" w:rsidP="00E37EB2">
            <w:pPr>
              <w:widowControl w:val="0"/>
              <w:numPr>
                <w:ilvl w:val="0"/>
                <w:numId w:val="22"/>
              </w:numPr>
              <w:spacing w:line="240" w:lineRule="auto"/>
              <w:rPr>
                <w:rFonts w:eastAsia="Poppins" w:cs="Poppins"/>
                <w:i/>
                <w:iCs/>
              </w:rPr>
            </w:pPr>
            <w:hyperlink r:id="rId11" w:history="1">
              <w:r w:rsidR="00E37EB2" w:rsidRPr="00E37EB2">
                <w:rPr>
                  <w:rStyle w:val="Hyperlink"/>
                  <w:rFonts w:eastAsia="Poppins" w:cs="Poppins"/>
                  <w:i/>
                  <w:iCs/>
                </w:rPr>
                <w:t>KAS for Mathematics</w:t>
              </w:r>
            </w:hyperlink>
          </w:p>
          <w:p w14:paraId="6CD51C24" w14:textId="77777777" w:rsidR="00E37EB2" w:rsidRPr="00E37EB2" w:rsidRDefault="003D25AD" w:rsidP="00E37EB2">
            <w:pPr>
              <w:widowControl w:val="0"/>
              <w:numPr>
                <w:ilvl w:val="0"/>
                <w:numId w:val="22"/>
              </w:numPr>
              <w:spacing w:line="240" w:lineRule="auto"/>
              <w:rPr>
                <w:rFonts w:eastAsia="Poppins" w:cs="Poppins"/>
              </w:rPr>
            </w:pPr>
            <w:hyperlink r:id="rId12" w:history="1">
              <w:r w:rsidR="00E37EB2" w:rsidRPr="00E37EB2">
                <w:rPr>
                  <w:rStyle w:val="Hyperlink"/>
                  <w:rFonts w:eastAsia="Poppins" w:cs="Poppins"/>
                </w:rPr>
                <w:t xml:space="preserve">Engaging the SMPs: Look </w:t>
              </w:r>
              <w:proofErr w:type="spellStart"/>
              <w:r w:rsidR="00E37EB2" w:rsidRPr="00E37EB2">
                <w:rPr>
                  <w:rStyle w:val="Hyperlink"/>
                  <w:rFonts w:eastAsia="Poppins" w:cs="Poppins"/>
                </w:rPr>
                <w:t>fors</w:t>
              </w:r>
              <w:proofErr w:type="spellEnd"/>
              <w:r w:rsidR="00E37EB2" w:rsidRPr="00E37EB2">
                <w:rPr>
                  <w:rStyle w:val="Hyperlink"/>
                  <w:rFonts w:eastAsia="Poppins" w:cs="Poppins"/>
                </w:rPr>
                <w:t xml:space="preserve"> and Question Stems</w:t>
              </w:r>
            </w:hyperlink>
          </w:p>
          <w:p w14:paraId="46A57EFF" w14:textId="77777777" w:rsidR="00E37EB2" w:rsidRPr="00E37EB2" w:rsidRDefault="003D25AD" w:rsidP="00E37EB2">
            <w:pPr>
              <w:widowControl w:val="0"/>
              <w:numPr>
                <w:ilvl w:val="0"/>
                <w:numId w:val="22"/>
              </w:numPr>
              <w:spacing w:line="240" w:lineRule="auto"/>
              <w:rPr>
                <w:rFonts w:eastAsia="Poppins" w:cs="Poppins"/>
              </w:rPr>
            </w:pPr>
            <w:hyperlink r:id="rId13" w:history="1">
              <w:r w:rsidR="00E37EB2" w:rsidRPr="00E37EB2">
                <w:rPr>
                  <w:rStyle w:val="Hyperlink"/>
                  <w:rFonts w:eastAsia="Poppins" w:cs="Poppins"/>
                </w:rPr>
                <w:t>Breaking Down a Mathematics Standard</w:t>
              </w:r>
            </w:hyperlink>
            <w:r w:rsidR="00E37EB2" w:rsidRPr="00E37EB2">
              <w:rPr>
                <w:rFonts w:eastAsia="Poppins" w:cs="Poppins"/>
              </w:rPr>
              <w:t xml:space="preserve"> resource</w:t>
            </w:r>
          </w:p>
          <w:p w14:paraId="0A84AD66" w14:textId="5605E875" w:rsidR="00427C00" w:rsidRPr="00E37EB2" w:rsidRDefault="003D25AD" w:rsidP="00E37EB2">
            <w:pPr>
              <w:widowControl w:val="0"/>
              <w:numPr>
                <w:ilvl w:val="0"/>
                <w:numId w:val="22"/>
              </w:numPr>
              <w:spacing w:after="0" w:line="240" w:lineRule="auto"/>
              <w:rPr>
                <w:rFonts w:eastAsia="Poppins" w:cs="Poppins"/>
                <w:lang w:val="en"/>
              </w:rPr>
            </w:pPr>
            <w:hyperlink r:id="rId14" w:history="1">
              <w:r w:rsidR="00E37EB2" w:rsidRPr="00E37EB2">
                <w:rPr>
                  <w:rStyle w:val="Hyperlink"/>
                  <w:rFonts w:eastAsia="Poppins" w:cs="Poppins"/>
                </w:rPr>
                <w:t>Mathematics Assignment Review Protocol</w:t>
              </w:r>
            </w:hyperlink>
          </w:p>
        </w:tc>
        <w:tc>
          <w:tcPr>
            <w:tcW w:w="3445" w:type="dxa"/>
            <w:shd w:val="clear" w:color="auto" w:fill="FFFFFF"/>
            <w:tcMar>
              <w:top w:w="100" w:type="dxa"/>
              <w:left w:w="100" w:type="dxa"/>
              <w:bottom w:w="100" w:type="dxa"/>
              <w:right w:w="100" w:type="dxa"/>
            </w:tcMar>
          </w:tcPr>
          <w:p w14:paraId="642B58FE" w14:textId="56A05DF2" w:rsidR="00427C00" w:rsidRPr="00E37EB2" w:rsidRDefault="0020377B" w:rsidP="00427C00">
            <w:pPr>
              <w:widowControl w:val="0"/>
              <w:numPr>
                <w:ilvl w:val="0"/>
                <w:numId w:val="22"/>
              </w:numPr>
              <w:spacing w:after="200" w:line="240" w:lineRule="auto"/>
              <w:rPr>
                <w:rFonts w:eastAsia="Poppins" w:cs="Poppins"/>
                <w:lang w:val="en"/>
              </w:rPr>
            </w:pPr>
            <w:r w:rsidRPr="00E37EB2">
              <w:rPr>
                <w:rFonts w:ascii="Poppins" w:eastAsia="Poppins" w:hAnsi="Poppins" w:cs="Poppins"/>
                <w:b/>
                <w:sz w:val="20"/>
                <w:szCs w:val="20"/>
              </w:rPr>
              <w:t xml:space="preserve">Session tasks: </w:t>
            </w:r>
            <w:r w:rsidRPr="00E37EB2">
              <w:rPr>
                <w:rFonts w:ascii="Poppins" w:eastAsia="Poppins" w:hAnsi="Poppins" w:cs="Poppins"/>
                <w:sz w:val="20"/>
                <w:szCs w:val="20"/>
              </w:rPr>
              <w:t>Analyze and annotate unit/lesson to leverage the given Standard(s) of Mathematical Practice</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6729EE20" w14:textId="77777777" w:rsidR="00974D3F" w:rsidRPr="00203D80" w:rsidRDefault="00974D3F" w:rsidP="00974D3F">
      <w:r w:rsidRPr="00203D80">
        <w:t>This Facilitator’s Guide is designed to accompany</w:t>
      </w:r>
    </w:p>
    <w:p w14:paraId="4139F2F1" w14:textId="280C3BE0" w:rsidR="00974D3F" w:rsidRPr="00974D3F" w:rsidRDefault="003D25AD" w:rsidP="00974D3F">
      <w:pPr>
        <w:pStyle w:val="ListParagraph"/>
        <w:numPr>
          <w:ilvl w:val="0"/>
          <w:numId w:val="42"/>
        </w:numPr>
        <w:rPr>
          <w:sz w:val="24"/>
          <w:szCs w:val="24"/>
        </w:rPr>
      </w:pPr>
      <w:hyperlink r:id="rId15" w:history="1">
        <w:r w:rsidR="00974D3F" w:rsidRPr="00587A79">
          <w:rPr>
            <w:rStyle w:val="Hyperlink"/>
            <w:sz w:val="24"/>
            <w:szCs w:val="24"/>
          </w:rPr>
          <w:t>[All Grades] BCML Session 8 PowerPoint</w:t>
        </w:r>
      </w:hyperlink>
    </w:p>
    <w:p w14:paraId="25855536" w14:textId="554E6AD9" w:rsidR="00F91653" w:rsidRDefault="00F91653" w:rsidP="00F91653">
      <w:r>
        <w:t>Participant</w:t>
      </w:r>
      <w:r w:rsidR="00587A79">
        <w:t>s</w:t>
      </w:r>
      <w:r>
        <w:t xml:space="preserve"> should be given access to the following documents to engage in the learning for this session:</w:t>
      </w:r>
    </w:p>
    <w:p w14:paraId="5CA1D77B" w14:textId="229450C3" w:rsidR="00FD104A" w:rsidRPr="0071543B" w:rsidRDefault="003D25AD" w:rsidP="00F91653">
      <w:pPr>
        <w:pStyle w:val="ListParagraph"/>
        <w:numPr>
          <w:ilvl w:val="0"/>
          <w:numId w:val="25"/>
        </w:numPr>
        <w:rPr>
          <w:sz w:val="24"/>
          <w:szCs w:val="24"/>
        </w:rPr>
      </w:pPr>
      <w:hyperlink r:id="rId16" w:history="1">
        <w:r w:rsidR="0071543B" w:rsidRPr="00E2545E">
          <w:rPr>
            <w:rStyle w:val="Hyperlink"/>
            <w:sz w:val="24"/>
            <w:szCs w:val="24"/>
          </w:rPr>
          <w:t>[All Grades] BCML Session 8 Handout 1</w:t>
        </w:r>
      </w:hyperlink>
    </w:p>
    <w:p w14:paraId="3590DF0E" w14:textId="5D29C18B" w:rsidR="0071543B" w:rsidRPr="0071543B" w:rsidRDefault="003D25AD" w:rsidP="0071543B">
      <w:pPr>
        <w:pStyle w:val="ListParagraph"/>
        <w:numPr>
          <w:ilvl w:val="0"/>
          <w:numId w:val="25"/>
        </w:numPr>
        <w:rPr>
          <w:sz w:val="24"/>
          <w:szCs w:val="24"/>
        </w:rPr>
      </w:pPr>
      <w:hyperlink r:id="rId17" w:history="1">
        <w:r w:rsidR="0071543B" w:rsidRPr="002A625E">
          <w:rPr>
            <w:rStyle w:val="Hyperlink"/>
            <w:sz w:val="24"/>
            <w:szCs w:val="24"/>
          </w:rPr>
          <w:t xml:space="preserve">[All Grades] BCML Session 8 Handout </w:t>
        </w:r>
        <w:r w:rsidR="00E2545E" w:rsidRPr="002A625E">
          <w:rPr>
            <w:rStyle w:val="Hyperlink"/>
            <w:sz w:val="24"/>
            <w:szCs w:val="24"/>
          </w:rPr>
          <w:t>2</w:t>
        </w:r>
      </w:hyperlink>
    </w:p>
    <w:p w14:paraId="3984C546" w14:textId="65558507" w:rsidR="0071543B" w:rsidRDefault="0071543B" w:rsidP="0071543B"/>
    <w:p w14:paraId="12EC44C7" w14:textId="0A9181AC" w:rsidR="00754756" w:rsidRPr="00754756" w:rsidRDefault="00754756" w:rsidP="00754756">
      <w:pPr>
        <w:spacing w:after="0" w:line="240" w:lineRule="auto"/>
        <w:rPr>
          <w:sz w:val="24"/>
          <w:szCs w:val="24"/>
        </w:rPr>
      </w:pPr>
      <w:r w:rsidRPr="00754756">
        <w:rPr>
          <w:b/>
          <w:bCs/>
          <w:sz w:val="24"/>
          <w:szCs w:val="24"/>
          <w:u w:val="single"/>
        </w:rPr>
        <w:t>Session Agenda Time (75-90 min)</w:t>
      </w:r>
    </w:p>
    <w:p w14:paraId="0D174011" w14:textId="77777777" w:rsidR="00754756" w:rsidRPr="00754756" w:rsidRDefault="00754756" w:rsidP="00754756">
      <w:pPr>
        <w:numPr>
          <w:ilvl w:val="0"/>
          <w:numId w:val="26"/>
        </w:numPr>
        <w:spacing w:after="0" w:line="240" w:lineRule="auto"/>
      </w:pPr>
      <w:r w:rsidRPr="00754756">
        <w:rPr>
          <w:u w:val="single"/>
        </w:rPr>
        <w:t>Slides 1 - 5</w:t>
      </w:r>
      <w:r w:rsidRPr="00754756">
        <w:t>: Welcome, norms, objectives &amp; agenda</w:t>
      </w:r>
      <w:r w:rsidRPr="00754756">
        <w:rPr>
          <w:b/>
          <w:bCs/>
        </w:rPr>
        <w:t xml:space="preserve"> (10 min) </w:t>
      </w:r>
    </w:p>
    <w:p w14:paraId="50018160" w14:textId="77777777" w:rsidR="00754756" w:rsidRPr="00754756" w:rsidRDefault="00754756" w:rsidP="00754756">
      <w:pPr>
        <w:numPr>
          <w:ilvl w:val="0"/>
          <w:numId w:val="26"/>
        </w:numPr>
        <w:spacing w:after="0" w:line="240" w:lineRule="auto"/>
      </w:pPr>
      <w:r w:rsidRPr="00754756">
        <w:rPr>
          <w:u w:val="single"/>
        </w:rPr>
        <w:t>Slides 6 - 9</w:t>
      </w:r>
      <w:r w:rsidRPr="00754756">
        <w:t>:</w:t>
      </w:r>
      <w:r w:rsidRPr="00754756">
        <w:rPr>
          <w:b/>
          <w:bCs/>
        </w:rPr>
        <w:t xml:space="preserve"> </w:t>
      </w:r>
      <w:r w:rsidRPr="00754756">
        <w:t>Prepare for the Planning &amp; Practice Protocol, complete planning portion (</w:t>
      </w:r>
      <w:r w:rsidRPr="00754756">
        <w:rPr>
          <w:b/>
          <w:bCs/>
        </w:rPr>
        <w:t>20 min)</w:t>
      </w:r>
    </w:p>
    <w:p w14:paraId="64CD185D" w14:textId="5A8CF6D8" w:rsidR="00754756" w:rsidRPr="00754756" w:rsidRDefault="00754756" w:rsidP="00754756">
      <w:pPr>
        <w:numPr>
          <w:ilvl w:val="0"/>
          <w:numId w:val="26"/>
        </w:numPr>
        <w:spacing w:after="0" w:line="240" w:lineRule="auto"/>
      </w:pPr>
      <w:r w:rsidRPr="00754756">
        <w:rPr>
          <w:u w:val="single"/>
        </w:rPr>
        <w:t>Slides 10 - 11</w:t>
      </w:r>
      <w:r w:rsidRPr="00754756">
        <w:t>:</w:t>
      </w:r>
      <w:r w:rsidRPr="00754756">
        <w:rPr>
          <w:b/>
          <w:bCs/>
        </w:rPr>
        <w:t xml:space="preserve"> </w:t>
      </w:r>
      <w:r w:rsidRPr="00754756">
        <w:t>Connecting practice to equity, complete practice rounds</w:t>
      </w:r>
      <w:r w:rsidRPr="00754756">
        <w:rPr>
          <w:b/>
          <w:bCs/>
        </w:rPr>
        <w:t xml:space="preserve"> (16 min)</w:t>
      </w:r>
    </w:p>
    <w:p w14:paraId="2B2C957B" w14:textId="77777777" w:rsidR="00754756" w:rsidRPr="00754756" w:rsidRDefault="00754756" w:rsidP="00754756">
      <w:pPr>
        <w:numPr>
          <w:ilvl w:val="0"/>
          <w:numId w:val="26"/>
        </w:numPr>
        <w:spacing w:after="0" w:line="240" w:lineRule="auto"/>
      </w:pPr>
      <w:r w:rsidRPr="00754756">
        <w:rPr>
          <w:u w:val="single"/>
        </w:rPr>
        <w:t>Slide 12 - 13</w:t>
      </w:r>
      <w:r w:rsidRPr="00754756">
        <w:t>:</w:t>
      </w:r>
      <w:r w:rsidRPr="00754756">
        <w:rPr>
          <w:b/>
          <w:bCs/>
        </w:rPr>
        <w:t xml:space="preserve"> </w:t>
      </w:r>
      <w:r w:rsidRPr="00754756">
        <w:t>Revising</w:t>
      </w:r>
      <w:r w:rsidRPr="00754756">
        <w:rPr>
          <w:b/>
          <w:bCs/>
        </w:rPr>
        <w:t xml:space="preserve"> </w:t>
      </w:r>
      <w:r w:rsidRPr="00754756">
        <w:t xml:space="preserve">portion </w:t>
      </w:r>
      <w:r w:rsidRPr="00754756">
        <w:rPr>
          <w:b/>
          <w:bCs/>
        </w:rPr>
        <w:t>(17 min)</w:t>
      </w:r>
    </w:p>
    <w:p w14:paraId="686F6686" w14:textId="77777777" w:rsidR="00754756" w:rsidRPr="00754756" w:rsidRDefault="00754756" w:rsidP="00754756">
      <w:pPr>
        <w:numPr>
          <w:ilvl w:val="0"/>
          <w:numId w:val="26"/>
        </w:numPr>
        <w:spacing w:after="0" w:line="240" w:lineRule="auto"/>
      </w:pPr>
      <w:r w:rsidRPr="00754756">
        <w:rPr>
          <w:u w:val="single"/>
        </w:rPr>
        <w:t>Slide 14 - 15:</w:t>
      </w:r>
      <w:r w:rsidRPr="00754756">
        <w:t xml:space="preserve"> Reflection and closing whip around </w:t>
      </w:r>
      <w:r w:rsidRPr="00754756">
        <w:rPr>
          <w:b/>
          <w:bCs/>
        </w:rPr>
        <w:t xml:space="preserve">(10 min)  </w:t>
      </w:r>
    </w:p>
    <w:p w14:paraId="1CDD458C" w14:textId="0B286D24" w:rsidR="00754756" w:rsidRDefault="00754756">
      <w:r>
        <w:br w:type="page"/>
      </w:r>
    </w:p>
    <w:p w14:paraId="28EFC6C3" w14:textId="77777777" w:rsidR="00754756" w:rsidRDefault="00754756" w:rsidP="0071543B"/>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1BB59589">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1BB59589">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3F10257A" w14:textId="77777777" w:rsidR="00FD104A" w:rsidRPr="00F26F23" w:rsidRDefault="00F26F23" w:rsidP="00527274">
            <w:pPr>
              <w:rPr>
                <w:b/>
                <w:bCs/>
              </w:rPr>
            </w:pPr>
            <w:r w:rsidRPr="00F26F23">
              <w:rPr>
                <w:b/>
                <w:bCs/>
              </w:rPr>
              <w:t>(1 min): Welcome</w:t>
            </w:r>
          </w:p>
          <w:p w14:paraId="1ED0F90B" w14:textId="77777777" w:rsidR="00F26F23" w:rsidRDefault="00F26F23" w:rsidP="00527274"/>
          <w:p w14:paraId="3D0C8B14" w14:textId="77777777" w:rsidR="00F26F23" w:rsidRPr="00F26F23" w:rsidRDefault="00F26F23" w:rsidP="00F26F23">
            <w:r w:rsidRPr="00F26F23">
              <w:rPr>
                <w:b/>
                <w:bCs/>
              </w:rPr>
              <w:t xml:space="preserve">Session Summary: </w:t>
            </w:r>
            <w:r w:rsidRPr="00F26F23">
              <w:t>In this planning and practice session, teachers will apply learning of the Standard(s) for Mathematical Practice studied in the previous new learning session. As teachers plan, they will focus on the Planning and Instructional Look-</w:t>
            </w:r>
            <w:proofErr w:type="spellStart"/>
            <w:r w:rsidRPr="00F26F23">
              <w:t>Fors</w:t>
            </w:r>
            <w:proofErr w:type="spellEnd"/>
            <w:r w:rsidRPr="00F26F23">
              <w:t xml:space="preserve"> that will support them in meeting goals set in the previous session. Teachers will practice with a colleague, eliciting specific feedback to aid in effective instructional implementation. After collaborating with colleagues and giving/receiving feedback, teachers will modify their approach and complete or refine their instructional plans.</w:t>
            </w:r>
          </w:p>
          <w:p w14:paraId="02FACB90" w14:textId="697A95C8" w:rsidR="00F26F23" w:rsidRDefault="00F26F23" w:rsidP="00527274"/>
        </w:tc>
        <w:tc>
          <w:tcPr>
            <w:tcW w:w="4320" w:type="dxa"/>
          </w:tcPr>
          <w:p w14:paraId="4D715664" w14:textId="77777777" w:rsidR="00AA4BBE" w:rsidRDefault="00AA4BBE"/>
          <w:p w14:paraId="6A600882" w14:textId="09FC0A15" w:rsidR="00FD104A" w:rsidRDefault="00952CDC">
            <w:r>
              <w:rPr>
                <w:noProof/>
              </w:rPr>
              <w:drawing>
                <wp:inline distT="0" distB="0" distL="0" distR="0" wp14:anchorId="251B6F45" wp14:editId="6406CB26">
                  <wp:extent cx="2606040" cy="1617345"/>
                  <wp:effectExtent l="0" t="0" r="381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17345"/>
                          </a:xfrm>
                          <a:prstGeom prst="rect">
                            <a:avLst/>
                          </a:prstGeom>
                        </pic:spPr>
                      </pic:pic>
                    </a:graphicData>
                  </a:graphic>
                </wp:inline>
              </w:drawing>
            </w:r>
          </w:p>
        </w:tc>
      </w:tr>
      <w:tr w:rsidR="00527274" w14:paraId="528E5EB3" w14:textId="77777777" w:rsidTr="1BB59589">
        <w:tc>
          <w:tcPr>
            <w:tcW w:w="10080" w:type="dxa"/>
          </w:tcPr>
          <w:p w14:paraId="03492E80" w14:textId="77777777" w:rsidR="00AA4BBE" w:rsidRDefault="00F41C97" w:rsidP="0090283D">
            <w:pPr>
              <w:rPr>
                <w:b/>
                <w:bCs/>
              </w:rPr>
            </w:pPr>
            <w:r>
              <w:rPr>
                <w:b/>
                <w:bCs/>
              </w:rPr>
              <w:t>Slide 2:</w:t>
            </w:r>
          </w:p>
          <w:p w14:paraId="3EF2EF1A" w14:textId="77777777" w:rsidR="00952CDC" w:rsidRPr="00952CDC" w:rsidRDefault="00952CDC" w:rsidP="00952CDC">
            <w:r w:rsidRPr="00952CDC">
              <w:rPr>
                <w:b/>
                <w:bCs/>
              </w:rPr>
              <w:t xml:space="preserve">(2 min) </w:t>
            </w:r>
            <w:r w:rsidRPr="00952CDC">
              <w:t>Facilitator says:</w:t>
            </w:r>
          </w:p>
          <w:p w14:paraId="08CB979C" w14:textId="77777777" w:rsidR="00952CDC" w:rsidRPr="00952CDC" w:rsidRDefault="00952CDC" w:rsidP="00952CDC">
            <w:pPr>
              <w:numPr>
                <w:ilvl w:val="0"/>
                <w:numId w:val="27"/>
              </w:numPr>
            </w:pPr>
            <w:r w:rsidRPr="00952CDC">
              <w:t>“Let’s revisit our 12-week arc of learning to take stock of where we are now. First, let’s ground ourselves in this content cycle’s guiding principle in the yellow box. Can someone please read that out loud?”</w:t>
            </w:r>
          </w:p>
          <w:p w14:paraId="0583E303" w14:textId="77777777" w:rsidR="00952CDC" w:rsidRPr="00952CDC" w:rsidRDefault="00952CDC" w:rsidP="00952CDC">
            <w:pPr>
              <w:numPr>
                <w:ilvl w:val="0"/>
                <w:numId w:val="27"/>
              </w:numPr>
            </w:pPr>
            <w:r w:rsidRPr="00952CDC">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2FA8AB6E" w14:textId="77777777" w:rsidR="00952CDC" w:rsidRPr="00952CDC" w:rsidRDefault="00952CDC" w:rsidP="00952CDC">
            <w:pPr>
              <w:numPr>
                <w:ilvl w:val="1"/>
                <w:numId w:val="27"/>
              </w:numPr>
            </w:pPr>
            <w:r w:rsidRPr="00952CDC">
              <w:t>Standard for Mathematical Practice 1: Make sense of problems and persevere in solving them.</w:t>
            </w:r>
          </w:p>
          <w:p w14:paraId="74C55D6B" w14:textId="77777777" w:rsidR="00952CDC" w:rsidRPr="00952CDC" w:rsidRDefault="00952CDC" w:rsidP="00952CDC">
            <w:pPr>
              <w:numPr>
                <w:ilvl w:val="1"/>
                <w:numId w:val="27"/>
              </w:numPr>
            </w:pPr>
            <w:r w:rsidRPr="00952CDC">
              <w:t>Standard for Mathematical Practice 4: Model with mathematics.</w:t>
            </w:r>
          </w:p>
          <w:p w14:paraId="529DD67E" w14:textId="77777777" w:rsidR="00952CDC" w:rsidRPr="00952CDC" w:rsidRDefault="00952CDC" w:rsidP="00952CDC">
            <w:pPr>
              <w:numPr>
                <w:ilvl w:val="1"/>
                <w:numId w:val="27"/>
              </w:numPr>
            </w:pPr>
            <w:r w:rsidRPr="00952CDC">
              <w:t>Standard for Mathematical Practice 3: Construct viable arguments and critique the reasoning of others.”</w:t>
            </w:r>
          </w:p>
          <w:p w14:paraId="0C3A8D19" w14:textId="77777777" w:rsidR="00952CDC" w:rsidRPr="00952CDC" w:rsidRDefault="00952CDC" w:rsidP="00952CDC">
            <w:pPr>
              <w:numPr>
                <w:ilvl w:val="0"/>
                <w:numId w:val="28"/>
              </w:numPr>
            </w:pPr>
            <w:r w:rsidRPr="00952CDC">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highlights connections between content standards and SMPs. The inclusion of those SMPs does NOT mean </w:t>
            </w:r>
            <w:r w:rsidRPr="00952CDC">
              <w:rPr>
                <w:b/>
                <w:bCs/>
              </w:rPr>
              <w:lastRenderedPageBreak/>
              <w:t xml:space="preserve">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9" w:history="1">
              <w:r w:rsidRPr="00952CDC">
                <w:rPr>
                  <w:rStyle w:val="Hyperlink"/>
                  <w:b/>
                  <w:bCs/>
                  <w:i/>
                  <w:iCs/>
                </w:rPr>
                <w:t>KY Standards Mathematics Professional Learning Modules</w:t>
              </w:r>
            </w:hyperlink>
            <w:r w:rsidRPr="00952CDC">
              <w:rPr>
                <w:b/>
                <w:bCs/>
              </w:rPr>
              <w:t xml:space="preserve"> for guidance.”</w:t>
            </w:r>
          </w:p>
          <w:p w14:paraId="3D43AC15" w14:textId="77777777" w:rsidR="00952CDC" w:rsidRPr="00952CDC" w:rsidRDefault="00952CDC" w:rsidP="00952CDC">
            <w:pPr>
              <w:numPr>
                <w:ilvl w:val="0"/>
                <w:numId w:val="28"/>
              </w:numPr>
            </w:pPr>
            <w:r w:rsidRPr="00952CDC">
              <w:rPr>
                <w:b/>
                <w:bCs/>
              </w:rPr>
              <w:t>[Click to play animation]</w:t>
            </w:r>
            <w:r w:rsidRPr="00952CDC">
              <w:t xml:space="preserve"> “During this Planning &amp; Practice session, we’ll take our shared learning and apply it to an upcoming lesson to ensure our shared learning transfers to teacher practice and improved outcomes for students.”</w:t>
            </w:r>
          </w:p>
          <w:p w14:paraId="37A12B90" w14:textId="5F560D4D" w:rsidR="00F41C97" w:rsidRPr="00952CDC" w:rsidRDefault="00F41C97" w:rsidP="00527274"/>
        </w:tc>
        <w:tc>
          <w:tcPr>
            <w:tcW w:w="4320" w:type="dxa"/>
          </w:tcPr>
          <w:p w14:paraId="325CFD97" w14:textId="77777777" w:rsidR="00532057" w:rsidRDefault="00532057"/>
          <w:p w14:paraId="3D110F8D" w14:textId="1CBC8375" w:rsidR="00532057" w:rsidRPr="00F41C97" w:rsidRDefault="007A7CE1">
            <w:r>
              <w:rPr>
                <w:noProof/>
              </w:rPr>
              <w:drawing>
                <wp:inline distT="0" distB="0" distL="0" distR="0" wp14:anchorId="070BE4AB" wp14:editId="73AC5954">
                  <wp:extent cx="2606040" cy="1632585"/>
                  <wp:effectExtent l="0" t="0" r="3810" b="571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5BA9C28E" w14:textId="77777777" w:rsidTr="1BB59589">
        <w:tc>
          <w:tcPr>
            <w:tcW w:w="10080" w:type="dxa"/>
          </w:tcPr>
          <w:p w14:paraId="0E9BF8FF" w14:textId="77777777" w:rsidR="00AA4BBE" w:rsidRDefault="00F41C97" w:rsidP="0090283D">
            <w:pPr>
              <w:rPr>
                <w:b/>
                <w:bCs/>
              </w:rPr>
            </w:pPr>
            <w:r>
              <w:rPr>
                <w:b/>
                <w:bCs/>
              </w:rPr>
              <w:t>Slide 3:</w:t>
            </w:r>
          </w:p>
          <w:p w14:paraId="15871B1B" w14:textId="449260F6" w:rsidR="00193522" w:rsidRPr="00193522" w:rsidRDefault="00193522" w:rsidP="00193522">
            <w:pPr>
              <w:rPr>
                <w:b/>
                <w:bCs/>
              </w:rPr>
            </w:pPr>
            <w:r w:rsidRPr="00193522">
              <w:rPr>
                <w:b/>
                <w:bCs/>
              </w:rPr>
              <w:t>(4 min) Review team norms and/or facilitate a quick team connector/icebreaker.</w:t>
            </w:r>
          </w:p>
          <w:p w14:paraId="74C491DF" w14:textId="035FD5DC" w:rsidR="00F41C97" w:rsidRPr="00F41C97" w:rsidRDefault="00F41C97" w:rsidP="00527274">
            <w:pPr>
              <w:rPr>
                <w:b/>
                <w:bCs/>
              </w:rPr>
            </w:pPr>
          </w:p>
        </w:tc>
        <w:tc>
          <w:tcPr>
            <w:tcW w:w="4320" w:type="dxa"/>
          </w:tcPr>
          <w:p w14:paraId="3D9EDA7F" w14:textId="1EC5D965" w:rsidR="00532057" w:rsidRDefault="00532057"/>
          <w:p w14:paraId="2731C086" w14:textId="72CEC731" w:rsidR="00193522" w:rsidRDefault="00193522">
            <w:r>
              <w:rPr>
                <w:noProof/>
              </w:rPr>
              <w:drawing>
                <wp:inline distT="0" distB="0" distL="0" distR="0" wp14:anchorId="01BC9273" wp14:editId="35EBD444">
                  <wp:extent cx="2606040" cy="1626870"/>
                  <wp:effectExtent l="0" t="0" r="381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p w14:paraId="341D1B36" w14:textId="7B178292" w:rsidR="00AA4BBE" w:rsidRPr="00F41C97" w:rsidRDefault="00AA4BBE"/>
        </w:tc>
      </w:tr>
      <w:tr w:rsidR="00527274" w14:paraId="20998109" w14:textId="77777777" w:rsidTr="1BB59589">
        <w:tc>
          <w:tcPr>
            <w:tcW w:w="10080" w:type="dxa"/>
          </w:tcPr>
          <w:p w14:paraId="7AD903F6" w14:textId="77777777" w:rsidR="00FD104A" w:rsidRDefault="00F41C97">
            <w:pPr>
              <w:rPr>
                <w:b/>
                <w:bCs/>
              </w:rPr>
            </w:pPr>
            <w:r>
              <w:rPr>
                <w:b/>
                <w:bCs/>
              </w:rPr>
              <w:t>Slide 4:</w:t>
            </w:r>
          </w:p>
          <w:p w14:paraId="3B0447FA" w14:textId="77777777" w:rsidR="00E939C2" w:rsidRPr="00E939C2" w:rsidRDefault="00E939C2" w:rsidP="00E939C2">
            <w:r w:rsidRPr="00E939C2">
              <w:rPr>
                <w:b/>
                <w:bCs/>
              </w:rPr>
              <w:t>(2 min)</w:t>
            </w:r>
            <w:r w:rsidRPr="00E939C2">
              <w:t xml:space="preserve"> Facilitator says: </w:t>
            </w:r>
          </w:p>
          <w:p w14:paraId="2E4A1FDC" w14:textId="77777777" w:rsidR="00E939C2" w:rsidRPr="00E939C2" w:rsidRDefault="00E939C2" w:rsidP="00E939C2">
            <w:pPr>
              <w:numPr>
                <w:ilvl w:val="0"/>
                <w:numId w:val="29"/>
              </w:numPr>
            </w:pPr>
            <w:r w:rsidRPr="00E939C2">
              <w:t xml:space="preserve">“Please think back to the </w:t>
            </w:r>
            <w:r w:rsidRPr="00E939C2">
              <w:rPr>
                <w:i/>
                <w:iCs/>
                <w:u w:val="single"/>
              </w:rPr>
              <w:t>Reflection and Looking Ahead</w:t>
            </w:r>
            <w:r w:rsidRPr="00E939C2">
              <w:t xml:space="preserve"> document you completed during the shared learning portion of this content cycle. Take a couple of minutes to reflect on the progress you’ve seen in your practice and in your students over the past week. What are some ways you want to continue to grow?” Capture your thoughts on Handout 1.</w:t>
            </w:r>
          </w:p>
          <w:p w14:paraId="7B8B5C78" w14:textId="77777777" w:rsidR="00E939C2" w:rsidRDefault="00E939C2" w:rsidP="00E939C2">
            <w:pPr>
              <w:rPr>
                <w:b/>
                <w:bCs/>
                <w:i/>
                <w:iCs/>
                <w:u w:val="single"/>
              </w:rPr>
            </w:pPr>
          </w:p>
          <w:p w14:paraId="6CB503D3" w14:textId="309FBFBC" w:rsidR="00E939C2" w:rsidRPr="00E939C2" w:rsidRDefault="00E939C2" w:rsidP="00E939C2">
            <w:r w:rsidRPr="00E939C2">
              <w:rPr>
                <w:b/>
                <w:bCs/>
                <w:i/>
                <w:iCs/>
                <w:u w:val="single"/>
              </w:rPr>
              <w:t>*Note:</w:t>
            </w:r>
          </w:p>
          <w:p w14:paraId="7760ABBC" w14:textId="77777777" w:rsidR="00E939C2" w:rsidRPr="00E939C2" w:rsidRDefault="00E939C2" w:rsidP="00E939C2">
            <w:pPr>
              <w:numPr>
                <w:ilvl w:val="0"/>
                <w:numId w:val="30"/>
              </w:numPr>
            </w:pPr>
            <w:r w:rsidRPr="00E939C2">
              <w:t>Facilitators may have chosen to collect this artifact at the end of the shared learning session. If so, facilitators should plan to return the artifact to teachers to hold onto for this Planning and Practice session and the upcoming Student Progress session occurring next week.</w:t>
            </w:r>
          </w:p>
          <w:p w14:paraId="2B469DF7" w14:textId="3BC11F42" w:rsidR="00F41C97" w:rsidRPr="00E939C2" w:rsidRDefault="00F41C97" w:rsidP="00527274"/>
        </w:tc>
        <w:tc>
          <w:tcPr>
            <w:tcW w:w="4320" w:type="dxa"/>
          </w:tcPr>
          <w:p w14:paraId="2BD0A4EE" w14:textId="77777777" w:rsidR="00FD104A" w:rsidRDefault="00FD104A"/>
          <w:p w14:paraId="4F26DA82" w14:textId="341EA730" w:rsidR="00532057" w:rsidRPr="00F41C97" w:rsidRDefault="00193522">
            <w:r>
              <w:rPr>
                <w:noProof/>
              </w:rPr>
              <w:drawing>
                <wp:inline distT="0" distB="0" distL="0" distR="0" wp14:anchorId="1700A2B9" wp14:editId="333B0C25">
                  <wp:extent cx="2606040" cy="1621790"/>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21790"/>
                          </a:xfrm>
                          <a:prstGeom prst="rect">
                            <a:avLst/>
                          </a:prstGeom>
                        </pic:spPr>
                      </pic:pic>
                    </a:graphicData>
                  </a:graphic>
                </wp:inline>
              </w:drawing>
            </w:r>
          </w:p>
        </w:tc>
      </w:tr>
      <w:tr w:rsidR="00527274" w14:paraId="7759238D" w14:textId="77777777" w:rsidTr="1BB59589">
        <w:tc>
          <w:tcPr>
            <w:tcW w:w="10080" w:type="dxa"/>
          </w:tcPr>
          <w:p w14:paraId="5AA4B538" w14:textId="77777777" w:rsidR="00FD104A" w:rsidRDefault="00F41C97">
            <w:pPr>
              <w:rPr>
                <w:b/>
                <w:bCs/>
              </w:rPr>
            </w:pPr>
            <w:r w:rsidRPr="0B9AB4E2">
              <w:rPr>
                <w:b/>
                <w:bCs/>
              </w:rPr>
              <w:lastRenderedPageBreak/>
              <w:t>Slide 5:</w:t>
            </w:r>
          </w:p>
          <w:p w14:paraId="66397A71" w14:textId="77777777" w:rsidR="00F41C97" w:rsidRPr="00D72434" w:rsidRDefault="051010F6" w:rsidP="00527274">
            <w:r w:rsidRPr="0B9AB4E2">
              <w:rPr>
                <w:b/>
                <w:bCs/>
              </w:rPr>
              <w:t xml:space="preserve">(1 min) </w:t>
            </w:r>
            <w:r>
              <w:t>Ask teachers to popcorn out the objectives and agenda.</w:t>
            </w:r>
          </w:p>
          <w:p w14:paraId="474186C9" w14:textId="77777777" w:rsidR="00F41C97" w:rsidRPr="00D72434" w:rsidRDefault="00F41C97" w:rsidP="0B9AB4E2">
            <w:pPr>
              <w:rPr>
                <w:b/>
                <w:bCs/>
              </w:rPr>
            </w:pPr>
          </w:p>
          <w:p w14:paraId="11EA6354" w14:textId="13B2C05E" w:rsidR="00F41C97" w:rsidRPr="00D72434" w:rsidRDefault="051010F6" w:rsidP="00527274">
            <w:r w:rsidRPr="0B9AB4E2">
              <w:rPr>
                <w:b/>
                <w:bCs/>
              </w:rPr>
              <w:t>(1 min)</w:t>
            </w:r>
            <w:r>
              <w:t xml:space="preserve"> Facilitator says: </w:t>
            </w:r>
          </w:p>
          <w:p w14:paraId="330427B0" w14:textId="77777777" w:rsidR="00F41C97" w:rsidRPr="00D72434" w:rsidRDefault="051010F6" w:rsidP="0B9AB4E2">
            <w:pPr>
              <w:numPr>
                <w:ilvl w:val="0"/>
                <w:numId w:val="31"/>
              </w:numPr>
            </w:pPr>
            <w:r>
              <w:t>“This week, we’ll engage in a planning protocol in which we plan and receive feedback on strategic ways that we can leverage our learning from last week as we work toward the goals and look-</w:t>
            </w:r>
            <w:proofErr w:type="spellStart"/>
            <w:r>
              <w:t>fors</w:t>
            </w:r>
            <w:proofErr w:type="spellEnd"/>
            <w:r>
              <w:t xml:space="preserve"> of this cycle. Just like musicians rehearsing, we are tuning and refining our practice off-stage before performing for our audience of students.”</w:t>
            </w:r>
          </w:p>
          <w:p w14:paraId="36A315C0" w14:textId="77777777" w:rsidR="00F41C97" w:rsidRPr="00D72434" w:rsidRDefault="051010F6" w:rsidP="0B9AB4E2">
            <w:pPr>
              <w:numPr>
                <w:ilvl w:val="0"/>
                <w:numId w:val="31"/>
              </w:numPr>
            </w:pPr>
            <w:r>
              <w:t xml:space="preserve">“Before we dig in, take a moment to share with a partner the reflections you noted during the Do Now.  Additionally, discuss the instructional evidence you intend to include in your plan today that will reflect the growth identified in your </w:t>
            </w:r>
            <w:r w:rsidRPr="0B9AB4E2">
              <w:rPr>
                <w:b/>
                <w:bCs/>
                <w:i/>
                <w:iCs/>
                <w:u w:val="single"/>
              </w:rPr>
              <w:t>Reflection and Looking Ahead</w:t>
            </w:r>
            <w:r w:rsidRPr="0B9AB4E2">
              <w:rPr>
                <w:i/>
                <w:iCs/>
              </w:rPr>
              <w:t xml:space="preserve"> </w:t>
            </w:r>
            <w:r>
              <w:t>sheet.  Revisiting our goals prior to planning will help to narrow our focus on the portions of our lesson that we want to receive feedback on today.”</w:t>
            </w:r>
          </w:p>
          <w:p w14:paraId="3BF8034C" w14:textId="6222FF0C" w:rsidR="00F41C97" w:rsidRPr="00D72434" w:rsidRDefault="00F41C97" w:rsidP="0B9AB4E2"/>
        </w:tc>
        <w:tc>
          <w:tcPr>
            <w:tcW w:w="4320" w:type="dxa"/>
          </w:tcPr>
          <w:p w14:paraId="500BED4B" w14:textId="0FA0DA61" w:rsidR="00FD104A" w:rsidRDefault="25A26CB7" w:rsidP="0B9AB4E2">
            <w:r>
              <w:rPr>
                <w:noProof/>
              </w:rPr>
              <w:drawing>
                <wp:inline distT="0" distB="0" distL="0" distR="0" wp14:anchorId="63228EC4" wp14:editId="7B4DC04E">
                  <wp:extent cx="2606040" cy="1627505"/>
                  <wp:effectExtent l="0" t="0" r="3810" b="0"/>
                  <wp:docPr id="2430727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27505"/>
                          </a:xfrm>
                          <a:prstGeom prst="rect">
                            <a:avLst/>
                          </a:prstGeom>
                        </pic:spPr>
                      </pic:pic>
                    </a:graphicData>
                  </a:graphic>
                </wp:inline>
              </w:drawing>
            </w:r>
          </w:p>
          <w:p w14:paraId="34A349F6" w14:textId="238E2026" w:rsidR="005D6A32" w:rsidRPr="00F41C97" w:rsidRDefault="005D6A32"/>
        </w:tc>
      </w:tr>
      <w:tr w:rsidR="00527274" w14:paraId="30F3DE20" w14:textId="77777777" w:rsidTr="1BB59589">
        <w:tc>
          <w:tcPr>
            <w:tcW w:w="10080" w:type="dxa"/>
          </w:tcPr>
          <w:p w14:paraId="5F1B94DD" w14:textId="335D5780" w:rsidR="00FD104A" w:rsidRDefault="00F41C97">
            <w:pPr>
              <w:rPr>
                <w:b/>
                <w:bCs/>
              </w:rPr>
            </w:pPr>
            <w:r w:rsidRPr="0B9AB4E2">
              <w:rPr>
                <w:b/>
                <w:bCs/>
              </w:rPr>
              <w:t xml:space="preserve">Slide </w:t>
            </w:r>
            <w:r w:rsidR="0CF4F614" w:rsidRPr="0B9AB4E2">
              <w:rPr>
                <w:b/>
                <w:bCs/>
              </w:rPr>
              <w:t>6</w:t>
            </w:r>
            <w:r w:rsidRPr="0B9AB4E2">
              <w:rPr>
                <w:b/>
                <w:bCs/>
              </w:rPr>
              <w:t>:</w:t>
            </w:r>
          </w:p>
          <w:p w14:paraId="65E92011" w14:textId="77777777" w:rsidR="00F81958" w:rsidRPr="00F81958" w:rsidRDefault="00F81958" w:rsidP="00F81958">
            <w:r w:rsidRPr="00F81958">
              <w:rPr>
                <w:b/>
                <w:bCs/>
                <w:i/>
                <w:iCs/>
                <w:u w:val="single"/>
              </w:rPr>
              <w:t xml:space="preserve">Preparing for the Protocol </w:t>
            </w:r>
          </w:p>
          <w:p w14:paraId="3B8020C4" w14:textId="77777777" w:rsidR="00F81958" w:rsidRPr="00F81958" w:rsidRDefault="00F81958" w:rsidP="00F81958">
            <w:r w:rsidRPr="00F81958">
              <w:rPr>
                <w:b/>
                <w:bCs/>
              </w:rPr>
              <w:t xml:space="preserve">(2 mins) </w:t>
            </w:r>
            <w:r w:rsidRPr="00F81958">
              <w:t>Facilitator says:</w:t>
            </w:r>
          </w:p>
          <w:p w14:paraId="3D75CAF5" w14:textId="77777777" w:rsidR="00F81958" w:rsidRPr="00F81958" w:rsidRDefault="00F81958" w:rsidP="00F81958">
            <w:pPr>
              <w:numPr>
                <w:ilvl w:val="0"/>
                <w:numId w:val="32"/>
              </w:numPr>
            </w:pPr>
            <w:r w:rsidRPr="00F81958">
              <w:t>“In our previous session, we discussed the importance of the Standards for Mathematical Practice as the building blocks for creating a culture of math learning. Today, we’re going to plan and practice implementing our shared learning. Please make sure you have the following materials pulled up:</w:t>
            </w:r>
          </w:p>
          <w:p w14:paraId="6AF7E4FB" w14:textId="77777777" w:rsidR="00F81958" w:rsidRPr="00F81958" w:rsidRDefault="00F81958" w:rsidP="00F81958">
            <w:pPr>
              <w:numPr>
                <w:ilvl w:val="1"/>
                <w:numId w:val="32"/>
              </w:numPr>
            </w:pPr>
            <w:r w:rsidRPr="00F81958">
              <w:rPr>
                <w:b/>
                <w:bCs/>
              </w:rPr>
              <w:t>[Click for animation]</w:t>
            </w:r>
            <w:r w:rsidRPr="00F81958">
              <w:t xml:space="preserve"> “The KAS for Mathematics, which is available in PDF version in the BCML appendix folder.”</w:t>
            </w:r>
          </w:p>
          <w:p w14:paraId="43185211" w14:textId="77777777" w:rsidR="00F81958" w:rsidRPr="00F81958" w:rsidRDefault="00F81958" w:rsidP="00F81958">
            <w:pPr>
              <w:numPr>
                <w:ilvl w:val="1"/>
                <w:numId w:val="32"/>
              </w:numPr>
            </w:pPr>
            <w:r w:rsidRPr="00F81958">
              <w:rPr>
                <w:b/>
                <w:bCs/>
              </w:rPr>
              <w:t xml:space="preserve">[Click for animation] </w:t>
            </w:r>
            <w:r w:rsidRPr="00F81958">
              <w:t xml:space="preserve">“Your curriculum - unit overviews, lesson plans, materials, </w:t>
            </w:r>
            <w:proofErr w:type="spellStart"/>
            <w:r w:rsidRPr="00F81958">
              <w:t>etc</w:t>
            </w:r>
            <w:proofErr w:type="spellEnd"/>
            <w:r w:rsidRPr="00F81958">
              <w:t xml:space="preserve"> - and/or other resources</w:t>
            </w:r>
            <w:proofErr w:type="gramStart"/>
            <w:r w:rsidRPr="00F81958">
              <w:t>.”*</w:t>
            </w:r>
            <w:proofErr w:type="gramEnd"/>
          </w:p>
          <w:p w14:paraId="17112AC6" w14:textId="77777777" w:rsidR="00F81958" w:rsidRPr="00F81958" w:rsidRDefault="00F81958" w:rsidP="00F81958">
            <w:pPr>
              <w:numPr>
                <w:ilvl w:val="1"/>
                <w:numId w:val="32"/>
              </w:numPr>
            </w:pPr>
            <w:r w:rsidRPr="00F81958">
              <w:rPr>
                <w:b/>
                <w:bCs/>
              </w:rPr>
              <w:t xml:space="preserve">[Click for animation] </w:t>
            </w:r>
            <w:r w:rsidRPr="00F81958">
              <w:t>“Any lesson internalization, planning, or review tools - for example, lesson internalization guides, planning templates, review protocols. In the Appendix folder, you’ll find the KAS for Mathematics Assignment Review Protocol, which has guiding questions that will support you in evaluating current materials to gauge alignment to the KAS for Mathematics.”</w:t>
            </w:r>
          </w:p>
          <w:p w14:paraId="08A2A42E" w14:textId="77777777" w:rsidR="00F81958" w:rsidRPr="00F81958" w:rsidRDefault="00F81958" w:rsidP="00F81958">
            <w:pPr>
              <w:numPr>
                <w:ilvl w:val="1"/>
                <w:numId w:val="32"/>
              </w:numPr>
            </w:pPr>
            <w:r w:rsidRPr="00F81958">
              <w:t xml:space="preserve">“If you haven’t planned out your lesson yet, </w:t>
            </w:r>
            <w:r w:rsidRPr="00F81958">
              <w:rPr>
                <w:b/>
                <w:bCs/>
              </w:rPr>
              <w:t>[click to play animation]</w:t>
            </w:r>
            <w:r w:rsidRPr="00F81958">
              <w:t xml:space="preserve"> handout 2 provides a lesson planning tool where you can utilize the guiding questions from the ARP to begin your lesson design</w:t>
            </w:r>
            <w:proofErr w:type="gramStart"/>
            <w:r w:rsidRPr="00F81958">
              <w:t>.”*</w:t>
            </w:r>
            <w:proofErr w:type="gramEnd"/>
            <w:r w:rsidRPr="00F81958">
              <w:t>*</w:t>
            </w:r>
          </w:p>
          <w:p w14:paraId="62813FAB" w14:textId="77777777" w:rsidR="00F81958" w:rsidRPr="00F81958" w:rsidRDefault="00F81958" w:rsidP="00F81958">
            <w:r w:rsidRPr="00F81958">
              <w:rPr>
                <w:b/>
                <w:bCs/>
              </w:rPr>
              <w:lastRenderedPageBreak/>
              <w:t>“Remember, as we engage with the new KAS for Mathematics, we may need to do additional work to break down the standard before we dive into lesson planning and creating an exemplar student response to an aligned task. Teachers are encouraged to use the</w:t>
            </w:r>
            <w:hyperlink r:id="rId24" w:history="1">
              <w:r w:rsidRPr="00F81958">
                <w:rPr>
                  <w:rStyle w:val="Hyperlink"/>
                  <w:b/>
                  <w:bCs/>
                </w:rPr>
                <w:t xml:space="preserve"> </w:t>
              </w:r>
            </w:hyperlink>
            <w:hyperlink r:id="rId25" w:history="1">
              <w:r w:rsidRPr="00F81958">
                <w:rPr>
                  <w:rStyle w:val="Hyperlink"/>
                  <w:b/>
                  <w:bCs/>
                  <w:i/>
                  <w:iCs/>
                </w:rPr>
                <w:t>Breaking Down a Mathematics Standard</w:t>
              </w:r>
            </w:hyperlink>
            <w:r w:rsidRPr="00F81958">
              <w:rPr>
                <w:b/>
                <w:bCs/>
              </w:rPr>
              <w:t xml:space="preserve"> tool (also found in the BCML Appendix) to continue to deepen their understanding of content standards.”</w:t>
            </w:r>
          </w:p>
          <w:p w14:paraId="487F4746" w14:textId="77777777" w:rsidR="00F81958" w:rsidRDefault="00F81958" w:rsidP="00F81958">
            <w:pPr>
              <w:rPr>
                <w:b/>
                <w:bCs/>
                <w:i/>
                <w:iCs/>
                <w:u w:val="single"/>
              </w:rPr>
            </w:pPr>
          </w:p>
          <w:p w14:paraId="13745D7D" w14:textId="1CAA3350" w:rsidR="00F81958" w:rsidRPr="00F81958" w:rsidRDefault="00F81958" w:rsidP="00F81958">
            <w:r w:rsidRPr="00F81958">
              <w:rPr>
                <w:b/>
                <w:bCs/>
                <w:i/>
                <w:iCs/>
                <w:u w:val="single"/>
              </w:rPr>
              <w:t>*Note:</w:t>
            </w:r>
          </w:p>
          <w:p w14:paraId="72333A22" w14:textId="77777777" w:rsidR="00F81958" w:rsidRPr="00F81958" w:rsidRDefault="00F81958" w:rsidP="00F81958">
            <w:pPr>
              <w:numPr>
                <w:ilvl w:val="0"/>
                <w:numId w:val="33"/>
              </w:numPr>
            </w:pPr>
            <w:r w:rsidRPr="00F81958">
              <w:t>*If applicable, facilitator may ask teachers to bring other curricular planning resources based on school/district context.</w:t>
            </w:r>
          </w:p>
          <w:p w14:paraId="3D6FA680" w14:textId="11148488" w:rsidR="00F81958" w:rsidRDefault="00F81958" w:rsidP="0B9AB4E2">
            <w:pPr>
              <w:numPr>
                <w:ilvl w:val="0"/>
                <w:numId w:val="33"/>
              </w:numPr>
            </w:pPr>
            <w:r>
              <w:t>**Teachers may choose to bring already completed lesson plans and/or other lesson planning templates to use during this time.</w:t>
            </w:r>
          </w:p>
          <w:p w14:paraId="7A196A75" w14:textId="09ECDE5F" w:rsidR="00F41C97" w:rsidRPr="00F81958" w:rsidRDefault="00F41C97" w:rsidP="00F81958"/>
        </w:tc>
        <w:tc>
          <w:tcPr>
            <w:tcW w:w="4320" w:type="dxa"/>
          </w:tcPr>
          <w:p w14:paraId="7F527CC9" w14:textId="77777777" w:rsidR="00FD104A" w:rsidRDefault="00FD104A"/>
          <w:p w14:paraId="3C15F20E" w14:textId="19145007" w:rsidR="00757667" w:rsidRPr="00F41C97" w:rsidRDefault="00F81958">
            <w:r>
              <w:rPr>
                <w:noProof/>
              </w:rPr>
              <w:drawing>
                <wp:inline distT="0" distB="0" distL="0" distR="0" wp14:anchorId="3B4EEE4A" wp14:editId="70D75A82">
                  <wp:extent cx="2606040" cy="1636395"/>
                  <wp:effectExtent l="0" t="0" r="381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6395"/>
                          </a:xfrm>
                          <a:prstGeom prst="rect">
                            <a:avLst/>
                          </a:prstGeom>
                        </pic:spPr>
                      </pic:pic>
                    </a:graphicData>
                  </a:graphic>
                </wp:inline>
              </w:drawing>
            </w:r>
          </w:p>
        </w:tc>
      </w:tr>
      <w:tr w:rsidR="0B9AB4E2" w14:paraId="3F0BBF17" w14:textId="77777777" w:rsidTr="1BB59589">
        <w:tc>
          <w:tcPr>
            <w:tcW w:w="10080" w:type="dxa"/>
          </w:tcPr>
          <w:p w14:paraId="47C09D0C" w14:textId="3B9D59DE" w:rsidR="0881BE50" w:rsidRDefault="0881BE50" w:rsidP="0B9AB4E2">
            <w:pPr>
              <w:rPr>
                <w:b/>
                <w:bCs/>
              </w:rPr>
            </w:pPr>
            <w:r w:rsidRPr="0B9AB4E2">
              <w:rPr>
                <w:b/>
                <w:bCs/>
              </w:rPr>
              <w:t>Slide 7:</w:t>
            </w:r>
          </w:p>
          <w:p w14:paraId="746C2E58" w14:textId="4A68A163" w:rsidR="754F2DB9" w:rsidRDefault="754F2DB9" w:rsidP="0B9AB4E2">
            <w:pPr>
              <w:rPr>
                <w:rFonts w:ascii="Calibri" w:eastAsia="Calibri" w:hAnsi="Calibri" w:cs="Calibri"/>
                <w:b/>
                <w:bCs/>
                <w:i/>
                <w:iCs/>
                <w:color w:val="000000" w:themeColor="text1"/>
                <w:u w:val="single"/>
              </w:rPr>
            </w:pPr>
            <w:r w:rsidRPr="0B9AB4E2">
              <w:rPr>
                <w:rFonts w:ascii="Calibri" w:eastAsia="Calibri" w:hAnsi="Calibri" w:cs="Calibri"/>
                <w:b/>
                <w:bCs/>
                <w:i/>
                <w:iCs/>
                <w:color w:val="000000" w:themeColor="text1"/>
                <w:u w:val="single"/>
              </w:rPr>
              <w:t xml:space="preserve">Starting with Intended Student Learning </w:t>
            </w:r>
          </w:p>
          <w:p w14:paraId="58CBD119" w14:textId="0739EDF4" w:rsidR="754F2DB9" w:rsidRDefault="754F2DB9" w:rsidP="0B9AB4E2">
            <w:pPr>
              <w:rPr>
                <w:rFonts w:ascii="Calibri" w:eastAsia="Calibri" w:hAnsi="Calibri" w:cs="Calibri"/>
                <w:color w:val="000000" w:themeColor="text1"/>
              </w:rPr>
            </w:pPr>
            <w:r w:rsidRPr="0B9AB4E2">
              <w:rPr>
                <w:rFonts w:ascii="Calibri" w:eastAsia="Calibri" w:hAnsi="Calibri" w:cs="Calibri"/>
                <w:b/>
                <w:bCs/>
                <w:color w:val="000000" w:themeColor="text1"/>
              </w:rPr>
              <w:t xml:space="preserve">(1 min) </w:t>
            </w:r>
            <w:r w:rsidRPr="0B9AB4E2">
              <w:rPr>
                <w:rFonts w:ascii="Calibri" w:eastAsia="Calibri" w:hAnsi="Calibri" w:cs="Calibri"/>
                <w:color w:val="000000" w:themeColor="text1"/>
              </w:rPr>
              <w:t xml:space="preserve">Facilitator says: </w:t>
            </w:r>
          </w:p>
          <w:p w14:paraId="3C1B566F" w14:textId="7A8BAFFF" w:rsidR="754F2DB9" w:rsidRDefault="754F2DB9" w:rsidP="0B9AB4E2">
            <w:pPr>
              <w:pStyle w:val="ListParagraph"/>
              <w:numPr>
                <w:ilvl w:val="0"/>
                <w:numId w:val="23"/>
              </w:numPr>
              <w:rPr>
                <w:rFonts w:eastAsiaTheme="minorEastAsia"/>
                <w:color w:val="000000" w:themeColor="text1"/>
              </w:rPr>
            </w:pPr>
            <w:r w:rsidRPr="0B9AB4E2">
              <w:rPr>
                <w:rFonts w:ascii="Calibri" w:eastAsia="Calibri" w:hAnsi="Calibri" w:cs="Calibri"/>
                <w:color w:val="000000" w:themeColor="text1"/>
              </w:rPr>
              <w:t>“As we prepare to plan, identify a partner to work with. With that partner, discuss the intended student learning for lesson you’ll be scripting or analyzing today. Knowing the intended student outcome for a given lesson is essential so that you can provide each other with specific and targeted feedback during our practice today.”</w:t>
            </w:r>
          </w:p>
          <w:p w14:paraId="420CC4EC" w14:textId="09E61E56" w:rsidR="0B9AB4E2" w:rsidRDefault="0B9AB4E2"/>
          <w:p w14:paraId="3FE07A84" w14:textId="288C9BA3" w:rsidR="754F2DB9" w:rsidRDefault="754F2DB9" w:rsidP="0B9AB4E2">
            <w:pPr>
              <w:rPr>
                <w:rFonts w:ascii="Calibri" w:eastAsia="Calibri" w:hAnsi="Calibri" w:cs="Calibri"/>
                <w:color w:val="000000" w:themeColor="text1"/>
              </w:rPr>
            </w:pPr>
            <w:r w:rsidRPr="0B9AB4E2">
              <w:rPr>
                <w:rFonts w:ascii="Calibri" w:eastAsia="Calibri" w:hAnsi="Calibri" w:cs="Calibri"/>
                <w:b/>
                <w:bCs/>
                <w:color w:val="000000" w:themeColor="text1"/>
              </w:rPr>
              <w:t xml:space="preserve">(2 min) </w:t>
            </w:r>
            <w:r w:rsidRPr="0B9AB4E2">
              <w:rPr>
                <w:rFonts w:ascii="Calibri" w:eastAsia="Calibri" w:hAnsi="Calibri" w:cs="Calibri"/>
                <w:color w:val="000000" w:themeColor="text1"/>
              </w:rPr>
              <w:t xml:space="preserve">Teachers explain the lesson objective and intended student outcomes for the lesson they are planning and/or analyzing. </w:t>
            </w:r>
          </w:p>
          <w:p w14:paraId="1B97AA76" w14:textId="01703556" w:rsidR="0B9AB4E2" w:rsidRDefault="0B9AB4E2" w:rsidP="0B9AB4E2"/>
        </w:tc>
        <w:tc>
          <w:tcPr>
            <w:tcW w:w="4320" w:type="dxa"/>
          </w:tcPr>
          <w:p w14:paraId="556FE39E" w14:textId="37122DD4" w:rsidR="1339D1B6" w:rsidRDefault="1339D1B6" w:rsidP="0B9AB4E2">
            <w:r>
              <w:rPr>
                <w:noProof/>
              </w:rPr>
              <w:drawing>
                <wp:inline distT="0" distB="0" distL="0" distR="0" wp14:anchorId="6DD13D7B" wp14:editId="10B815E8">
                  <wp:extent cx="2609850" cy="1638300"/>
                  <wp:effectExtent l="0" t="0" r="0" b="0"/>
                  <wp:docPr id="101023710" name="Picture 1010237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9850" cy="1638300"/>
                          </a:xfrm>
                          <a:prstGeom prst="rect">
                            <a:avLst/>
                          </a:prstGeom>
                        </pic:spPr>
                      </pic:pic>
                    </a:graphicData>
                  </a:graphic>
                </wp:inline>
              </w:drawing>
            </w:r>
          </w:p>
        </w:tc>
      </w:tr>
      <w:tr w:rsidR="00527274" w14:paraId="37A5B779" w14:textId="77777777" w:rsidTr="1BB59589">
        <w:tc>
          <w:tcPr>
            <w:tcW w:w="10080" w:type="dxa"/>
          </w:tcPr>
          <w:p w14:paraId="010103D3" w14:textId="77777777" w:rsidR="00F41C97" w:rsidRDefault="00F41C97" w:rsidP="00527274">
            <w:pPr>
              <w:rPr>
                <w:b/>
                <w:bCs/>
              </w:rPr>
            </w:pPr>
            <w:r>
              <w:rPr>
                <w:b/>
                <w:bCs/>
              </w:rPr>
              <w:t>Slide 8:</w:t>
            </w:r>
          </w:p>
          <w:p w14:paraId="5FFF1728" w14:textId="77777777" w:rsidR="00A973F8" w:rsidRPr="00A973F8" w:rsidRDefault="00A973F8" w:rsidP="00A973F8">
            <w:r w:rsidRPr="00A973F8">
              <w:rPr>
                <w:b/>
                <w:bCs/>
                <w:i/>
                <w:iCs/>
                <w:u w:val="single"/>
              </w:rPr>
              <w:t>Planning</w:t>
            </w:r>
          </w:p>
          <w:p w14:paraId="582839E3" w14:textId="77777777" w:rsidR="00A973F8" w:rsidRPr="00A973F8" w:rsidRDefault="00A973F8" w:rsidP="00A973F8">
            <w:r w:rsidRPr="00A973F8">
              <w:rPr>
                <w:b/>
                <w:bCs/>
              </w:rPr>
              <w:t xml:space="preserve">(1 min) </w:t>
            </w:r>
            <w:r w:rsidRPr="00A973F8">
              <w:t xml:space="preserve">Facilitator says: </w:t>
            </w:r>
          </w:p>
          <w:p w14:paraId="1A41A9EF" w14:textId="77777777" w:rsidR="00A973F8" w:rsidRPr="00A973F8" w:rsidRDefault="00A973F8" w:rsidP="00A973F8">
            <w:pPr>
              <w:numPr>
                <w:ilvl w:val="0"/>
                <w:numId w:val="34"/>
              </w:numPr>
            </w:pPr>
            <w:r w:rsidRPr="00A973F8">
              <w:t xml:space="preserve">“Today we’ll be working like musicians who annotate their scores before they perform these masterpieces on stage. We have a wealth of different curricular resources at our disposal, so it’s important to 1) design lessons that utilize high quality resources to reach the targets of the KAS for Mathematics and 2) analyze our lessons against criteria for success. It’s our analysis and adaptation of the materials that will allow us to implement them masterfully with our students. In our first phase of planning today, we’ll </w:t>
            </w:r>
            <w:proofErr w:type="gramStart"/>
            <w:r w:rsidRPr="00A973F8">
              <w:t>hone in on</w:t>
            </w:r>
            <w:proofErr w:type="gramEnd"/>
            <w:r w:rsidRPr="00A973F8">
              <w:t xml:space="preserve"> the portion of your lesson that best aligns with the look-</w:t>
            </w:r>
            <w:proofErr w:type="spellStart"/>
            <w:r w:rsidRPr="00A973F8">
              <w:t>fors</w:t>
            </w:r>
            <w:proofErr w:type="spellEnd"/>
            <w:r w:rsidRPr="00A973F8">
              <w:t xml:space="preserve"> from our shared learning last week. As you take into consideration the student outcomes for this part of the </w:t>
            </w:r>
            <w:r w:rsidRPr="00A973F8">
              <w:lastRenderedPageBreak/>
              <w:t>lesson, plan your instructional approach and/or analyze the segment of the lesson that will enable you to receive targeted feedback aligned to last week’s shared learning and your goals.”</w:t>
            </w:r>
          </w:p>
          <w:p w14:paraId="69BEC969" w14:textId="77777777" w:rsidR="00A973F8" w:rsidRDefault="00A973F8" w:rsidP="00A973F8">
            <w:pPr>
              <w:rPr>
                <w:b/>
                <w:bCs/>
                <w:i/>
                <w:iCs/>
                <w:u w:val="single"/>
              </w:rPr>
            </w:pPr>
          </w:p>
          <w:p w14:paraId="642101F3" w14:textId="2B474F6D" w:rsidR="00A973F8" w:rsidRPr="00A973F8" w:rsidRDefault="00A973F8" w:rsidP="00A973F8">
            <w:r w:rsidRPr="00A973F8">
              <w:rPr>
                <w:b/>
                <w:bCs/>
                <w:i/>
                <w:iCs/>
                <w:u w:val="single"/>
              </w:rPr>
              <w:t>Note:</w:t>
            </w:r>
            <w:r w:rsidRPr="00A973F8">
              <w:rPr>
                <w:b/>
                <w:bCs/>
                <w:i/>
                <w:iCs/>
              </w:rPr>
              <w:t xml:space="preserve"> </w:t>
            </w:r>
            <w:r w:rsidRPr="00A973F8">
              <w:t>Before releasing teachers to plan, walk through the following slide (Slide 9) to provide teachers with resources/guiding questions to use during this planning segment of the session.</w:t>
            </w:r>
          </w:p>
          <w:p w14:paraId="169D3FB4" w14:textId="7F9E8FD6" w:rsidR="00A973F8" w:rsidRPr="00A973F8" w:rsidRDefault="00A973F8" w:rsidP="00527274"/>
        </w:tc>
        <w:tc>
          <w:tcPr>
            <w:tcW w:w="4320" w:type="dxa"/>
          </w:tcPr>
          <w:p w14:paraId="3795E42C" w14:textId="77777777" w:rsidR="00422414" w:rsidRDefault="00422414"/>
          <w:p w14:paraId="1A053B1E" w14:textId="53CE68BD" w:rsidR="00FD104A" w:rsidRDefault="00A973F8">
            <w:r>
              <w:rPr>
                <w:noProof/>
              </w:rPr>
              <w:drawing>
                <wp:inline distT="0" distB="0" distL="0" distR="0" wp14:anchorId="3094F5D9" wp14:editId="012D0F52">
                  <wp:extent cx="2606040" cy="1643380"/>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8">
                            <a:extLst>
                              <a:ext uri="{28A0092B-C50C-407E-A947-70E740481C1C}">
                                <a14:useLocalDpi xmlns:a14="http://schemas.microsoft.com/office/drawing/2010/main" val="0"/>
                              </a:ext>
                            </a:extLst>
                          </a:blip>
                          <a:stretch>
                            <a:fillRect/>
                          </a:stretch>
                        </pic:blipFill>
                        <pic:spPr>
                          <a:xfrm>
                            <a:off x="0" y="0"/>
                            <a:ext cx="2606040" cy="1643380"/>
                          </a:xfrm>
                          <a:prstGeom prst="rect">
                            <a:avLst/>
                          </a:prstGeom>
                        </pic:spPr>
                      </pic:pic>
                    </a:graphicData>
                  </a:graphic>
                </wp:inline>
              </w:drawing>
            </w:r>
          </w:p>
          <w:p w14:paraId="29A19A35" w14:textId="76FB1944" w:rsidR="00422414" w:rsidRPr="00F41C97" w:rsidRDefault="00422414"/>
        </w:tc>
      </w:tr>
      <w:tr w:rsidR="00527274" w14:paraId="6B912E02" w14:textId="77777777" w:rsidTr="1BB59589">
        <w:tc>
          <w:tcPr>
            <w:tcW w:w="10080" w:type="dxa"/>
          </w:tcPr>
          <w:p w14:paraId="5A4725DA" w14:textId="77777777" w:rsidR="00FD104A" w:rsidRDefault="00F41C97">
            <w:pPr>
              <w:rPr>
                <w:b/>
                <w:bCs/>
              </w:rPr>
            </w:pPr>
            <w:r>
              <w:rPr>
                <w:b/>
                <w:bCs/>
              </w:rPr>
              <w:t>Slide 9:</w:t>
            </w:r>
          </w:p>
          <w:p w14:paraId="7E800728" w14:textId="77777777" w:rsidR="00B50D15" w:rsidRPr="00B50D15" w:rsidRDefault="00B50D15" w:rsidP="00B50D15">
            <w:r w:rsidRPr="00B50D15">
              <w:rPr>
                <w:b/>
                <w:bCs/>
                <w:i/>
                <w:iCs/>
                <w:u w:val="single"/>
              </w:rPr>
              <w:t>Planning</w:t>
            </w:r>
          </w:p>
          <w:p w14:paraId="109F7FC5" w14:textId="77777777" w:rsidR="00B50D15" w:rsidRPr="00B50D15" w:rsidRDefault="00B50D15" w:rsidP="00B50D15">
            <w:r w:rsidRPr="00B50D15">
              <w:rPr>
                <w:b/>
                <w:bCs/>
              </w:rPr>
              <w:t>(14 min)</w:t>
            </w:r>
            <w:r w:rsidRPr="00B50D15">
              <w:t xml:space="preserve"> Individually or in co-teaching teams, have</w:t>
            </w:r>
            <w:r w:rsidRPr="00B50D15">
              <w:rPr>
                <w:b/>
                <w:bCs/>
              </w:rPr>
              <w:t xml:space="preserve"> </w:t>
            </w:r>
            <w:r w:rsidRPr="00B50D15">
              <w:t>teachers plan and/or analyze a portion of their lesson that will elevate achievement for all students. Teachers should also plan for effective implementation (i.e. oral instructions, visuals, relevant routines, etc.) of the instructional approach. When planning, teachers should consider how implementation aligns to the intended student learning and how it will impact and support the diverse needs of students.</w:t>
            </w:r>
          </w:p>
          <w:p w14:paraId="3CAFCCA7" w14:textId="77777777" w:rsidR="00B50D15" w:rsidRDefault="00B50D15" w:rsidP="00B50D15">
            <w:pPr>
              <w:rPr>
                <w:b/>
                <w:bCs/>
                <w:i/>
                <w:iCs/>
                <w:u w:val="single"/>
              </w:rPr>
            </w:pPr>
          </w:p>
          <w:p w14:paraId="51F57451" w14:textId="7E527718" w:rsidR="00B50D15" w:rsidRPr="00B50D15" w:rsidRDefault="00B50D15" w:rsidP="00B50D15">
            <w:r w:rsidRPr="00B50D15">
              <w:rPr>
                <w:b/>
                <w:bCs/>
                <w:i/>
                <w:iCs/>
                <w:u w:val="single"/>
              </w:rPr>
              <w:t>*Facilitator Notes:</w:t>
            </w:r>
          </w:p>
          <w:p w14:paraId="507C39C4" w14:textId="77777777" w:rsidR="00B50D15" w:rsidRPr="00B50D15" w:rsidRDefault="00B50D15" w:rsidP="00B50D15">
            <w:pPr>
              <w:numPr>
                <w:ilvl w:val="0"/>
                <w:numId w:val="35"/>
              </w:numPr>
            </w:pPr>
            <w:r w:rsidRPr="00B50D15">
              <w:rPr>
                <w:b/>
                <w:bCs/>
              </w:rPr>
              <w:t>During the planning process, display this slide (Slide 9) to help teachers consider if their lessons need revision and provide guiding questions to support their revision process.</w:t>
            </w:r>
          </w:p>
          <w:p w14:paraId="48C0F516" w14:textId="77777777" w:rsidR="00B50D15" w:rsidRPr="00B50D15" w:rsidRDefault="00B50D15" w:rsidP="00B50D15">
            <w:pPr>
              <w:numPr>
                <w:ilvl w:val="0"/>
                <w:numId w:val="35"/>
              </w:numPr>
            </w:pPr>
            <w:r w:rsidRPr="00B50D15">
              <w:t xml:space="preserve">Based on where teachers are in the planning process for an upcoming lesson, this “planning” time may look different from individual to individual. Some teachers may be in the initial planning phase where they are curating curricular resources and drafting a lesson plan. Handout 2 provides a lesson planning template aligned to key indicators from the KAS for Mathematics Assignment Review Protocol. </w:t>
            </w:r>
          </w:p>
          <w:p w14:paraId="2D872183" w14:textId="77777777" w:rsidR="00B50D15" w:rsidRPr="00B50D15" w:rsidRDefault="00B50D15" w:rsidP="00B50D15">
            <w:pPr>
              <w:numPr>
                <w:ilvl w:val="0"/>
                <w:numId w:val="35"/>
              </w:numPr>
            </w:pPr>
            <w:r w:rsidRPr="00B50D15">
              <w:t xml:space="preserve">Alternatively, teachers may already have a completed lesson plan pulled from their existing curriculum. Encourage teachers to use the </w:t>
            </w:r>
            <w:hyperlink r:id="rId29" w:history="1">
              <w:r w:rsidRPr="00B50D15">
                <w:rPr>
                  <w:rStyle w:val="Hyperlink"/>
                </w:rPr>
                <w:t>Assignment Review Protocol</w:t>
              </w:r>
            </w:hyperlink>
            <w:r w:rsidRPr="00B50D15">
              <w:t xml:space="preserve"> to evaluate tasks within their existing curriculum to ensure alignment to the KAS </w:t>
            </w:r>
            <w:r w:rsidRPr="00B50D15">
              <w:rPr>
                <w:i/>
                <w:iCs/>
              </w:rPr>
              <w:t xml:space="preserve">before </w:t>
            </w:r>
            <w:r w:rsidRPr="00B50D15">
              <w:t xml:space="preserve">using those tasks with students. </w:t>
            </w:r>
          </w:p>
          <w:p w14:paraId="341D743C" w14:textId="77777777" w:rsidR="00B50D15" w:rsidRPr="00B50D15" w:rsidRDefault="00B50D15" w:rsidP="00B50D15">
            <w:pPr>
              <w:numPr>
                <w:ilvl w:val="0"/>
                <w:numId w:val="35"/>
              </w:numPr>
            </w:pPr>
            <w:r w:rsidRPr="00B50D15">
              <w:rPr>
                <w:b/>
                <w:bCs/>
              </w:rPr>
              <w:t xml:space="preserve">In utilizing this planning time, teachers should think ahead to what segment of their lesson they will “rehearse” with their feedback partner. Teachers are encouraged to select a segment of their lesson where they are </w:t>
            </w:r>
            <w:r w:rsidRPr="00B50D15">
              <w:rPr>
                <w:b/>
                <w:bCs/>
                <w:u w:val="single"/>
              </w:rPr>
              <w:t>actively implementing shared learning from this content cycle</w:t>
            </w:r>
            <w:r w:rsidRPr="00B50D15">
              <w:rPr>
                <w:b/>
                <w:bCs/>
              </w:rPr>
              <w:t>.</w:t>
            </w:r>
            <w:r w:rsidRPr="00B50D15">
              <w:t xml:space="preserve"> Some possible segments may be:</w:t>
            </w:r>
          </w:p>
          <w:p w14:paraId="6900ECDF" w14:textId="77777777" w:rsidR="00B50D15" w:rsidRPr="00B50D15" w:rsidRDefault="00B50D15" w:rsidP="00B50D15">
            <w:pPr>
              <w:numPr>
                <w:ilvl w:val="1"/>
                <w:numId w:val="35"/>
              </w:numPr>
            </w:pPr>
            <w:r w:rsidRPr="00B50D15">
              <w:t>5 minutes of an introduction to new material where the teacher is introducing SMP 1 to students.</w:t>
            </w:r>
          </w:p>
          <w:p w14:paraId="638C275D" w14:textId="77777777" w:rsidR="00B50D15" w:rsidRPr="00B50D15" w:rsidRDefault="00B50D15" w:rsidP="00B50D15">
            <w:pPr>
              <w:numPr>
                <w:ilvl w:val="1"/>
                <w:numId w:val="35"/>
              </w:numPr>
            </w:pPr>
            <w:r w:rsidRPr="00B50D15">
              <w:t>5 minutes of a guided practice example where the teacher is explicitly connecting a conceptual idea or procedural skill to an SMP.</w:t>
            </w:r>
          </w:p>
          <w:p w14:paraId="12CEFA66" w14:textId="77777777" w:rsidR="00B50D15" w:rsidRPr="00B50D15" w:rsidRDefault="00B50D15" w:rsidP="00B50D15">
            <w:pPr>
              <w:numPr>
                <w:ilvl w:val="1"/>
                <w:numId w:val="35"/>
              </w:numPr>
            </w:pPr>
            <w:r w:rsidRPr="00B50D15">
              <w:lastRenderedPageBreak/>
              <w:t>5 minutes of an end of class debrief where the teacher poses open ended questions for students to reflect on their use of SMPs in the given lesson</w:t>
            </w:r>
          </w:p>
          <w:p w14:paraId="6B7C7D16" w14:textId="3CC7DBC7" w:rsidR="00F41C97" w:rsidRPr="00B50D15" w:rsidRDefault="00F41C97" w:rsidP="00527274"/>
        </w:tc>
        <w:tc>
          <w:tcPr>
            <w:tcW w:w="4320" w:type="dxa"/>
          </w:tcPr>
          <w:p w14:paraId="123D1DE6" w14:textId="18B1D5AA" w:rsidR="00FD104A" w:rsidRDefault="00FD104A"/>
          <w:p w14:paraId="795E9EDD" w14:textId="653C6F7A" w:rsidR="00B50D15" w:rsidRDefault="00B50D15">
            <w:r>
              <w:rPr>
                <w:noProof/>
              </w:rPr>
              <w:drawing>
                <wp:inline distT="0" distB="0" distL="0" distR="0" wp14:anchorId="5A8D90E2" wp14:editId="38B16C72">
                  <wp:extent cx="2606040" cy="1623060"/>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6040" cy="1623060"/>
                          </a:xfrm>
                          <a:prstGeom prst="rect">
                            <a:avLst/>
                          </a:prstGeom>
                        </pic:spPr>
                      </pic:pic>
                    </a:graphicData>
                  </a:graphic>
                </wp:inline>
              </w:drawing>
            </w:r>
          </w:p>
          <w:p w14:paraId="21D7B6EC" w14:textId="2BAA76C4" w:rsidR="00422414" w:rsidRPr="00F41C97" w:rsidRDefault="00422414"/>
        </w:tc>
      </w:tr>
      <w:tr w:rsidR="00527274" w14:paraId="19A81428" w14:textId="77777777" w:rsidTr="1BB59589">
        <w:tc>
          <w:tcPr>
            <w:tcW w:w="10080" w:type="dxa"/>
          </w:tcPr>
          <w:p w14:paraId="4DABB395" w14:textId="7CE59105" w:rsidR="00FD104A" w:rsidRDefault="00204819">
            <w:pPr>
              <w:rPr>
                <w:b/>
                <w:bCs/>
              </w:rPr>
            </w:pPr>
            <w:r>
              <w:rPr>
                <w:b/>
                <w:bCs/>
              </w:rPr>
              <w:t>Slide 10:</w:t>
            </w:r>
          </w:p>
          <w:p w14:paraId="44B48A43" w14:textId="77777777" w:rsidR="0077251F" w:rsidRPr="0077251F" w:rsidRDefault="0077251F" w:rsidP="0077251F">
            <w:r w:rsidRPr="0077251F">
              <w:rPr>
                <w:b/>
                <w:bCs/>
              </w:rPr>
              <w:t xml:space="preserve">(2 min) </w:t>
            </w:r>
            <w:r w:rsidRPr="0077251F">
              <w:t>Facilitator says:</w:t>
            </w:r>
          </w:p>
          <w:p w14:paraId="5D28F3E5" w14:textId="77777777" w:rsidR="0077251F" w:rsidRPr="0077251F" w:rsidRDefault="0077251F" w:rsidP="0077251F">
            <w:pPr>
              <w:numPr>
                <w:ilvl w:val="0"/>
                <w:numId w:val="36"/>
              </w:numPr>
            </w:pPr>
            <w:r w:rsidRPr="0077251F">
              <w:t xml:space="preserve">“We are going to deliver a portion of our lesson in order to receive feedback from a colleague. Just like musicians, the first time we “perform” shouldn’t be in front of our real audience (our students). Authentic practice means we </w:t>
            </w:r>
            <w:proofErr w:type="gramStart"/>
            <w:r w:rsidRPr="0077251F">
              <w:t>actually put</w:t>
            </w:r>
            <w:proofErr w:type="gramEnd"/>
            <w:r w:rsidRPr="0077251F">
              <w:t xml:space="preserve"> on our “teacher hat” and deliver the lesson to our feedback partner as though they were our student. This might feel silly at first, but it provides an authentic opportunity to identify sticking points before we are in front of students. Push yourself to </w:t>
            </w:r>
            <w:proofErr w:type="gramStart"/>
            <w:r w:rsidRPr="0077251F">
              <w:t>actually deliver</w:t>
            </w:r>
            <w:proofErr w:type="gramEnd"/>
            <w:r w:rsidRPr="0077251F">
              <w:t xml:space="preserve"> the lesson segment. DO NOT just explain the lesson or “talk through” the lesson with your colleague; </w:t>
            </w:r>
            <w:proofErr w:type="gramStart"/>
            <w:r w:rsidRPr="0077251F">
              <w:t>actually</w:t>
            </w:r>
            <w:proofErr w:type="gramEnd"/>
            <w:r w:rsidRPr="0077251F">
              <w:t xml:space="preserve"> deliver the learning as you would in front of your class.”</w:t>
            </w:r>
          </w:p>
          <w:p w14:paraId="072183F1" w14:textId="77777777" w:rsidR="0077251F" w:rsidRPr="0077251F" w:rsidRDefault="0077251F" w:rsidP="0077251F">
            <w:pPr>
              <w:numPr>
                <w:ilvl w:val="0"/>
                <w:numId w:val="36"/>
              </w:numPr>
            </w:pPr>
            <w:r w:rsidRPr="0077251F">
              <w:t>“Before we begin our ‘off-stage practice’ let’s reflect: Why is lesson rehearsal important? How does it connect to equity?”</w:t>
            </w:r>
          </w:p>
          <w:p w14:paraId="3044252F" w14:textId="77777777" w:rsidR="0077251F" w:rsidRDefault="0077251F" w:rsidP="0077251F">
            <w:pPr>
              <w:rPr>
                <w:b/>
                <w:bCs/>
                <w:i/>
                <w:iCs/>
                <w:u w:val="single"/>
              </w:rPr>
            </w:pPr>
          </w:p>
          <w:p w14:paraId="2BCF6FAC" w14:textId="41FD5F77" w:rsidR="0077251F" w:rsidRPr="0077251F" w:rsidRDefault="0077251F" w:rsidP="0077251F">
            <w:r w:rsidRPr="0077251F">
              <w:rPr>
                <w:b/>
                <w:bCs/>
                <w:i/>
                <w:iCs/>
                <w:u w:val="single"/>
              </w:rPr>
              <w:t>*Note: Listen for and reinforce these key ideas...</w:t>
            </w:r>
          </w:p>
          <w:p w14:paraId="4FFBD906" w14:textId="77777777" w:rsidR="0077251F" w:rsidRPr="0077251F" w:rsidRDefault="0077251F" w:rsidP="0077251F">
            <w:pPr>
              <w:numPr>
                <w:ilvl w:val="0"/>
                <w:numId w:val="37"/>
              </w:numPr>
            </w:pPr>
            <w:r w:rsidRPr="0077251F">
              <w:t>Lesson rehearsal allows us to work out sticking points “off-stage” before we’re in front of students. By practicing delivery beforehand, we can see what parts of the lesson flow well, what areas we may need to revise to improve clarity, etc...</w:t>
            </w:r>
          </w:p>
          <w:p w14:paraId="0BC19639" w14:textId="2B58EF56" w:rsidR="0077251F" w:rsidRPr="0077251F" w:rsidRDefault="0077251F" w:rsidP="0077251F">
            <w:pPr>
              <w:numPr>
                <w:ilvl w:val="0"/>
                <w:numId w:val="37"/>
              </w:numPr>
            </w:pPr>
            <w:r>
              <w:t xml:space="preserve">Many professions practice: Musicians rehearse, </w:t>
            </w:r>
            <w:r w:rsidR="765FE042">
              <w:t>doctors'</w:t>
            </w:r>
            <w:r>
              <w:t xml:space="preserve"> practice surgical procedures before they do them on living people, athletes go to practice. Teachers have one of the highest </w:t>
            </w:r>
            <w:r w:rsidR="6D0E4910">
              <w:t>stakes'</w:t>
            </w:r>
            <w:r>
              <w:t xml:space="preserve"> audiences of all - and we should practice too!</w:t>
            </w:r>
          </w:p>
          <w:p w14:paraId="1CACB06C" w14:textId="77777777" w:rsidR="0077251F" w:rsidRPr="0077251F" w:rsidRDefault="0077251F" w:rsidP="0077251F">
            <w:pPr>
              <w:numPr>
                <w:ilvl w:val="0"/>
                <w:numId w:val="37"/>
              </w:numPr>
            </w:pPr>
            <w:r w:rsidRPr="0077251F">
              <w:t>Lesson rehearsal is connected to equity for students because it helps teachers refine their instruction before bringing it to students. This way all kids get their teacher’s very best.</w:t>
            </w:r>
          </w:p>
          <w:p w14:paraId="27F8DD0D" w14:textId="77777777" w:rsidR="0077251F" w:rsidRPr="0077251F" w:rsidRDefault="0077251F" w:rsidP="0077251F">
            <w:pPr>
              <w:numPr>
                <w:ilvl w:val="0"/>
                <w:numId w:val="37"/>
              </w:numPr>
            </w:pPr>
            <w:r w:rsidRPr="0077251F">
              <w:t>Lesson rehearsal is connected to equity for teachers because we all vary in terms of our current knowledge and experience. Practice gives us a chance to prepare for our students in an environment where can get feedback and support from others.</w:t>
            </w:r>
          </w:p>
          <w:p w14:paraId="3B9EFE5C" w14:textId="2F864903" w:rsidR="00204819" w:rsidRPr="0077251F" w:rsidRDefault="00204819" w:rsidP="0077251F"/>
        </w:tc>
        <w:tc>
          <w:tcPr>
            <w:tcW w:w="4320" w:type="dxa"/>
          </w:tcPr>
          <w:p w14:paraId="188A90B7" w14:textId="77777777" w:rsidR="00FD104A" w:rsidRDefault="00FD104A"/>
          <w:p w14:paraId="5D90DE2C" w14:textId="344A8594" w:rsidR="00AC5414" w:rsidRPr="00F41C97" w:rsidRDefault="0077251F">
            <w:r>
              <w:rPr>
                <w:noProof/>
              </w:rPr>
              <w:drawing>
                <wp:inline distT="0" distB="0" distL="0" distR="0" wp14:anchorId="29F33D7B" wp14:editId="099A18FA">
                  <wp:extent cx="2606040" cy="1623060"/>
                  <wp:effectExtent l="0" t="0" r="381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06040" cy="1623060"/>
                          </a:xfrm>
                          <a:prstGeom prst="rect">
                            <a:avLst/>
                          </a:prstGeom>
                        </pic:spPr>
                      </pic:pic>
                    </a:graphicData>
                  </a:graphic>
                </wp:inline>
              </w:drawing>
            </w:r>
          </w:p>
        </w:tc>
      </w:tr>
      <w:tr w:rsidR="00527274" w14:paraId="785028ED" w14:textId="77777777" w:rsidTr="1BB59589">
        <w:tc>
          <w:tcPr>
            <w:tcW w:w="10080" w:type="dxa"/>
          </w:tcPr>
          <w:p w14:paraId="5FD76907" w14:textId="77777777" w:rsidR="00FD104A" w:rsidRDefault="00204819">
            <w:pPr>
              <w:rPr>
                <w:b/>
                <w:bCs/>
              </w:rPr>
            </w:pPr>
            <w:r>
              <w:rPr>
                <w:b/>
                <w:bCs/>
              </w:rPr>
              <w:t>Slide 11:</w:t>
            </w:r>
          </w:p>
          <w:p w14:paraId="15EC4E09" w14:textId="77777777" w:rsidR="00AB6EE2" w:rsidRPr="00AB6EE2" w:rsidRDefault="00AB6EE2" w:rsidP="00AB6EE2">
            <w:pPr>
              <w:rPr>
                <w:b/>
                <w:bCs/>
              </w:rPr>
            </w:pPr>
            <w:r w:rsidRPr="00AB6EE2">
              <w:rPr>
                <w:b/>
                <w:bCs/>
                <w:i/>
                <w:iCs/>
                <w:u w:val="single"/>
              </w:rPr>
              <w:t>Practicing</w:t>
            </w:r>
          </w:p>
          <w:p w14:paraId="257A746E" w14:textId="77777777" w:rsidR="00AB6EE2" w:rsidRPr="00AB6EE2" w:rsidRDefault="00AB6EE2" w:rsidP="00AB6EE2">
            <w:pPr>
              <w:rPr>
                <w:b/>
                <w:bCs/>
              </w:rPr>
            </w:pPr>
            <w:r w:rsidRPr="00AB6EE2">
              <w:rPr>
                <w:b/>
                <w:bCs/>
              </w:rPr>
              <w:t>(14 min total) Have teachers follow the practice/feedback loop rounds outlined below.</w:t>
            </w:r>
          </w:p>
          <w:p w14:paraId="65D16C89" w14:textId="77777777" w:rsidR="00AB6EE2" w:rsidRPr="00AB6EE2" w:rsidRDefault="00AB6EE2" w:rsidP="00AB6EE2">
            <w:pPr>
              <w:numPr>
                <w:ilvl w:val="0"/>
                <w:numId w:val="38"/>
              </w:numPr>
              <w:rPr>
                <w:b/>
                <w:bCs/>
              </w:rPr>
            </w:pPr>
            <w:r w:rsidRPr="00AB6EE2">
              <w:rPr>
                <w:b/>
                <w:bCs/>
                <w:u w:val="single"/>
              </w:rPr>
              <w:lastRenderedPageBreak/>
              <w:t>Practice/Feedback Loop Round 1 (7 min)</w:t>
            </w:r>
            <w:r w:rsidRPr="00AB6EE2">
              <w:rPr>
                <w:b/>
                <w:bCs/>
              </w:rPr>
              <w:t>: Partner 1 delivers lesson segment. Partner 2 provides feedback for Partner 1 to record in their Handout capture table. Partners may consider the following questions when providing feedback:</w:t>
            </w:r>
          </w:p>
          <w:p w14:paraId="2E3DB609" w14:textId="77777777" w:rsidR="00AB6EE2" w:rsidRPr="00AB6EE2" w:rsidRDefault="00AB6EE2" w:rsidP="00AB6EE2">
            <w:pPr>
              <w:numPr>
                <w:ilvl w:val="1"/>
                <w:numId w:val="38"/>
              </w:numPr>
              <w:rPr>
                <w:b/>
                <w:bCs/>
              </w:rPr>
            </w:pPr>
            <w:r w:rsidRPr="00AB6EE2">
              <w:rPr>
                <w:b/>
                <w:bCs/>
              </w:rPr>
              <w:t>Does the lesson work?</w:t>
            </w:r>
          </w:p>
          <w:p w14:paraId="107D5130" w14:textId="77777777" w:rsidR="00AB6EE2" w:rsidRPr="00AB6EE2" w:rsidRDefault="00AB6EE2" w:rsidP="00AB6EE2">
            <w:pPr>
              <w:numPr>
                <w:ilvl w:val="1"/>
                <w:numId w:val="38"/>
              </w:numPr>
              <w:rPr>
                <w:b/>
                <w:bCs/>
              </w:rPr>
            </w:pPr>
            <w:r w:rsidRPr="00AB6EE2">
              <w:rPr>
                <w:b/>
                <w:bCs/>
              </w:rPr>
              <w:t xml:space="preserve">What modification would strengthen this lesson component for </w:t>
            </w:r>
            <w:r w:rsidRPr="00AB6EE2">
              <w:rPr>
                <w:b/>
                <w:bCs/>
                <w:u w:val="single"/>
              </w:rPr>
              <w:t>all</w:t>
            </w:r>
            <w:r w:rsidRPr="00AB6EE2">
              <w:rPr>
                <w:b/>
                <w:bCs/>
              </w:rPr>
              <w:t xml:space="preserve"> students? </w:t>
            </w:r>
          </w:p>
          <w:p w14:paraId="32A050B7" w14:textId="77777777" w:rsidR="00AB6EE2" w:rsidRPr="00AB6EE2" w:rsidRDefault="00AB6EE2" w:rsidP="00AB6EE2">
            <w:pPr>
              <w:numPr>
                <w:ilvl w:val="1"/>
                <w:numId w:val="38"/>
              </w:numPr>
              <w:rPr>
                <w:b/>
                <w:bCs/>
              </w:rPr>
            </w:pPr>
            <w:r w:rsidRPr="00AB6EE2">
              <w:rPr>
                <w:b/>
                <w:bCs/>
              </w:rPr>
              <w:t>Does this lesson component/instructional approach align to and/or support the intended student learning?</w:t>
            </w:r>
          </w:p>
          <w:p w14:paraId="4B4551C0" w14:textId="77777777" w:rsidR="00AB6EE2" w:rsidRPr="00AB6EE2" w:rsidRDefault="00AB6EE2" w:rsidP="00AB6EE2">
            <w:pPr>
              <w:numPr>
                <w:ilvl w:val="0"/>
                <w:numId w:val="38"/>
              </w:numPr>
              <w:rPr>
                <w:b/>
                <w:bCs/>
              </w:rPr>
            </w:pPr>
            <w:r w:rsidRPr="00AB6EE2">
              <w:rPr>
                <w:b/>
                <w:bCs/>
                <w:u w:val="single"/>
              </w:rPr>
              <w:t>Practice/Feedback Loop Round 2 (7 min)</w:t>
            </w:r>
            <w:r w:rsidRPr="00AB6EE2">
              <w:rPr>
                <w:b/>
                <w:bCs/>
              </w:rPr>
              <w:t>: Repeats with Partner 2 delivering their lesson segment.</w:t>
            </w:r>
          </w:p>
          <w:p w14:paraId="0E6030CA" w14:textId="5CEBDF03" w:rsidR="00204819" w:rsidRPr="00204819" w:rsidRDefault="00204819" w:rsidP="00527274">
            <w:pPr>
              <w:rPr>
                <w:b/>
                <w:bCs/>
              </w:rPr>
            </w:pPr>
          </w:p>
        </w:tc>
        <w:tc>
          <w:tcPr>
            <w:tcW w:w="4320" w:type="dxa"/>
          </w:tcPr>
          <w:p w14:paraId="47E8EEA2" w14:textId="1DD454C2" w:rsidR="00FD104A" w:rsidRDefault="00FD104A"/>
          <w:p w14:paraId="75C45FAE" w14:textId="77F37865" w:rsidR="00AB6EE2" w:rsidRDefault="00AB6EE2">
            <w:r>
              <w:rPr>
                <w:noProof/>
              </w:rPr>
              <w:lastRenderedPageBreak/>
              <w:drawing>
                <wp:inline distT="0" distB="0" distL="0" distR="0" wp14:anchorId="525EB26D" wp14:editId="77BCD94D">
                  <wp:extent cx="2606040" cy="1632585"/>
                  <wp:effectExtent l="0" t="0" r="3810" b="5715"/>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p w14:paraId="1B3C6DE2" w14:textId="480A269B" w:rsidR="005373C7" w:rsidRPr="00F41C97" w:rsidRDefault="005373C7"/>
        </w:tc>
      </w:tr>
      <w:tr w:rsidR="00527274" w14:paraId="106ECC08" w14:textId="77777777" w:rsidTr="1BB59589">
        <w:tc>
          <w:tcPr>
            <w:tcW w:w="10080" w:type="dxa"/>
          </w:tcPr>
          <w:p w14:paraId="03A300D6" w14:textId="77777777" w:rsidR="00FD104A" w:rsidRDefault="00204819">
            <w:pPr>
              <w:rPr>
                <w:b/>
                <w:bCs/>
              </w:rPr>
            </w:pPr>
            <w:r>
              <w:rPr>
                <w:b/>
                <w:bCs/>
              </w:rPr>
              <w:lastRenderedPageBreak/>
              <w:t>Slide 12:</w:t>
            </w:r>
          </w:p>
          <w:p w14:paraId="17C18278" w14:textId="77777777" w:rsidR="009B0302" w:rsidRPr="009B0302" w:rsidRDefault="009B0302" w:rsidP="009B0302">
            <w:r w:rsidRPr="009B0302">
              <w:rPr>
                <w:b/>
                <w:bCs/>
              </w:rPr>
              <w:t xml:space="preserve">(2 min) </w:t>
            </w:r>
            <w:r w:rsidRPr="009B0302">
              <w:t xml:space="preserve">Facilitator says: </w:t>
            </w:r>
          </w:p>
          <w:p w14:paraId="75B70730" w14:textId="77777777" w:rsidR="009B0302" w:rsidRPr="009B0302" w:rsidRDefault="009B0302" w:rsidP="009B0302">
            <w:pPr>
              <w:numPr>
                <w:ilvl w:val="0"/>
                <w:numId w:val="39"/>
              </w:numPr>
            </w:pPr>
            <w:r w:rsidRPr="009B0302">
              <w:t>“As we prepare to revise our plans, take a minute to jot down next steps based on your partner’s feedback</w:t>
            </w:r>
            <w:r w:rsidRPr="009B0302">
              <w:rPr>
                <w:b/>
                <w:bCs/>
              </w:rPr>
              <w:t xml:space="preserve"> </w:t>
            </w:r>
            <w:r w:rsidRPr="009B0302">
              <w:t xml:space="preserve">on Handout 1. We’ll then take a minute to share </w:t>
            </w:r>
            <w:proofErr w:type="spellStart"/>
            <w:r w:rsidRPr="009B0302">
              <w:t>out</w:t>
            </w:r>
            <w:proofErr w:type="spellEnd"/>
            <w:r w:rsidRPr="009B0302">
              <w:t xml:space="preserve"> whole group and see what trends exist.”</w:t>
            </w:r>
          </w:p>
          <w:p w14:paraId="363F0449" w14:textId="76F72DBF" w:rsidR="00204819" w:rsidRPr="009B0302" w:rsidRDefault="00204819" w:rsidP="00527274"/>
        </w:tc>
        <w:tc>
          <w:tcPr>
            <w:tcW w:w="4320" w:type="dxa"/>
          </w:tcPr>
          <w:p w14:paraId="0CF2FAD1" w14:textId="1D5C7A08" w:rsidR="00FD104A" w:rsidRDefault="00FD104A"/>
          <w:p w14:paraId="7FC2390E" w14:textId="775B2E24" w:rsidR="009B0302" w:rsidRDefault="009B0302">
            <w:r>
              <w:rPr>
                <w:noProof/>
              </w:rPr>
              <w:drawing>
                <wp:inline distT="0" distB="0" distL="0" distR="0" wp14:anchorId="000601F5" wp14:editId="22E95ECD">
                  <wp:extent cx="2606040" cy="1624330"/>
                  <wp:effectExtent l="0" t="0" r="381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24330"/>
                          </a:xfrm>
                          <a:prstGeom prst="rect">
                            <a:avLst/>
                          </a:prstGeom>
                        </pic:spPr>
                      </pic:pic>
                    </a:graphicData>
                  </a:graphic>
                </wp:inline>
              </w:drawing>
            </w:r>
          </w:p>
          <w:p w14:paraId="2A94257C" w14:textId="66E685E3" w:rsidR="002932E2" w:rsidRPr="00F41C97" w:rsidRDefault="002932E2"/>
        </w:tc>
      </w:tr>
      <w:tr w:rsidR="00527274" w14:paraId="095AED4E" w14:textId="77777777" w:rsidTr="1BB59589">
        <w:tc>
          <w:tcPr>
            <w:tcW w:w="10080" w:type="dxa"/>
          </w:tcPr>
          <w:p w14:paraId="00585016" w14:textId="77777777" w:rsidR="00FD104A" w:rsidRPr="00372961" w:rsidRDefault="00204819">
            <w:pPr>
              <w:rPr>
                <w:b/>
                <w:bCs/>
              </w:rPr>
            </w:pPr>
            <w:r w:rsidRPr="00372961">
              <w:rPr>
                <w:b/>
                <w:bCs/>
              </w:rPr>
              <w:t>Slide 13:</w:t>
            </w:r>
          </w:p>
          <w:p w14:paraId="14452127" w14:textId="77777777" w:rsidR="00611856" w:rsidRPr="00611856" w:rsidRDefault="00611856" w:rsidP="00611856">
            <w:pPr>
              <w:rPr>
                <w:b/>
                <w:bCs/>
              </w:rPr>
            </w:pPr>
            <w:r w:rsidRPr="00611856">
              <w:rPr>
                <w:b/>
                <w:bCs/>
                <w:i/>
                <w:iCs/>
                <w:u w:val="single"/>
              </w:rPr>
              <w:t xml:space="preserve">Revising </w:t>
            </w:r>
          </w:p>
          <w:p w14:paraId="3B1590A9" w14:textId="77777777" w:rsidR="00611856" w:rsidRPr="00611856" w:rsidRDefault="00611856" w:rsidP="00611856">
            <w:pPr>
              <w:rPr>
                <w:b/>
                <w:bCs/>
              </w:rPr>
            </w:pPr>
            <w:r w:rsidRPr="00611856">
              <w:rPr>
                <w:b/>
                <w:bCs/>
              </w:rPr>
              <w:t>(15 min) Using the feedback provided, support teachers in revising their instructional approach and continued planning.</w:t>
            </w:r>
          </w:p>
          <w:p w14:paraId="05961B69" w14:textId="1306A0ED" w:rsidR="00204819" w:rsidRPr="00372961" w:rsidRDefault="00204819" w:rsidP="00527274">
            <w:pPr>
              <w:rPr>
                <w:b/>
                <w:bCs/>
              </w:rPr>
            </w:pPr>
          </w:p>
        </w:tc>
        <w:tc>
          <w:tcPr>
            <w:tcW w:w="4320" w:type="dxa"/>
          </w:tcPr>
          <w:p w14:paraId="052C29DA" w14:textId="4D79BB57" w:rsidR="00FD104A" w:rsidRDefault="00FD104A"/>
          <w:p w14:paraId="5214CB2D" w14:textId="4E048203" w:rsidR="00611856" w:rsidRDefault="00611856">
            <w:r>
              <w:rPr>
                <w:noProof/>
              </w:rPr>
              <w:drawing>
                <wp:inline distT="0" distB="0" distL="0" distR="0" wp14:anchorId="1DFC8882" wp14:editId="6DE6B3D0">
                  <wp:extent cx="2606040" cy="1634490"/>
                  <wp:effectExtent l="0" t="0" r="3810" b="381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34490"/>
                          </a:xfrm>
                          <a:prstGeom prst="rect">
                            <a:avLst/>
                          </a:prstGeom>
                        </pic:spPr>
                      </pic:pic>
                    </a:graphicData>
                  </a:graphic>
                </wp:inline>
              </w:drawing>
            </w:r>
          </w:p>
          <w:p w14:paraId="6AA65014" w14:textId="266A3A15" w:rsidR="006905BE" w:rsidRPr="00F41C97" w:rsidRDefault="006905BE"/>
        </w:tc>
      </w:tr>
      <w:tr w:rsidR="00527274" w14:paraId="29036C7C" w14:textId="77777777" w:rsidTr="1BB59589">
        <w:tc>
          <w:tcPr>
            <w:tcW w:w="10080" w:type="dxa"/>
          </w:tcPr>
          <w:p w14:paraId="0A9BCA0E" w14:textId="77777777" w:rsidR="00FD104A" w:rsidRDefault="00204819">
            <w:pPr>
              <w:rPr>
                <w:b/>
                <w:bCs/>
              </w:rPr>
            </w:pPr>
            <w:r>
              <w:rPr>
                <w:b/>
                <w:bCs/>
              </w:rPr>
              <w:lastRenderedPageBreak/>
              <w:t>Slide 14:</w:t>
            </w:r>
          </w:p>
          <w:p w14:paraId="0168E1DC" w14:textId="77777777" w:rsidR="007F599A" w:rsidRPr="007F599A" w:rsidRDefault="007F599A" w:rsidP="007F599A">
            <w:r w:rsidRPr="007F599A">
              <w:rPr>
                <w:b/>
                <w:bCs/>
                <w:i/>
                <w:iCs/>
                <w:u w:val="single"/>
              </w:rPr>
              <w:t>Closing the Protocol</w:t>
            </w:r>
          </w:p>
          <w:p w14:paraId="2FAD633B" w14:textId="77777777" w:rsidR="007F599A" w:rsidRPr="007F599A" w:rsidRDefault="007F599A" w:rsidP="007F599A">
            <w:r w:rsidRPr="007F599A">
              <w:rPr>
                <w:b/>
                <w:bCs/>
              </w:rPr>
              <w:t xml:space="preserve">(7 min total) </w:t>
            </w:r>
            <w:r w:rsidRPr="007F599A">
              <w:t>Have teachers follow the “closing the protocol” debrief process listed below.</w:t>
            </w:r>
          </w:p>
          <w:p w14:paraId="29C48BA7" w14:textId="77777777" w:rsidR="007F599A" w:rsidRPr="007F599A" w:rsidRDefault="007F599A" w:rsidP="007F599A">
            <w:pPr>
              <w:numPr>
                <w:ilvl w:val="0"/>
                <w:numId w:val="40"/>
              </w:numPr>
            </w:pPr>
            <w:r w:rsidRPr="007F599A">
              <w:rPr>
                <w:b/>
                <w:bCs/>
              </w:rPr>
              <w:t xml:space="preserve">Partner Debrief (3 min): </w:t>
            </w:r>
            <w:r w:rsidRPr="007F599A">
              <w:t xml:space="preserve">Teachers return to their original partner and share instructional plans and modifications/adaptations made in response to the feedback received. A guiding question to facilitate this discussion might be: </w:t>
            </w:r>
            <w:r w:rsidRPr="007F599A">
              <w:rPr>
                <w:i/>
                <w:iCs/>
              </w:rPr>
              <w:t>How did you apply your partner’s practice feedback into your revised lesson?</w:t>
            </w:r>
          </w:p>
          <w:p w14:paraId="742E5401" w14:textId="77777777" w:rsidR="007F599A" w:rsidRPr="007F599A" w:rsidRDefault="007F599A" w:rsidP="007F599A">
            <w:pPr>
              <w:numPr>
                <w:ilvl w:val="0"/>
                <w:numId w:val="40"/>
              </w:numPr>
            </w:pPr>
            <w:r w:rsidRPr="007F599A">
              <w:rPr>
                <w:b/>
                <w:bCs/>
              </w:rPr>
              <w:t>Whole Group Debrief (2 min):</w:t>
            </w:r>
          </w:p>
          <w:p w14:paraId="305993C0" w14:textId="77777777" w:rsidR="007F599A" w:rsidRPr="007F599A" w:rsidRDefault="007F599A" w:rsidP="007F599A">
            <w:pPr>
              <w:numPr>
                <w:ilvl w:val="2"/>
                <w:numId w:val="40"/>
              </w:numPr>
            </w:pPr>
            <w:r w:rsidRPr="007F599A">
              <w:rPr>
                <w:i/>
                <w:iCs/>
              </w:rPr>
              <w:t xml:space="preserve">What did you learn from engaging in the Practice and Feedback loop with your colleague? </w:t>
            </w:r>
          </w:p>
          <w:p w14:paraId="778605D6" w14:textId="77777777" w:rsidR="007F599A" w:rsidRPr="007F599A" w:rsidRDefault="007F599A" w:rsidP="007F599A">
            <w:pPr>
              <w:numPr>
                <w:ilvl w:val="2"/>
                <w:numId w:val="40"/>
              </w:numPr>
            </w:pPr>
            <w:r w:rsidRPr="007F599A">
              <w:rPr>
                <w:i/>
                <w:iCs/>
              </w:rPr>
              <w:t>How has this process pushed your thinking/helped you consider the diverse needs of students in your class?</w:t>
            </w:r>
          </w:p>
          <w:p w14:paraId="004E7B3E" w14:textId="6BFAABC0" w:rsidR="00204819" w:rsidRPr="007F599A" w:rsidRDefault="00204819" w:rsidP="007F599A"/>
        </w:tc>
        <w:tc>
          <w:tcPr>
            <w:tcW w:w="4320" w:type="dxa"/>
          </w:tcPr>
          <w:p w14:paraId="5BC28C76" w14:textId="77777777" w:rsidR="00FD104A" w:rsidRDefault="00FD104A"/>
          <w:p w14:paraId="5DDAABF3" w14:textId="31982621" w:rsidR="00ED0C26" w:rsidRPr="00F41C97" w:rsidRDefault="007F599A">
            <w:r>
              <w:rPr>
                <w:noProof/>
              </w:rPr>
              <w:drawing>
                <wp:inline distT="0" distB="0" distL="0" distR="0" wp14:anchorId="34FB9003" wp14:editId="468D2E7E">
                  <wp:extent cx="2606040" cy="1606550"/>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5">
                            <a:extLst>
                              <a:ext uri="{28A0092B-C50C-407E-A947-70E740481C1C}">
                                <a14:useLocalDpi xmlns:a14="http://schemas.microsoft.com/office/drawing/2010/main" val="0"/>
                              </a:ext>
                            </a:extLst>
                          </a:blip>
                          <a:stretch>
                            <a:fillRect/>
                          </a:stretch>
                        </pic:blipFill>
                        <pic:spPr>
                          <a:xfrm>
                            <a:off x="0" y="0"/>
                            <a:ext cx="2606040" cy="1606550"/>
                          </a:xfrm>
                          <a:prstGeom prst="rect">
                            <a:avLst/>
                          </a:prstGeom>
                        </pic:spPr>
                      </pic:pic>
                    </a:graphicData>
                  </a:graphic>
                </wp:inline>
              </w:drawing>
            </w:r>
          </w:p>
        </w:tc>
      </w:tr>
      <w:tr w:rsidR="00527274" w14:paraId="337A2F8A" w14:textId="77777777" w:rsidTr="1BB59589">
        <w:tc>
          <w:tcPr>
            <w:tcW w:w="10080" w:type="dxa"/>
          </w:tcPr>
          <w:p w14:paraId="0AA2FDB8" w14:textId="77777777" w:rsidR="00FD104A" w:rsidRDefault="00204819">
            <w:pPr>
              <w:rPr>
                <w:b/>
                <w:bCs/>
              </w:rPr>
            </w:pPr>
            <w:r>
              <w:rPr>
                <w:b/>
                <w:bCs/>
              </w:rPr>
              <w:t>Slide 15:</w:t>
            </w:r>
          </w:p>
          <w:p w14:paraId="0CA7458F" w14:textId="77777777" w:rsidR="00F71428" w:rsidRPr="00F71428" w:rsidRDefault="00F71428" w:rsidP="00F71428">
            <w:r w:rsidRPr="00F71428">
              <w:rPr>
                <w:b/>
                <w:bCs/>
              </w:rPr>
              <w:t xml:space="preserve">(3 min) </w:t>
            </w:r>
            <w:r w:rsidRPr="00F71428">
              <w:t>Facilitator previews next session and reminds teachers of any pre-work/action items to be completed before the next meeting.</w:t>
            </w:r>
          </w:p>
          <w:p w14:paraId="0824496F" w14:textId="77777777" w:rsidR="00F71428" w:rsidRPr="00F71428" w:rsidRDefault="00F71428" w:rsidP="00F71428">
            <w:pPr>
              <w:numPr>
                <w:ilvl w:val="0"/>
                <w:numId w:val="41"/>
              </w:numPr>
            </w:pPr>
            <w:r w:rsidRPr="00F71428">
              <w:rPr>
                <w:b/>
                <w:bCs/>
              </w:rPr>
              <w:t>Example Pre-Work</w:t>
            </w:r>
            <w:r w:rsidRPr="00F71428">
              <w:t>: Teachers should do the following:</w:t>
            </w:r>
          </w:p>
          <w:p w14:paraId="7321C990" w14:textId="77777777" w:rsidR="00F71428" w:rsidRPr="00F71428" w:rsidRDefault="00F71428" w:rsidP="00F71428">
            <w:pPr>
              <w:numPr>
                <w:ilvl w:val="1"/>
                <w:numId w:val="41"/>
              </w:numPr>
            </w:pPr>
            <w:r w:rsidRPr="00F71428">
              <w:t xml:space="preserve">Create and bring an exemplar response to the assignment that will be analyzed.  </w:t>
            </w:r>
          </w:p>
          <w:p w14:paraId="723E99E3" w14:textId="77777777" w:rsidR="00F71428" w:rsidRPr="00F71428" w:rsidRDefault="00F71428" w:rsidP="00F71428">
            <w:pPr>
              <w:numPr>
                <w:ilvl w:val="1"/>
                <w:numId w:val="41"/>
              </w:numPr>
            </w:pPr>
            <w:r w:rsidRPr="00F71428">
              <w:t>Bring a rubric/checklist to support analysis. Checklists for this analysis can be grounded in the Student Look-</w:t>
            </w:r>
            <w:proofErr w:type="spellStart"/>
            <w:r w:rsidRPr="00F71428">
              <w:t>Fors</w:t>
            </w:r>
            <w:proofErr w:type="spellEnd"/>
            <w:r w:rsidRPr="00F71428">
              <w:t xml:space="preserve"> from the shared learning session.</w:t>
            </w:r>
          </w:p>
          <w:p w14:paraId="66A28DFA" w14:textId="77777777" w:rsidR="00F71428" w:rsidRPr="00F71428" w:rsidRDefault="00F71428" w:rsidP="00F71428">
            <w:pPr>
              <w:numPr>
                <w:ilvl w:val="1"/>
                <w:numId w:val="41"/>
              </w:numPr>
            </w:pPr>
            <w:r w:rsidRPr="00F71428">
              <w:t xml:space="preserve">Collect identified task for sub-group of students (identified on the </w:t>
            </w:r>
            <w:r w:rsidRPr="00F71428">
              <w:rPr>
                <w:b/>
                <w:bCs/>
                <w:i/>
                <w:iCs/>
                <w:u w:val="single"/>
              </w:rPr>
              <w:t>Reflection and Looking Ahead</w:t>
            </w:r>
            <w:r w:rsidRPr="00F71428">
              <w:t xml:space="preserve"> document) to be analyzed to determine students’ growth toward the intended learning outcomes.</w:t>
            </w:r>
          </w:p>
          <w:p w14:paraId="052D9B0C" w14:textId="77777777" w:rsidR="00F71428" w:rsidRPr="00F71428" w:rsidRDefault="00F71428" w:rsidP="00F71428">
            <w:pPr>
              <w:numPr>
                <w:ilvl w:val="1"/>
                <w:numId w:val="41"/>
              </w:numPr>
            </w:pPr>
            <w:r w:rsidRPr="00F71428">
              <w:t>Teachers may also choose to bring an entire class set of work.</w:t>
            </w:r>
          </w:p>
          <w:p w14:paraId="0365A5CB" w14:textId="14C5FDB6" w:rsidR="00204819" w:rsidRPr="00F71428" w:rsidRDefault="00204819" w:rsidP="00F71428"/>
        </w:tc>
        <w:tc>
          <w:tcPr>
            <w:tcW w:w="4320" w:type="dxa"/>
          </w:tcPr>
          <w:p w14:paraId="635E8BCE" w14:textId="77777777" w:rsidR="00FD104A" w:rsidRDefault="00FD104A"/>
          <w:p w14:paraId="6D9620EE" w14:textId="5AB9D365" w:rsidR="00BF5A55" w:rsidRPr="00F41C97" w:rsidRDefault="00F71428">
            <w:r>
              <w:rPr>
                <w:noProof/>
              </w:rPr>
              <w:drawing>
                <wp:inline distT="0" distB="0" distL="0" distR="0" wp14:anchorId="25EFBECE" wp14:editId="313D8266">
                  <wp:extent cx="2606040" cy="1633855"/>
                  <wp:effectExtent l="0" t="0" r="3810" b="444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33855"/>
                          </a:xfrm>
                          <a:prstGeom prst="rect">
                            <a:avLst/>
                          </a:prstGeom>
                        </pic:spPr>
                      </pic:pic>
                    </a:graphicData>
                  </a:graphic>
                </wp:inline>
              </w:drawing>
            </w:r>
          </w:p>
        </w:tc>
      </w:tr>
    </w:tbl>
    <w:p w14:paraId="3A037CF7" w14:textId="77777777" w:rsidR="00FD104A" w:rsidRDefault="00FD104A"/>
    <w:sectPr w:rsidR="00FD104A" w:rsidSect="00A6760C">
      <w:headerReference w:type="default" r:id="rId37"/>
      <w:pgSz w:w="15840" w:h="12240" w:orient="landscape"/>
      <w:pgMar w:top="720" w:right="720" w:bottom="720" w:left="72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4BDE538" w16cex:dateUtc="2020-09-16T20:21:42.0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67860" w14:textId="77777777" w:rsidR="004D1B8E" w:rsidRDefault="004D1B8E" w:rsidP="00EB723C">
      <w:pPr>
        <w:spacing w:after="0" w:line="240" w:lineRule="auto"/>
      </w:pPr>
      <w:r>
        <w:separator/>
      </w:r>
    </w:p>
  </w:endnote>
  <w:endnote w:type="continuationSeparator" w:id="0">
    <w:p w14:paraId="05A26059" w14:textId="77777777" w:rsidR="004D1B8E" w:rsidRDefault="004D1B8E"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31C7F" w14:textId="77777777" w:rsidR="004D1B8E" w:rsidRDefault="004D1B8E" w:rsidP="00EB723C">
      <w:pPr>
        <w:spacing w:after="0" w:line="240" w:lineRule="auto"/>
      </w:pPr>
      <w:r>
        <w:separator/>
      </w:r>
    </w:p>
  </w:footnote>
  <w:footnote w:type="continuationSeparator" w:id="0">
    <w:p w14:paraId="5EEBBD18" w14:textId="77777777" w:rsidR="004D1B8E" w:rsidRDefault="004D1B8E"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4EEA8CE0">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4B1F"/>
    <w:multiLevelType w:val="hybridMultilevel"/>
    <w:tmpl w:val="0F441720"/>
    <w:lvl w:ilvl="0" w:tplc="04090001">
      <w:start w:val="1"/>
      <w:numFmt w:val="bullet"/>
      <w:lvlText w:val=""/>
      <w:lvlJc w:val="left"/>
      <w:pPr>
        <w:tabs>
          <w:tab w:val="num" w:pos="720"/>
        </w:tabs>
        <w:ind w:left="720" w:hanging="360"/>
      </w:pPr>
      <w:rPr>
        <w:rFonts w:ascii="Symbol" w:hAnsi="Symbol" w:hint="default"/>
      </w:rPr>
    </w:lvl>
    <w:lvl w:ilvl="1" w:tplc="535C842E">
      <w:numFmt w:val="bullet"/>
      <w:lvlText w:val="o"/>
      <w:lvlJc w:val="left"/>
      <w:pPr>
        <w:tabs>
          <w:tab w:val="num" w:pos="1440"/>
        </w:tabs>
        <w:ind w:left="1440" w:hanging="360"/>
      </w:pPr>
      <w:rPr>
        <w:rFonts w:ascii="Courier New" w:hAnsi="Courier New" w:hint="default"/>
      </w:rPr>
    </w:lvl>
    <w:lvl w:ilvl="2" w:tplc="6EDECE5A" w:tentative="1">
      <w:start w:val="1"/>
      <w:numFmt w:val="bullet"/>
      <w:lvlText w:val="●"/>
      <w:lvlJc w:val="left"/>
      <w:pPr>
        <w:tabs>
          <w:tab w:val="num" w:pos="2160"/>
        </w:tabs>
        <w:ind w:left="2160" w:hanging="360"/>
      </w:pPr>
      <w:rPr>
        <w:rFonts w:ascii="Noto Sans Symbols" w:hAnsi="Noto Sans Symbols" w:hint="default"/>
      </w:rPr>
    </w:lvl>
    <w:lvl w:ilvl="3" w:tplc="D706A6C2" w:tentative="1">
      <w:start w:val="1"/>
      <w:numFmt w:val="bullet"/>
      <w:lvlText w:val="●"/>
      <w:lvlJc w:val="left"/>
      <w:pPr>
        <w:tabs>
          <w:tab w:val="num" w:pos="2880"/>
        </w:tabs>
        <w:ind w:left="2880" w:hanging="360"/>
      </w:pPr>
      <w:rPr>
        <w:rFonts w:ascii="Noto Sans Symbols" w:hAnsi="Noto Sans Symbols" w:hint="default"/>
      </w:rPr>
    </w:lvl>
    <w:lvl w:ilvl="4" w:tplc="EA1E043A" w:tentative="1">
      <w:start w:val="1"/>
      <w:numFmt w:val="bullet"/>
      <w:lvlText w:val="●"/>
      <w:lvlJc w:val="left"/>
      <w:pPr>
        <w:tabs>
          <w:tab w:val="num" w:pos="3600"/>
        </w:tabs>
        <w:ind w:left="3600" w:hanging="360"/>
      </w:pPr>
      <w:rPr>
        <w:rFonts w:ascii="Noto Sans Symbols" w:hAnsi="Noto Sans Symbols" w:hint="default"/>
      </w:rPr>
    </w:lvl>
    <w:lvl w:ilvl="5" w:tplc="992000AC" w:tentative="1">
      <w:start w:val="1"/>
      <w:numFmt w:val="bullet"/>
      <w:lvlText w:val="●"/>
      <w:lvlJc w:val="left"/>
      <w:pPr>
        <w:tabs>
          <w:tab w:val="num" w:pos="4320"/>
        </w:tabs>
        <w:ind w:left="4320" w:hanging="360"/>
      </w:pPr>
      <w:rPr>
        <w:rFonts w:ascii="Noto Sans Symbols" w:hAnsi="Noto Sans Symbols" w:hint="default"/>
      </w:rPr>
    </w:lvl>
    <w:lvl w:ilvl="6" w:tplc="29980FCA" w:tentative="1">
      <w:start w:val="1"/>
      <w:numFmt w:val="bullet"/>
      <w:lvlText w:val="●"/>
      <w:lvlJc w:val="left"/>
      <w:pPr>
        <w:tabs>
          <w:tab w:val="num" w:pos="5040"/>
        </w:tabs>
        <w:ind w:left="5040" w:hanging="360"/>
      </w:pPr>
      <w:rPr>
        <w:rFonts w:ascii="Noto Sans Symbols" w:hAnsi="Noto Sans Symbols" w:hint="default"/>
      </w:rPr>
    </w:lvl>
    <w:lvl w:ilvl="7" w:tplc="3BA80340" w:tentative="1">
      <w:start w:val="1"/>
      <w:numFmt w:val="bullet"/>
      <w:lvlText w:val="●"/>
      <w:lvlJc w:val="left"/>
      <w:pPr>
        <w:tabs>
          <w:tab w:val="num" w:pos="5760"/>
        </w:tabs>
        <w:ind w:left="5760" w:hanging="360"/>
      </w:pPr>
      <w:rPr>
        <w:rFonts w:ascii="Noto Sans Symbols" w:hAnsi="Noto Sans Symbols" w:hint="default"/>
      </w:rPr>
    </w:lvl>
    <w:lvl w:ilvl="8" w:tplc="E6D62C96" w:tentative="1">
      <w:start w:val="1"/>
      <w:numFmt w:val="bullet"/>
      <w:lvlText w:val="●"/>
      <w:lvlJc w:val="left"/>
      <w:pPr>
        <w:tabs>
          <w:tab w:val="num" w:pos="6480"/>
        </w:tabs>
        <w:ind w:left="6480" w:hanging="360"/>
      </w:pPr>
      <w:rPr>
        <w:rFonts w:ascii="Noto Sans Symbols" w:hAnsi="Noto Sans Symbols" w:hint="default"/>
      </w:rPr>
    </w:lvl>
  </w:abstractNum>
  <w:abstractNum w:abstractNumId="1" w15:restartNumberingAfterBreak="0">
    <w:nsid w:val="01106633"/>
    <w:multiLevelType w:val="hybridMultilevel"/>
    <w:tmpl w:val="15886574"/>
    <w:lvl w:ilvl="0" w:tplc="AB80ED30">
      <w:start w:val="1"/>
      <w:numFmt w:val="bullet"/>
      <w:lvlText w:val="●"/>
      <w:lvlJc w:val="left"/>
      <w:pPr>
        <w:tabs>
          <w:tab w:val="num" w:pos="720"/>
        </w:tabs>
        <w:ind w:left="720" w:hanging="360"/>
      </w:pPr>
      <w:rPr>
        <w:rFonts w:ascii="Calibri" w:hAnsi="Calibri" w:hint="default"/>
      </w:rPr>
    </w:lvl>
    <w:lvl w:ilvl="1" w:tplc="D856EC54" w:tentative="1">
      <w:start w:val="1"/>
      <w:numFmt w:val="bullet"/>
      <w:lvlText w:val="●"/>
      <w:lvlJc w:val="left"/>
      <w:pPr>
        <w:tabs>
          <w:tab w:val="num" w:pos="1440"/>
        </w:tabs>
        <w:ind w:left="1440" w:hanging="360"/>
      </w:pPr>
      <w:rPr>
        <w:rFonts w:ascii="Calibri" w:hAnsi="Calibri" w:hint="default"/>
      </w:rPr>
    </w:lvl>
    <w:lvl w:ilvl="2" w:tplc="EEB8A86A" w:tentative="1">
      <w:start w:val="1"/>
      <w:numFmt w:val="bullet"/>
      <w:lvlText w:val="●"/>
      <w:lvlJc w:val="left"/>
      <w:pPr>
        <w:tabs>
          <w:tab w:val="num" w:pos="2160"/>
        </w:tabs>
        <w:ind w:left="2160" w:hanging="360"/>
      </w:pPr>
      <w:rPr>
        <w:rFonts w:ascii="Calibri" w:hAnsi="Calibri" w:hint="default"/>
      </w:rPr>
    </w:lvl>
    <w:lvl w:ilvl="3" w:tplc="56E85B48" w:tentative="1">
      <w:start w:val="1"/>
      <w:numFmt w:val="bullet"/>
      <w:lvlText w:val="●"/>
      <w:lvlJc w:val="left"/>
      <w:pPr>
        <w:tabs>
          <w:tab w:val="num" w:pos="2880"/>
        </w:tabs>
        <w:ind w:left="2880" w:hanging="360"/>
      </w:pPr>
      <w:rPr>
        <w:rFonts w:ascii="Calibri" w:hAnsi="Calibri" w:hint="default"/>
      </w:rPr>
    </w:lvl>
    <w:lvl w:ilvl="4" w:tplc="41EA1064" w:tentative="1">
      <w:start w:val="1"/>
      <w:numFmt w:val="bullet"/>
      <w:lvlText w:val="●"/>
      <w:lvlJc w:val="left"/>
      <w:pPr>
        <w:tabs>
          <w:tab w:val="num" w:pos="3600"/>
        </w:tabs>
        <w:ind w:left="3600" w:hanging="360"/>
      </w:pPr>
      <w:rPr>
        <w:rFonts w:ascii="Calibri" w:hAnsi="Calibri" w:hint="default"/>
      </w:rPr>
    </w:lvl>
    <w:lvl w:ilvl="5" w:tplc="29CA9330" w:tentative="1">
      <w:start w:val="1"/>
      <w:numFmt w:val="bullet"/>
      <w:lvlText w:val="●"/>
      <w:lvlJc w:val="left"/>
      <w:pPr>
        <w:tabs>
          <w:tab w:val="num" w:pos="4320"/>
        </w:tabs>
        <w:ind w:left="4320" w:hanging="360"/>
      </w:pPr>
      <w:rPr>
        <w:rFonts w:ascii="Calibri" w:hAnsi="Calibri" w:hint="default"/>
      </w:rPr>
    </w:lvl>
    <w:lvl w:ilvl="6" w:tplc="142EA894" w:tentative="1">
      <w:start w:val="1"/>
      <w:numFmt w:val="bullet"/>
      <w:lvlText w:val="●"/>
      <w:lvlJc w:val="left"/>
      <w:pPr>
        <w:tabs>
          <w:tab w:val="num" w:pos="5040"/>
        </w:tabs>
        <w:ind w:left="5040" w:hanging="360"/>
      </w:pPr>
      <w:rPr>
        <w:rFonts w:ascii="Calibri" w:hAnsi="Calibri" w:hint="default"/>
      </w:rPr>
    </w:lvl>
    <w:lvl w:ilvl="7" w:tplc="C67AC0F0" w:tentative="1">
      <w:start w:val="1"/>
      <w:numFmt w:val="bullet"/>
      <w:lvlText w:val="●"/>
      <w:lvlJc w:val="left"/>
      <w:pPr>
        <w:tabs>
          <w:tab w:val="num" w:pos="5760"/>
        </w:tabs>
        <w:ind w:left="5760" w:hanging="360"/>
      </w:pPr>
      <w:rPr>
        <w:rFonts w:ascii="Calibri" w:hAnsi="Calibri" w:hint="default"/>
      </w:rPr>
    </w:lvl>
    <w:lvl w:ilvl="8" w:tplc="430CA582"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3520AAE"/>
    <w:multiLevelType w:val="hybridMultilevel"/>
    <w:tmpl w:val="B4EE7BFE"/>
    <w:lvl w:ilvl="0" w:tplc="3AE01340">
      <w:start w:val="1"/>
      <w:numFmt w:val="bullet"/>
      <w:lvlText w:val="●"/>
      <w:lvlJc w:val="left"/>
      <w:pPr>
        <w:tabs>
          <w:tab w:val="num" w:pos="720"/>
        </w:tabs>
        <w:ind w:left="720" w:hanging="360"/>
      </w:pPr>
      <w:rPr>
        <w:rFonts w:ascii="Calibri" w:hAnsi="Calibri" w:hint="default"/>
      </w:rPr>
    </w:lvl>
    <w:lvl w:ilvl="1" w:tplc="FFD2BF12" w:tentative="1">
      <w:start w:val="1"/>
      <w:numFmt w:val="bullet"/>
      <w:lvlText w:val="●"/>
      <w:lvlJc w:val="left"/>
      <w:pPr>
        <w:tabs>
          <w:tab w:val="num" w:pos="1440"/>
        </w:tabs>
        <w:ind w:left="1440" w:hanging="360"/>
      </w:pPr>
      <w:rPr>
        <w:rFonts w:ascii="Calibri" w:hAnsi="Calibri" w:hint="default"/>
      </w:rPr>
    </w:lvl>
    <w:lvl w:ilvl="2" w:tplc="9120EC3A" w:tentative="1">
      <w:start w:val="1"/>
      <w:numFmt w:val="bullet"/>
      <w:lvlText w:val="●"/>
      <w:lvlJc w:val="left"/>
      <w:pPr>
        <w:tabs>
          <w:tab w:val="num" w:pos="2160"/>
        </w:tabs>
        <w:ind w:left="2160" w:hanging="360"/>
      </w:pPr>
      <w:rPr>
        <w:rFonts w:ascii="Calibri" w:hAnsi="Calibri" w:hint="default"/>
      </w:rPr>
    </w:lvl>
    <w:lvl w:ilvl="3" w:tplc="27A8C58C" w:tentative="1">
      <w:start w:val="1"/>
      <w:numFmt w:val="bullet"/>
      <w:lvlText w:val="●"/>
      <w:lvlJc w:val="left"/>
      <w:pPr>
        <w:tabs>
          <w:tab w:val="num" w:pos="2880"/>
        </w:tabs>
        <w:ind w:left="2880" w:hanging="360"/>
      </w:pPr>
      <w:rPr>
        <w:rFonts w:ascii="Calibri" w:hAnsi="Calibri" w:hint="default"/>
      </w:rPr>
    </w:lvl>
    <w:lvl w:ilvl="4" w:tplc="1D189756" w:tentative="1">
      <w:start w:val="1"/>
      <w:numFmt w:val="bullet"/>
      <w:lvlText w:val="●"/>
      <w:lvlJc w:val="left"/>
      <w:pPr>
        <w:tabs>
          <w:tab w:val="num" w:pos="3600"/>
        </w:tabs>
        <w:ind w:left="3600" w:hanging="360"/>
      </w:pPr>
      <w:rPr>
        <w:rFonts w:ascii="Calibri" w:hAnsi="Calibri" w:hint="default"/>
      </w:rPr>
    </w:lvl>
    <w:lvl w:ilvl="5" w:tplc="33883952" w:tentative="1">
      <w:start w:val="1"/>
      <w:numFmt w:val="bullet"/>
      <w:lvlText w:val="●"/>
      <w:lvlJc w:val="left"/>
      <w:pPr>
        <w:tabs>
          <w:tab w:val="num" w:pos="4320"/>
        </w:tabs>
        <w:ind w:left="4320" w:hanging="360"/>
      </w:pPr>
      <w:rPr>
        <w:rFonts w:ascii="Calibri" w:hAnsi="Calibri" w:hint="default"/>
      </w:rPr>
    </w:lvl>
    <w:lvl w:ilvl="6" w:tplc="4AB8E4EC" w:tentative="1">
      <w:start w:val="1"/>
      <w:numFmt w:val="bullet"/>
      <w:lvlText w:val="●"/>
      <w:lvlJc w:val="left"/>
      <w:pPr>
        <w:tabs>
          <w:tab w:val="num" w:pos="5040"/>
        </w:tabs>
        <w:ind w:left="5040" w:hanging="360"/>
      </w:pPr>
      <w:rPr>
        <w:rFonts w:ascii="Calibri" w:hAnsi="Calibri" w:hint="default"/>
      </w:rPr>
    </w:lvl>
    <w:lvl w:ilvl="7" w:tplc="EE4A0DF0" w:tentative="1">
      <w:start w:val="1"/>
      <w:numFmt w:val="bullet"/>
      <w:lvlText w:val="●"/>
      <w:lvlJc w:val="left"/>
      <w:pPr>
        <w:tabs>
          <w:tab w:val="num" w:pos="5760"/>
        </w:tabs>
        <w:ind w:left="5760" w:hanging="360"/>
      </w:pPr>
      <w:rPr>
        <w:rFonts w:ascii="Calibri" w:hAnsi="Calibri" w:hint="default"/>
      </w:rPr>
    </w:lvl>
    <w:lvl w:ilvl="8" w:tplc="F38CF3E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088E51A8"/>
    <w:multiLevelType w:val="hybridMultilevel"/>
    <w:tmpl w:val="9B9413BA"/>
    <w:lvl w:ilvl="0" w:tplc="AF805E96">
      <w:start w:val="1"/>
      <w:numFmt w:val="bullet"/>
      <w:lvlText w:val="●"/>
      <w:lvlJc w:val="left"/>
      <w:pPr>
        <w:ind w:left="720" w:hanging="360"/>
      </w:pPr>
      <w:rPr>
        <w:u w:val="none"/>
      </w:rPr>
    </w:lvl>
    <w:lvl w:ilvl="1" w:tplc="16D0971E">
      <w:start w:val="1"/>
      <w:numFmt w:val="bullet"/>
      <w:lvlText w:val="○"/>
      <w:lvlJc w:val="left"/>
      <w:pPr>
        <w:ind w:left="1440" w:hanging="360"/>
      </w:pPr>
      <w:rPr>
        <w:u w:val="none"/>
      </w:rPr>
    </w:lvl>
    <w:lvl w:ilvl="2" w:tplc="FDFE9AAC">
      <w:start w:val="1"/>
      <w:numFmt w:val="bullet"/>
      <w:lvlText w:val="■"/>
      <w:lvlJc w:val="left"/>
      <w:pPr>
        <w:ind w:left="2160" w:hanging="360"/>
      </w:pPr>
      <w:rPr>
        <w:u w:val="none"/>
      </w:rPr>
    </w:lvl>
    <w:lvl w:ilvl="3" w:tplc="5AD61EF2">
      <w:start w:val="1"/>
      <w:numFmt w:val="bullet"/>
      <w:lvlText w:val="●"/>
      <w:lvlJc w:val="left"/>
      <w:pPr>
        <w:ind w:left="2880" w:hanging="360"/>
      </w:pPr>
      <w:rPr>
        <w:u w:val="none"/>
      </w:rPr>
    </w:lvl>
    <w:lvl w:ilvl="4" w:tplc="7DB623FA">
      <w:start w:val="1"/>
      <w:numFmt w:val="bullet"/>
      <w:lvlText w:val="○"/>
      <w:lvlJc w:val="left"/>
      <w:pPr>
        <w:ind w:left="3600" w:hanging="360"/>
      </w:pPr>
      <w:rPr>
        <w:u w:val="none"/>
      </w:rPr>
    </w:lvl>
    <w:lvl w:ilvl="5" w:tplc="85E415EA">
      <w:start w:val="1"/>
      <w:numFmt w:val="bullet"/>
      <w:lvlText w:val="■"/>
      <w:lvlJc w:val="left"/>
      <w:pPr>
        <w:ind w:left="4320" w:hanging="360"/>
      </w:pPr>
      <w:rPr>
        <w:u w:val="none"/>
      </w:rPr>
    </w:lvl>
    <w:lvl w:ilvl="6" w:tplc="FA366FB2">
      <w:start w:val="1"/>
      <w:numFmt w:val="bullet"/>
      <w:lvlText w:val="●"/>
      <w:lvlJc w:val="left"/>
      <w:pPr>
        <w:ind w:left="5040" w:hanging="360"/>
      </w:pPr>
      <w:rPr>
        <w:u w:val="none"/>
      </w:rPr>
    </w:lvl>
    <w:lvl w:ilvl="7" w:tplc="7D4E91C0">
      <w:start w:val="1"/>
      <w:numFmt w:val="bullet"/>
      <w:lvlText w:val="○"/>
      <w:lvlJc w:val="left"/>
      <w:pPr>
        <w:ind w:left="5760" w:hanging="360"/>
      </w:pPr>
      <w:rPr>
        <w:u w:val="none"/>
      </w:rPr>
    </w:lvl>
    <w:lvl w:ilvl="8" w:tplc="0386AAA6">
      <w:start w:val="1"/>
      <w:numFmt w:val="bullet"/>
      <w:lvlText w:val="■"/>
      <w:lvlJc w:val="left"/>
      <w:pPr>
        <w:ind w:left="6480" w:hanging="360"/>
      </w:pPr>
      <w:rPr>
        <w:u w:val="none"/>
      </w:rPr>
    </w:lvl>
  </w:abstractNum>
  <w:abstractNum w:abstractNumId="6"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BD9136F"/>
    <w:multiLevelType w:val="hybridMultilevel"/>
    <w:tmpl w:val="6BDEBE38"/>
    <w:lvl w:ilvl="0" w:tplc="B6D494CE">
      <w:start w:val="1"/>
      <w:numFmt w:val="bullet"/>
      <w:lvlText w:val="●"/>
      <w:lvlJc w:val="left"/>
      <w:pPr>
        <w:ind w:left="720" w:hanging="360"/>
      </w:pPr>
      <w:rPr>
        <w:u w:val="none"/>
      </w:rPr>
    </w:lvl>
    <w:lvl w:ilvl="1" w:tplc="0C3A5672">
      <w:start w:val="1"/>
      <w:numFmt w:val="bullet"/>
      <w:lvlText w:val="○"/>
      <w:lvlJc w:val="left"/>
      <w:pPr>
        <w:ind w:left="1440" w:hanging="360"/>
      </w:pPr>
      <w:rPr>
        <w:u w:val="none"/>
      </w:rPr>
    </w:lvl>
    <w:lvl w:ilvl="2" w:tplc="A7D07820">
      <w:start w:val="1"/>
      <w:numFmt w:val="bullet"/>
      <w:lvlText w:val="■"/>
      <w:lvlJc w:val="left"/>
      <w:pPr>
        <w:ind w:left="2160" w:hanging="360"/>
      </w:pPr>
      <w:rPr>
        <w:u w:val="none"/>
      </w:rPr>
    </w:lvl>
    <w:lvl w:ilvl="3" w:tplc="DF94C4E8">
      <w:start w:val="1"/>
      <w:numFmt w:val="bullet"/>
      <w:lvlText w:val="●"/>
      <w:lvlJc w:val="left"/>
      <w:pPr>
        <w:ind w:left="2880" w:hanging="360"/>
      </w:pPr>
      <w:rPr>
        <w:u w:val="none"/>
      </w:rPr>
    </w:lvl>
    <w:lvl w:ilvl="4" w:tplc="8E24634E">
      <w:start w:val="1"/>
      <w:numFmt w:val="bullet"/>
      <w:lvlText w:val="○"/>
      <w:lvlJc w:val="left"/>
      <w:pPr>
        <w:ind w:left="3600" w:hanging="360"/>
      </w:pPr>
      <w:rPr>
        <w:u w:val="none"/>
      </w:rPr>
    </w:lvl>
    <w:lvl w:ilvl="5" w:tplc="00C62B72">
      <w:start w:val="1"/>
      <w:numFmt w:val="bullet"/>
      <w:lvlText w:val="■"/>
      <w:lvlJc w:val="left"/>
      <w:pPr>
        <w:ind w:left="4320" w:hanging="360"/>
      </w:pPr>
      <w:rPr>
        <w:u w:val="none"/>
      </w:rPr>
    </w:lvl>
    <w:lvl w:ilvl="6" w:tplc="13864F7E">
      <w:start w:val="1"/>
      <w:numFmt w:val="bullet"/>
      <w:lvlText w:val="●"/>
      <w:lvlJc w:val="left"/>
      <w:pPr>
        <w:ind w:left="5040" w:hanging="360"/>
      </w:pPr>
      <w:rPr>
        <w:u w:val="none"/>
      </w:rPr>
    </w:lvl>
    <w:lvl w:ilvl="7" w:tplc="2ADC8EAE">
      <w:start w:val="1"/>
      <w:numFmt w:val="bullet"/>
      <w:lvlText w:val="○"/>
      <w:lvlJc w:val="left"/>
      <w:pPr>
        <w:ind w:left="5760" w:hanging="360"/>
      </w:pPr>
      <w:rPr>
        <w:u w:val="none"/>
      </w:rPr>
    </w:lvl>
    <w:lvl w:ilvl="8" w:tplc="3F4A44F0">
      <w:start w:val="1"/>
      <w:numFmt w:val="bullet"/>
      <w:lvlText w:val="■"/>
      <w:lvlJc w:val="left"/>
      <w:pPr>
        <w:ind w:left="6480" w:hanging="360"/>
      </w:pPr>
      <w:rPr>
        <w:u w:val="none"/>
      </w:rPr>
    </w:lvl>
  </w:abstractNum>
  <w:abstractNum w:abstractNumId="9" w15:restartNumberingAfterBreak="0">
    <w:nsid w:val="1D492037"/>
    <w:multiLevelType w:val="hybridMultilevel"/>
    <w:tmpl w:val="062E7652"/>
    <w:lvl w:ilvl="0" w:tplc="A3047A66">
      <w:start w:val="1"/>
      <w:numFmt w:val="bullet"/>
      <w:lvlText w:val="●"/>
      <w:lvlJc w:val="left"/>
      <w:pPr>
        <w:tabs>
          <w:tab w:val="num" w:pos="720"/>
        </w:tabs>
        <w:ind w:left="720" w:hanging="360"/>
      </w:pPr>
      <w:rPr>
        <w:rFonts w:ascii="Calibri" w:hAnsi="Calibri" w:hint="default"/>
      </w:rPr>
    </w:lvl>
    <w:lvl w:ilvl="1" w:tplc="1D1E6BAE" w:tentative="1">
      <w:start w:val="1"/>
      <w:numFmt w:val="bullet"/>
      <w:lvlText w:val="●"/>
      <w:lvlJc w:val="left"/>
      <w:pPr>
        <w:tabs>
          <w:tab w:val="num" w:pos="1440"/>
        </w:tabs>
        <w:ind w:left="1440" w:hanging="360"/>
      </w:pPr>
      <w:rPr>
        <w:rFonts w:ascii="Calibri" w:hAnsi="Calibri" w:hint="default"/>
      </w:rPr>
    </w:lvl>
    <w:lvl w:ilvl="2" w:tplc="7D4A1A38" w:tentative="1">
      <w:start w:val="1"/>
      <w:numFmt w:val="bullet"/>
      <w:lvlText w:val="●"/>
      <w:lvlJc w:val="left"/>
      <w:pPr>
        <w:tabs>
          <w:tab w:val="num" w:pos="2160"/>
        </w:tabs>
        <w:ind w:left="2160" w:hanging="360"/>
      </w:pPr>
      <w:rPr>
        <w:rFonts w:ascii="Calibri" w:hAnsi="Calibri" w:hint="default"/>
      </w:rPr>
    </w:lvl>
    <w:lvl w:ilvl="3" w:tplc="4C444866" w:tentative="1">
      <w:start w:val="1"/>
      <w:numFmt w:val="bullet"/>
      <w:lvlText w:val="●"/>
      <w:lvlJc w:val="left"/>
      <w:pPr>
        <w:tabs>
          <w:tab w:val="num" w:pos="2880"/>
        </w:tabs>
        <w:ind w:left="2880" w:hanging="360"/>
      </w:pPr>
      <w:rPr>
        <w:rFonts w:ascii="Calibri" w:hAnsi="Calibri" w:hint="default"/>
      </w:rPr>
    </w:lvl>
    <w:lvl w:ilvl="4" w:tplc="08527BE6" w:tentative="1">
      <w:start w:val="1"/>
      <w:numFmt w:val="bullet"/>
      <w:lvlText w:val="●"/>
      <w:lvlJc w:val="left"/>
      <w:pPr>
        <w:tabs>
          <w:tab w:val="num" w:pos="3600"/>
        </w:tabs>
        <w:ind w:left="3600" w:hanging="360"/>
      </w:pPr>
      <w:rPr>
        <w:rFonts w:ascii="Calibri" w:hAnsi="Calibri" w:hint="default"/>
      </w:rPr>
    </w:lvl>
    <w:lvl w:ilvl="5" w:tplc="8974B02C" w:tentative="1">
      <w:start w:val="1"/>
      <w:numFmt w:val="bullet"/>
      <w:lvlText w:val="●"/>
      <w:lvlJc w:val="left"/>
      <w:pPr>
        <w:tabs>
          <w:tab w:val="num" w:pos="4320"/>
        </w:tabs>
        <w:ind w:left="4320" w:hanging="360"/>
      </w:pPr>
      <w:rPr>
        <w:rFonts w:ascii="Calibri" w:hAnsi="Calibri" w:hint="default"/>
      </w:rPr>
    </w:lvl>
    <w:lvl w:ilvl="6" w:tplc="1F2403B6" w:tentative="1">
      <w:start w:val="1"/>
      <w:numFmt w:val="bullet"/>
      <w:lvlText w:val="●"/>
      <w:lvlJc w:val="left"/>
      <w:pPr>
        <w:tabs>
          <w:tab w:val="num" w:pos="5040"/>
        </w:tabs>
        <w:ind w:left="5040" w:hanging="360"/>
      </w:pPr>
      <w:rPr>
        <w:rFonts w:ascii="Calibri" w:hAnsi="Calibri" w:hint="default"/>
      </w:rPr>
    </w:lvl>
    <w:lvl w:ilvl="7" w:tplc="D4B4B688" w:tentative="1">
      <w:start w:val="1"/>
      <w:numFmt w:val="bullet"/>
      <w:lvlText w:val="●"/>
      <w:lvlJc w:val="left"/>
      <w:pPr>
        <w:tabs>
          <w:tab w:val="num" w:pos="5760"/>
        </w:tabs>
        <w:ind w:left="5760" w:hanging="360"/>
      </w:pPr>
      <w:rPr>
        <w:rFonts w:ascii="Calibri" w:hAnsi="Calibri" w:hint="default"/>
      </w:rPr>
    </w:lvl>
    <w:lvl w:ilvl="8" w:tplc="1532764E"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C06D01"/>
    <w:multiLevelType w:val="hybridMultilevel"/>
    <w:tmpl w:val="F87C3AC4"/>
    <w:lvl w:ilvl="0" w:tplc="BC384E68">
      <w:start w:val="1"/>
      <w:numFmt w:val="bullet"/>
      <w:lvlText w:val="●"/>
      <w:lvlJc w:val="left"/>
      <w:pPr>
        <w:tabs>
          <w:tab w:val="num" w:pos="720"/>
        </w:tabs>
        <w:ind w:left="720" w:hanging="360"/>
      </w:pPr>
      <w:rPr>
        <w:rFonts w:ascii="Arial" w:hAnsi="Arial" w:hint="default"/>
      </w:rPr>
    </w:lvl>
    <w:lvl w:ilvl="1" w:tplc="4AE6EF32">
      <w:numFmt w:val="bullet"/>
      <w:lvlText w:val="○"/>
      <w:lvlJc w:val="left"/>
      <w:pPr>
        <w:tabs>
          <w:tab w:val="num" w:pos="1440"/>
        </w:tabs>
        <w:ind w:left="1440" w:hanging="360"/>
      </w:pPr>
      <w:rPr>
        <w:rFonts w:ascii="Arial" w:hAnsi="Arial" w:hint="default"/>
      </w:rPr>
    </w:lvl>
    <w:lvl w:ilvl="2" w:tplc="F96C71B2" w:tentative="1">
      <w:start w:val="1"/>
      <w:numFmt w:val="bullet"/>
      <w:lvlText w:val="●"/>
      <w:lvlJc w:val="left"/>
      <w:pPr>
        <w:tabs>
          <w:tab w:val="num" w:pos="2160"/>
        </w:tabs>
        <w:ind w:left="2160" w:hanging="360"/>
      </w:pPr>
      <w:rPr>
        <w:rFonts w:ascii="Arial" w:hAnsi="Arial" w:hint="default"/>
      </w:rPr>
    </w:lvl>
    <w:lvl w:ilvl="3" w:tplc="4CF255FA" w:tentative="1">
      <w:start w:val="1"/>
      <w:numFmt w:val="bullet"/>
      <w:lvlText w:val="●"/>
      <w:lvlJc w:val="left"/>
      <w:pPr>
        <w:tabs>
          <w:tab w:val="num" w:pos="2880"/>
        </w:tabs>
        <w:ind w:left="2880" w:hanging="360"/>
      </w:pPr>
      <w:rPr>
        <w:rFonts w:ascii="Arial" w:hAnsi="Arial" w:hint="default"/>
      </w:rPr>
    </w:lvl>
    <w:lvl w:ilvl="4" w:tplc="B29455F2" w:tentative="1">
      <w:start w:val="1"/>
      <w:numFmt w:val="bullet"/>
      <w:lvlText w:val="●"/>
      <w:lvlJc w:val="left"/>
      <w:pPr>
        <w:tabs>
          <w:tab w:val="num" w:pos="3600"/>
        </w:tabs>
        <w:ind w:left="3600" w:hanging="360"/>
      </w:pPr>
      <w:rPr>
        <w:rFonts w:ascii="Arial" w:hAnsi="Arial" w:hint="default"/>
      </w:rPr>
    </w:lvl>
    <w:lvl w:ilvl="5" w:tplc="8AAEC236" w:tentative="1">
      <w:start w:val="1"/>
      <w:numFmt w:val="bullet"/>
      <w:lvlText w:val="●"/>
      <w:lvlJc w:val="left"/>
      <w:pPr>
        <w:tabs>
          <w:tab w:val="num" w:pos="4320"/>
        </w:tabs>
        <w:ind w:left="4320" w:hanging="360"/>
      </w:pPr>
      <w:rPr>
        <w:rFonts w:ascii="Arial" w:hAnsi="Arial" w:hint="default"/>
      </w:rPr>
    </w:lvl>
    <w:lvl w:ilvl="6" w:tplc="1CEAB26E" w:tentative="1">
      <w:start w:val="1"/>
      <w:numFmt w:val="bullet"/>
      <w:lvlText w:val="●"/>
      <w:lvlJc w:val="left"/>
      <w:pPr>
        <w:tabs>
          <w:tab w:val="num" w:pos="5040"/>
        </w:tabs>
        <w:ind w:left="5040" w:hanging="360"/>
      </w:pPr>
      <w:rPr>
        <w:rFonts w:ascii="Arial" w:hAnsi="Arial" w:hint="default"/>
      </w:rPr>
    </w:lvl>
    <w:lvl w:ilvl="7" w:tplc="927C3A88" w:tentative="1">
      <w:start w:val="1"/>
      <w:numFmt w:val="bullet"/>
      <w:lvlText w:val="●"/>
      <w:lvlJc w:val="left"/>
      <w:pPr>
        <w:tabs>
          <w:tab w:val="num" w:pos="5760"/>
        </w:tabs>
        <w:ind w:left="5760" w:hanging="360"/>
      </w:pPr>
      <w:rPr>
        <w:rFonts w:ascii="Arial" w:hAnsi="Arial" w:hint="default"/>
      </w:rPr>
    </w:lvl>
    <w:lvl w:ilvl="8" w:tplc="C06CAA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4E64C06"/>
    <w:multiLevelType w:val="hybridMultilevel"/>
    <w:tmpl w:val="72768BE0"/>
    <w:lvl w:ilvl="0" w:tplc="7AE40558">
      <w:start w:val="1"/>
      <w:numFmt w:val="bullet"/>
      <w:lvlText w:val="●"/>
      <w:lvlJc w:val="left"/>
      <w:pPr>
        <w:tabs>
          <w:tab w:val="num" w:pos="720"/>
        </w:tabs>
        <w:ind w:left="720" w:hanging="360"/>
      </w:pPr>
      <w:rPr>
        <w:rFonts w:ascii="Calibri" w:hAnsi="Calibri" w:hint="default"/>
      </w:rPr>
    </w:lvl>
    <w:lvl w:ilvl="1" w:tplc="44FAAF94" w:tentative="1">
      <w:start w:val="1"/>
      <w:numFmt w:val="bullet"/>
      <w:lvlText w:val="●"/>
      <w:lvlJc w:val="left"/>
      <w:pPr>
        <w:tabs>
          <w:tab w:val="num" w:pos="1440"/>
        </w:tabs>
        <w:ind w:left="1440" w:hanging="360"/>
      </w:pPr>
      <w:rPr>
        <w:rFonts w:ascii="Calibri" w:hAnsi="Calibri" w:hint="default"/>
      </w:rPr>
    </w:lvl>
    <w:lvl w:ilvl="2" w:tplc="65DAD634">
      <w:numFmt w:val="bullet"/>
      <w:lvlText w:val="o"/>
      <w:lvlJc w:val="left"/>
      <w:pPr>
        <w:tabs>
          <w:tab w:val="num" w:pos="2160"/>
        </w:tabs>
        <w:ind w:left="2160" w:hanging="360"/>
      </w:pPr>
      <w:rPr>
        <w:rFonts w:ascii="Courier New" w:hAnsi="Courier New" w:hint="default"/>
      </w:rPr>
    </w:lvl>
    <w:lvl w:ilvl="3" w:tplc="FFDE9E68" w:tentative="1">
      <w:start w:val="1"/>
      <w:numFmt w:val="bullet"/>
      <w:lvlText w:val="●"/>
      <w:lvlJc w:val="left"/>
      <w:pPr>
        <w:tabs>
          <w:tab w:val="num" w:pos="2880"/>
        </w:tabs>
        <w:ind w:left="2880" w:hanging="360"/>
      </w:pPr>
      <w:rPr>
        <w:rFonts w:ascii="Calibri" w:hAnsi="Calibri" w:hint="default"/>
      </w:rPr>
    </w:lvl>
    <w:lvl w:ilvl="4" w:tplc="82BA7DFA" w:tentative="1">
      <w:start w:val="1"/>
      <w:numFmt w:val="bullet"/>
      <w:lvlText w:val="●"/>
      <w:lvlJc w:val="left"/>
      <w:pPr>
        <w:tabs>
          <w:tab w:val="num" w:pos="3600"/>
        </w:tabs>
        <w:ind w:left="3600" w:hanging="360"/>
      </w:pPr>
      <w:rPr>
        <w:rFonts w:ascii="Calibri" w:hAnsi="Calibri" w:hint="default"/>
      </w:rPr>
    </w:lvl>
    <w:lvl w:ilvl="5" w:tplc="6076F1FA" w:tentative="1">
      <w:start w:val="1"/>
      <w:numFmt w:val="bullet"/>
      <w:lvlText w:val="●"/>
      <w:lvlJc w:val="left"/>
      <w:pPr>
        <w:tabs>
          <w:tab w:val="num" w:pos="4320"/>
        </w:tabs>
        <w:ind w:left="4320" w:hanging="360"/>
      </w:pPr>
      <w:rPr>
        <w:rFonts w:ascii="Calibri" w:hAnsi="Calibri" w:hint="default"/>
      </w:rPr>
    </w:lvl>
    <w:lvl w:ilvl="6" w:tplc="B6E4B5FA" w:tentative="1">
      <w:start w:val="1"/>
      <w:numFmt w:val="bullet"/>
      <w:lvlText w:val="●"/>
      <w:lvlJc w:val="left"/>
      <w:pPr>
        <w:tabs>
          <w:tab w:val="num" w:pos="5040"/>
        </w:tabs>
        <w:ind w:left="5040" w:hanging="360"/>
      </w:pPr>
      <w:rPr>
        <w:rFonts w:ascii="Calibri" w:hAnsi="Calibri" w:hint="default"/>
      </w:rPr>
    </w:lvl>
    <w:lvl w:ilvl="7" w:tplc="AF6AE72C" w:tentative="1">
      <w:start w:val="1"/>
      <w:numFmt w:val="bullet"/>
      <w:lvlText w:val="●"/>
      <w:lvlJc w:val="left"/>
      <w:pPr>
        <w:tabs>
          <w:tab w:val="num" w:pos="5760"/>
        </w:tabs>
        <w:ind w:left="5760" w:hanging="360"/>
      </w:pPr>
      <w:rPr>
        <w:rFonts w:ascii="Calibri" w:hAnsi="Calibri" w:hint="default"/>
      </w:rPr>
    </w:lvl>
    <w:lvl w:ilvl="8" w:tplc="493E5C7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296411B5"/>
    <w:multiLevelType w:val="hybridMultilevel"/>
    <w:tmpl w:val="FD46EB3E"/>
    <w:lvl w:ilvl="0" w:tplc="7158C432">
      <w:start w:val="1"/>
      <w:numFmt w:val="bullet"/>
      <w:lvlText w:val="●"/>
      <w:lvlJc w:val="left"/>
      <w:pPr>
        <w:tabs>
          <w:tab w:val="num" w:pos="720"/>
        </w:tabs>
        <w:ind w:left="720" w:hanging="360"/>
      </w:pPr>
      <w:rPr>
        <w:rFonts w:ascii="Calibri" w:hAnsi="Calibri" w:hint="default"/>
      </w:rPr>
    </w:lvl>
    <w:lvl w:ilvl="1" w:tplc="5D249D94" w:tentative="1">
      <w:start w:val="1"/>
      <w:numFmt w:val="bullet"/>
      <w:lvlText w:val="●"/>
      <w:lvlJc w:val="left"/>
      <w:pPr>
        <w:tabs>
          <w:tab w:val="num" w:pos="1440"/>
        </w:tabs>
        <w:ind w:left="1440" w:hanging="360"/>
      </w:pPr>
      <w:rPr>
        <w:rFonts w:ascii="Calibri" w:hAnsi="Calibri" w:hint="default"/>
      </w:rPr>
    </w:lvl>
    <w:lvl w:ilvl="2" w:tplc="E4483724" w:tentative="1">
      <w:start w:val="1"/>
      <w:numFmt w:val="bullet"/>
      <w:lvlText w:val="●"/>
      <w:lvlJc w:val="left"/>
      <w:pPr>
        <w:tabs>
          <w:tab w:val="num" w:pos="2160"/>
        </w:tabs>
        <w:ind w:left="2160" w:hanging="360"/>
      </w:pPr>
      <w:rPr>
        <w:rFonts w:ascii="Calibri" w:hAnsi="Calibri" w:hint="default"/>
      </w:rPr>
    </w:lvl>
    <w:lvl w:ilvl="3" w:tplc="B6C8962C" w:tentative="1">
      <w:start w:val="1"/>
      <w:numFmt w:val="bullet"/>
      <w:lvlText w:val="●"/>
      <w:lvlJc w:val="left"/>
      <w:pPr>
        <w:tabs>
          <w:tab w:val="num" w:pos="2880"/>
        </w:tabs>
        <w:ind w:left="2880" w:hanging="360"/>
      </w:pPr>
      <w:rPr>
        <w:rFonts w:ascii="Calibri" w:hAnsi="Calibri" w:hint="default"/>
      </w:rPr>
    </w:lvl>
    <w:lvl w:ilvl="4" w:tplc="8FD0A428" w:tentative="1">
      <w:start w:val="1"/>
      <w:numFmt w:val="bullet"/>
      <w:lvlText w:val="●"/>
      <w:lvlJc w:val="left"/>
      <w:pPr>
        <w:tabs>
          <w:tab w:val="num" w:pos="3600"/>
        </w:tabs>
        <w:ind w:left="3600" w:hanging="360"/>
      </w:pPr>
      <w:rPr>
        <w:rFonts w:ascii="Calibri" w:hAnsi="Calibri" w:hint="default"/>
      </w:rPr>
    </w:lvl>
    <w:lvl w:ilvl="5" w:tplc="35A8F35E" w:tentative="1">
      <w:start w:val="1"/>
      <w:numFmt w:val="bullet"/>
      <w:lvlText w:val="●"/>
      <w:lvlJc w:val="left"/>
      <w:pPr>
        <w:tabs>
          <w:tab w:val="num" w:pos="4320"/>
        </w:tabs>
        <w:ind w:left="4320" w:hanging="360"/>
      </w:pPr>
      <w:rPr>
        <w:rFonts w:ascii="Calibri" w:hAnsi="Calibri" w:hint="default"/>
      </w:rPr>
    </w:lvl>
    <w:lvl w:ilvl="6" w:tplc="0B5E70EE" w:tentative="1">
      <w:start w:val="1"/>
      <w:numFmt w:val="bullet"/>
      <w:lvlText w:val="●"/>
      <w:lvlJc w:val="left"/>
      <w:pPr>
        <w:tabs>
          <w:tab w:val="num" w:pos="5040"/>
        </w:tabs>
        <w:ind w:left="5040" w:hanging="360"/>
      </w:pPr>
      <w:rPr>
        <w:rFonts w:ascii="Calibri" w:hAnsi="Calibri" w:hint="default"/>
      </w:rPr>
    </w:lvl>
    <w:lvl w:ilvl="7" w:tplc="F72A8F28" w:tentative="1">
      <w:start w:val="1"/>
      <w:numFmt w:val="bullet"/>
      <w:lvlText w:val="●"/>
      <w:lvlJc w:val="left"/>
      <w:pPr>
        <w:tabs>
          <w:tab w:val="num" w:pos="5760"/>
        </w:tabs>
        <w:ind w:left="5760" w:hanging="360"/>
      </w:pPr>
      <w:rPr>
        <w:rFonts w:ascii="Calibri" w:hAnsi="Calibri" w:hint="default"/>
      </w:rPr>
    </w:lvl>
    <w:lvl w:ilvl="8" w:tplc="7E3AD8A6"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2A275B14"/>
    <w:multiLevelType w:val="hybridMultilevel"/>
    <w:tmpl w:val="8C46E37E"/>
    <w:lvl w:ilvl="0" w:tplc="08225BEC">
      <w:start w:val="1"/>
      <w:numFmt w:val="bullet"/>
      <w:lvlText w:val="●"/>
      <w:lvlJc w:val="left"/>
      <w:pPr>
        <w:tabs>
          <w:tab w:val="num" w:pos="720"/>
        </w:tabs>
        <w:ind w:left="720" w:hanging="360"/>
      </w:pPr>
      <w:rPr>
        <w:rFonts w:ascii="Calibri" w:hAnsi="Calibri" w:hint="default"/>
      </w:rPr>
    </w:lvl>
    <w:lvl w:ilvl="1" w:tplc="D0A01CFE" w:tentative="1">
      <w:start w:val="1"/>
      <w:numFmt w:val="bullet"/>
      <w:lvlText w:val="●"/>
      <w:lvlJc w:val="left"/>
      <w:pPr>
        <w:tabs>
          <w:tab w:val="num" w:pos="1440"/>
        </w:tabs>
        <w:ind w:left="1440" w:hanging="360"/>
      </w:pPr>
      <w:rPr>
        <w:rFonts w:ascii="Calibri" w:hAnsi="Calibri" w:hint="default"/>
      </w:rPr>
    </w:lvl>
    <w:lvl w:ilvl="2" w:tplc="9FD2DAA6" w:tentative="1">
      <w:start w:val="1"/>
      <w:numFmt w:val="bullet"/>
      <w:lvlText w:val="●"/>
      <w:lvlJc w:val="left"/>
      <w:pPr>
        <w:tabs>
          <w:tab w:val="num" w:pos="2160"/>
        </w:tabs>
        <w:ind w:left="2160" w:hanging="360"/>
      </w:pPr>
      <w:rPr>
        <w:rFonts w:ascii="Calibri" w:hAnsi="Calibri" w:hint="default"/>
      </w:rPr>
    </w:lvl>
    <w:lvl w:ilvl="3" w:tplc="95849572" w:tentative="1">
      <w:start w:val="1"/>
      <w:numFmt w:val="bullet"/>
      <w:lvlText w:val="●"/>
      <w:lvlJc w:val="left"/>
      <w:pPr>
        <w:tabs>
          <w:tab w:val="num" w:pos="2880"/>
        </w:tabs>
        <w:ind w:left="2880" w:hanging="360"/>
      </w:pPr>
      <w:rPr>
        <w:rFonts w:ascii="Calibri" w:hAnsi="Calibri" w:hint="default"/>
      </w:rPr>
    </w:lvl>
    <w:lvl w:ilvl="4" w:tplc="B9548056" w:tentative="1">
      <w:start w:val="1"/>
      <w:numFmt w:val="bullet"/>
      <w:lvlText w:val="●"/>
      <w:lvlJc w:val="left"/>
      <w:pPr>
        <w:tabs>
          <w:tab w:val="num" w:pos="3600"/>
        </w:tabs>
        <w:ind w:left="3600" w:hanging="360"/>
      </w:pPr>
      <w:rPr>
        <w:rFonts w:ascii="Calibri" w:hAnsi="Calibri" w:hint="default"/>
      </w:rPr>
    </w:lvl>
    <w:lvl w:ilvl="5" w:tplc="DE7AA40A" w:tentative="1">
      <w:start w:val="1"/>
      <w:numFmt w:val="bullet"/>
      <w:lvlText w:val="●"/>
      <w:lvlJc w:val="left"/>
      <w:pPr>
        <w:tabs>
          <w:tab w:val="num" w:pos="4320"/>
        </w:tabs>
        <w:ind w:left="4320" w:hanging="360"/>
      </w:pPr>
      <w:rPr>
        <w:rFonts w:ascii="Calibri" w:hAnsi="Calibri" w:hint="default"/>
      </w:rPr>
    </w:lvl>
    <w:lvl w:ilvl="6" w:tplc="AC4443B4" w:tentative="1">
      <w:start w:val="1"/>
      <w:numFmt w:val="bullet"/>
      <w:lvlText w:val="●"/>
      <w:lvlJc w:val="left"/>
      <w:pPr>
        <w:tabs>
          <w:tab w:val="num" w:pos="5040"/>
        </w:tabs>
        <w:ind w:left="5040" w:hanging="360"/>
      </w:pPr>
      <w:rPr>
        <w:rFonts w:ascii="Calibri" w:hAnsi="Calibri" w:hint="default"/>
      </w:rPr>
    </w:lvl>
    <w:lvl w:ilvl="7" w:tplc="BAAA91F8" w:tentative="1">
      <w:start w:val="1"/>
      <w:numFmt w:val="bullet"/>
      <w:lvlText w:val="●"/>
      <w:lvlJc w:val="left"/>
      <w:pPr>
        <w:tabs>
          <w:tab w:val="num" w:pos="5760"/>
        </w:tabs>
        <w:ind w:left="5760" w:hanging="360"/>
      </w:pPr>
      <w:rPr>
        <w:rFonts w:ascii="Calibri" w:hAnsi="Calibri" w:hint="default"/>
      </w:rPr>
    </w:lvl>
    <w:lvl w:ilvl="8" w:tplc="4F7A6294"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2BB916CA"/>
    <w:multiLevelType w:val="hybridMultilevel"/>
    <w:tmpl w:val="8FBEDBB4"/>
    <w:lvl w:ilvl="0" w:tplc="18EC71AC">
      <w:start w:val="1"/>
      <w:numFmt w:val="bullet"/>
      <w:lvlText w:val=""/>
      <w:lvlJc w:val="left"/>
      <w:pPr>
        <w:ind w:left="720" w:hanging="360"/>
      </w:pPr>
      <w:rPr>
        <w:rFonts w:ascii="Symbol" w:hAnsi="Symbol" w:hint="default"/>
        <w:u w:val="none"/>
      </w:rPr>
    </w:lvl>
    <w:lvl w:ilvl="1" w:tplc="56CA06A4">
      <w:start w:val="1"/>
      <w:numFmt w:val="bullet"/>
      <w:lvlText w:val="○"/>
      <w:lvlJc w:val="left"/>
      <w:pPr>
        <w:ind w:left="1440" w:hanging="360"/>
      </w:pPr>
      <w:rPr>
        <w:u w:val="none"/>
      </w:rPr>
    </w:lvl>
    <w:lvl w:ilvl="2" w:tplc="383A9404">
      <w:start w:val="1"/>
      <w:numFmt w:val="bullet"/>
      <w:lvlText w:val="■"/>
      <w:lvlJc w:val="left"/>
      <w:pPr>
        <w:ind w:left="2160" w:hanging="360"/>
      </w:pPr>
      <w:rPr>
        <w:u w:val="none"/>
      </w:rPr>
    </w:lvl>
    <w:lvl w:ilvl="3" w:tplc="090097FC">
      <w:start w:val="1"/>
      <w:numFmt w:val="bullet"/>
      <w:lvlText w:val="●"/>
      <w:lvlJc w:val="left"/>
      <w:pPr>
        <w:ind w:left="2880" w:hanging="360"/>
      </w:pPr>
      <w:rPr>
        <w:u w:val="none"/>
      </w:rPr>
    </w:lvl>
    <w:lvl w:ilvl="4" w:tplc="43EC1940">
      <w:start w:val="1"/>
      <w:numFmt w:val="bullet"/>
      <w:lvlText w:val="○"/>
      <w:lvlJc w:val="left"/>
      <w:pPr>
        <w:ind w:left="3600" w:hanging="360"/>
      </w:pPr>
      <w:rPr>
        <w:u w:val="none"/>
      </w:rPr>
    </w:lvl>
    <w:lvl w:ilvl="5" w:tplc="FC9EC678">
      <w:start w:val="1"/>
      <w:numFmt w:val="bullet"/>
      <w:lvlText w:val="■"/>
      <w:lvlJc w:val="left"/>
      <w:pPr>
        <w:ind w:left="4320" w:hanging="360"/>
      </w:pPr>
      <w:rPr>
        <w:u w:val="none"/>
      </w:rPr>
    </w:lvl>
    <w:lvl w:ilvl="6" w:tplc="A4CEE94A">
      <w:start w:val="1"/>
      <w:numFmt w:val="bullet"/>
      <w:lvlText w:val="●"/>
      <w:lvlJc w:val="left"/>
      <w:pPr>
        <w:ind w:left="5040" w:hanging="360"/>
      </w:pPr>
      <w:rPr>
        <w:u w:val="none"/>
      </w:rPr>
    </w:lvl>
    <w:lvl w:ilvl="7" w:tplc="4ABEC82E">
      <w:start w:val="1"/>
      <w:numFmt w:val="bullet"/>
      <w:lvlText w:val="○"/>
      <w:lvlJc w:val="left"/>
      <w:pPr>
        <w:ind w:left="5760" w:hanging="360"/>
      </w:pPr>
      <w:rPr>
        <w:u w:val="none"/>
      </w:rPr>
    </w:lvl>
    <w:lvl w:ilvl="8" w:tplc="3CEED4F8">
      <w:start w:val="1"/>
      <w:numFmt w:val="bullet"/>
      <w:lvlText w:val="■"/>
      <w:lvlJc w:val="left"/>
      <w:pPr>
        <w:ind w:left="6480" w:hanging="360"/>
      </w:pPr>
      <w:rPr>
        <w:u w:val="none"/>
      </w:rPr>
    </w:lvl>
  </w:abstractNum>
  <w:abstractNum w:abstractNumId="20"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69075DF"/>
    <w:multiLevelType w:val="hybridMultilevel"/>
    <w:tmpl w:val="8FBEDBB4"/>
    <w:lvl w:ilvl="0" w:tplc="0EC8606A">
      <w:start w:val="1"/>
      <w:numFmt w:val="bullet"/>
      <w:lvlText w:val=""/>
      <w:lvlJc w:val="left"/>
      <w:pPr>
        <w:ind w:left="720" w:hanging="360"/>
      </w:pPr>
      <w:rPr>
        <w:rFonts w:ascii="Symbol" w:hAnsi="Symbol" w:hint="default"/>
        <w:u w:val="none"/>
      </w:rPr>
    </w:lvl>
    <w:lvl w:ilvl="1" w:tplc="20467F6C">
      <w:start w:val="1"/>
      <w:numFmt w:val="bullet"/>
      <w:lvlText w:val="○"/>
      <w:lvlJc w:val="left"/>
      <w:pPr>
        <w:ind w:left="1440" w:hanging="360"/>
      </w:pPr>
      <w:rPr>
        <w:u w:val="none"/>
      </w:rPr>
    </w:lvl>
    <w:lvl w:ilvl="2" w:tplc="C1A8E45E">
      <w:start w:val="1"/>
      <w:numFmt w:val="bullet"/>
      <w:lvlText w:val="■"/>
      <w:lvlJc w:val="left"/>
      <w:pPr>
        <w:ind w:left="2160" w:hanging="360"/>
      </w:pPr>
      <w:rPr>
        <w:u w:val="none"/>
      </w:rPr>
    </w:lvl>
    <w:lvl w:ilvl="3" w:tplc="91D054BA">
      <w:start w:val="1"/>
      <w:numFmt w:val="bullet"/>
      <w:lvlText w:val="●"/>
      <w:lvlJc w:val="left"/>
      <w:pPr>
        <w:ind w:left="2880" w:hanging="360"/>
      </w:pPr>
      <w:rPr>
        <w:u w:val="none"/>
      </w:rPr>
    </w:lvl>
    <w:lvl w:ilvl="4" w:tplc="BDA85EC8">
      <w:start w:val="1"/>
      <w:numFmt w:val="bullet"/>
      <w:lvlText w:val="○"/>
      <w:lvlJc w:val="left"/>
      <w:pPr>
        <w:ind w:left="3600" w:hanging="360"/>
      </w:pPr>
      <w:rPr>
        <w:u w:val="none"/>
      </w:rPr>
    </w:lvl>
    <w:lvl w:ilvl="5" w:tplc="76D43C3A">
      <w:start w:val="1"/>
      <w:numFmt w:val="bullet"/>
      <w:lvlText w:val="■"/>
      <w:lvlJc w:val="left"/>
      <w:pPr>
        <w:ind w:left="4320" w:hanging="360"/>
      </w:pPr>
      <w:rPr>
        <w:u w:val="none"/>
      </w:rPr>
    </w:lvl>
    <w:lvl w:ilvl="6" w:tplc="E850C356">
      <w:start w:val="1"/>
      <w:numFmt w:val="bullet"/>
      <w:lvlText w:val="●"/>
      <w:lvlJc w:val="left"/>
      <w:pPr>
        <w:ind w:left="5040" w:hanging="360"/>
      </w:pPr>
      <w:rPr>
        <w:u w:val="none"/>
      </w:rPr>
    </w:lvl>
    <w:lvl w:ilvl="7" w:tplc="34F03D6C">
      <w:start w:val="1"/>
      <w:numFmt w:val="bullet"/>
      <w:lvlText w:val="○"/>
      <w:lvlJc w:val="left"/>
      <w:pPr>
        <w:ind w:left="5760" w:hanging="360"/>
      </w:pPr>
      <w:rPr>
        <w:u w:val="none"/>
      </w:rPr>
    </w:lvl>
    <w:lvl w:ilvl="8" w:tplc="E51ADD6A">
      <w:start w:val="1"/>
      <w:numFmt w:val="bullet"/>
      <w:lvlText w:val="■"/>
      <w:lvlJc w:val="left"/>
      <w:pPr>
        <w:ind w:left="6480" w:hanging="360"/>
      </w:pPr>
      <w:rPr>
        <w:u w:val="none"/>
      </w:rPr>
    </w:lvl>
  </w:abstractNum>
  <w:abstractNum w:abstractNumId="22" w15:restartNumberingAfterBreak="0">
    <w:nsid w:val="382D5882"/>
    <w:multiLevelType w:val="hybridMultilevel"/>
    <w:tmpl w:val="950C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A63DD8"/>
    <w:multiLevelType w:val="hybridMultilevel"/>
    <w:tmpl w:val="9F6EE258"/>
    <w:lvl w:ilvl="0" w:tplc="D76ABDBA">
      <w:start w:val="1"/>
      <w:numFmt w:val="bullet"/>
      <w:lvlText w:val="●"/>
      <w:lvlJc w:val="left"/>
      <w:pPr>
        <w:tabs>
          <w:tab w:val="num" w:pos="720"/>
        </w:tabs>
        <w:ind w:left="720" w:hanging="360"/>
      </w:pPr>
      <w:rPr>
        <w:rFonts w:ascii="Calibri" w:hAnsi="Calibri" w:hint="default"/>
      </w:rPr>
    </w:lvl>
    <w:lvl w:ilvl="1" w:tplc="286C0930" w:tentative="1">
      <w:start w:val="1"/>
      <w:numFmt w:val="bullet"/>
      <w:lvlText w:val="●"/>
      <w:lvlJc w:val="left"/>
      <w:pPr>
        <w:tabs>
          <w:tab w:val="num" w:pos="1440"/>
        </w:tabs>
        <w:ind w:left="1440" w:hanging="360"/>
      </w:pPr>
      <w:rPr>
        <w:rFonts w:ascii="Calibri" w:hAnsi="Calibri" w:hint="default"/>
      </w:rPr>
    </w:lvl>
    <w:lvl w:ilvl="2" w:tplc="CC4610CA" w:tentative="1">
      <w:start w:val="1"/>
      <w:numFmt w:val="bullet"/>
      <w:lvlText w:val="●"/>
      <w:lvlJc w:val="left"/>
      <w:pPr>
        <w:tabs>
          <w:tab w:val="num" w:pos="2160"/>
        </w:tabs>
        <w:ind w:left="2160" w:hanging="360"/>
      </w:pPr>
      <w:rPr>
        <w:rFonts w:ascii="Calibri" w:hAnsi="Calibri" w:hint="default"/>
      </w:rPr>
    </w:lvl>
    <w:lvl w:ilvl="3" w:tplc="6A50DFC6" w:tentative="1">
      <w:start w:val="1"/>
      <w:numFmt w:val="bullet"/>
      <w:lvlText w:val="●"/>
      <w:lvlJc w:val="left"/>
      <w:pPr>
        <w:tabs>
          <w:tab w:val="num" w:pos="2880"/>
        </w:tabs>
        <w:ind w:left="2880" w:hanging="360"/>
      </w:pPr>
      <w:rPr>
        <w:rFonts w:ascii="Calibri" w:hAnsi="Calibri" w:hint="default"/>
      </w:rPr>
    </w:lvl>
    <w:lvl w:ilvl="4" w:tplc="284A2CEE" w:tentative="1">
      <w:start w:val="1"/>
      <w:numFmt w:val="bullet"/>
      <w:lvlText w:val="●"/>
      <w:lvlJc w:val="left"/>
      <w:pPr>
        <w:tabs>
          <w:tab w:val="num" w:pos="3600"/>
        </w:tabs>
        <w:ind w:left="3600" w:hanging="360"/>
      </w:pPr>
      <w:rPr>
        <w:rFonts w:ascii="Calibri" w:hAnsi="Calibri" w:hint="default"/>
      </w:rPr>
    </w:lvl>
    <w:lvl w:ilvl="5" w:tplc="F2E28AB2" w:tentative="1">
      <w:start w:val="1"/>
      <w:numFmt w:val="bullet"/>
      <w:lvlText w:val="●"/>
      <w:lvlJc w:val="left"/>
      <w:pPr>
        <w:tabs>
          <w:tab w:val="num" w:pos="4320"/>
        </w:tabs>
        <w:ind w:left="4320" w:hanging="360"/>
      </w:pPr>
      <w:rPr>
        <w:rFonts w:ascii="Calibri" w:hAnsi="Calibri" w:hint="default"/>
      </w:rPr>
    </w:lvl>
    <w:lvl w:ilvl="6" w:tplc="5DA87BE4" w:tentative="1">
      <w:start w:val="1"/>
      <w:numFmt w:val="bullet"/>
      <w:lvlText w:val="●"/>
      <w:lvlJc w:val="left"/>
      <w:pPr>
        <w:tabs>
          <w:tab w:val="num" w:pos="5040"/>
        </w:tabs>
        <w:ind w:left="5040" w:hanging="360"/>
      </w:pPr>
      <w:rPr>
        <w:rFonts w:ascii="Calibri" w:hAnsi="Calibri" w:hint="default"/>
      </w:rPr>
    </w:lvl>
    <w:lvl w:ilvl="7" w:tplc="58587E7E" w:tentative="1">
      <w:start w:val="1"/>
      <w:numFmt w:val="bullet"/>
      <w:lvlText w:val="●"/>
      <w:lvlJc w:val="left"/>
      <w:pPr>
        <w:tabs>
          <w:tab w:val="num" w:pos="5760"/>
        </w:tabs>
        <w:ind w:left="5760" w:hanging="360"/>
      </w:pPr>
      <w:rPr>
        <w:rFonts w:ascii="Calibri" w:hAnsi="Calibri" w:hint="default"/>
      </w:rPr>
    </w:lvl>
    <w:lvl w:ilvl="8" w:tplc="219A9A2E"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3DAB1772"/>
    <w:multiLevelType w:val="hybridMultilevel"/>
    <w:tmpl w:val="63449F7A"/>
    <w:lvl w:ilvl="0" w:tplc="892AB250">
      <w:start w:val="1"/>
      <w:numFmt w:val="bullet"/>
      <w:lvlText w:val="●"/>
      <w:lvlJc w:val="left"/>
      <w:pPr>
        <w:tabs>
          <w:tab w:val="num" w:pos="720"/>
        </w:tabs>
        <w:ind w:left="720" w:hanging="360"/>
      </w:pPr>
      <w:rPr>
        <w:rFonts w:ascii="Calibri" w:hAnsi="Calibri" w:hint="default"/>
      </w:rPr>
    </w:lvl>
    <w:lvl w:ilvl="1" w:tplc="5964CBB4">
      <w:numFmt w:val="bullet"/>
      <w:lvlText w:val="○"/>
      <w:lvlJc w:val="left"/>
      <w:pPr>
        <w:tabs>
          <w:tab w:val="num" w:pos="1440"/>
        </w:tabs>
        <w:ind w:left="1440" w:hanging="360"/>
      </w:pPr>
      <w:rPr>
        <w:rFonts w:ascii="Calibri" w:hAnsi="Calibri" w:hint="default"/>
      </w:rPr>
    </w:lvl>
    <w:lvl w:ilvl="2" w:tplc="3D28A9F8" w:tentative="1">
      <w:start w:val="1"/>
      <w:numFmt w:val="bullet"/>
      <w:lvlText w:val="●"/>
      <w:lvlJc w:val="left"/>
      <w:pPr>
        <w:tabs>
          <w:tab w:val="num" w:pos="2160"/>
        </w:tabs>
        <w:ind w:left="2160" w:hanging="360"/>
      </w:pPr>
      <w:rPr>
        <w:rFonts w:ascii="Calibri" w:hAnsi="Calibri" w:hint="default"/>
      </w:rPr>
    </w:lvl>
    <w:lvl w:ilvl="3" w:tplc="3FD8A01E" w:tentative="1">
      <w:start w:val="1"/>
      <w:numFmt w:val="bullet"/>
      <w:lvlText w:val="●"/>
      <w:lvlJc w:val="left"/>
      <w:pPr>
        <w:tabs>
          <w:tab w:val="num" w:pos="2880"/>
        </w:tabs>
        <w:ind w:left="2880" w:hanging="360"/>
      </w:pPr>
      <w:rPr>
        <w:rFonts w:ascii="Calibri" w:hAnsi="Calibri" w:hint="default"/>
      </w:rPr>
    </w:lvl>
    <w:lvl w:ilvl="4" w:tplc="1264DE44" w:tentative="1">
      <w:start w:val="1"/>
      <w:numFmt w:val="bullet"/>
      <w:lvlText w:val="●"/>
      <w:lvlJc w:val="left"/>
      <w:pPr>
        <w:tabs>
          <w:tab w:val="num" w:pos="3600"/>
        </w:tabs>
        <w:ind w:left="3600" w:hanging="360"/>
      </w:pPr>
      <w:rPr>
        <w:rFonts w:ascii="Calibri" w:hAnsi="Calibri" w:hint="default"/>
      </w:rPr>
    </w:lvl>
    <w:lvl w:ilvl="5" w:tplc="6B32E604" w:tentative="1">
      <w:start w:val="1"/>
      <w:numFmt w:val="bullet"/>
      <w:lvlText w:val="●"/>
      <w:lvlJc w:val="left"/>
      <w:pPr>
        <w:tabs>
          <w:tab w:val="num" w:pos="4320"/>
        </w:tabs>
        <w:ind w:left="4320" w:hanging="360"/>
      </w:pPr>
      <w:rPr>
        <w:rFonts w:ascii="Calibri" w:hAnsi="Calibri" w:hint="default"/>
      </w:rPr>
    </w:lvl>
    <w:lvl w:ilvl="6" w:tplc="BF7454DA" w:tentative="1">
      <w:start w:val="1"/>
      <w:numFmt w:val="bullet"/>
      <w:lvlText w:val="●"/>
      <w:lvlJc w:val="left"/>
      <w:pPr>
        <w:tabs>
          <w:tab w:val="num" w:pos="5040"/>
        </w:tabs>
        <w:ind w:left="5040" w:hanging="360"/>
      </w:pPr>
      <w:rPr>
        <w:rFonts w:ascii="Calibri" w:hAnsi="Calibri" w:hint="default"/>
      </w:rPr>
    </w:lvl>
    <w:lvl w:ilvl="7" w:tplc="C720AC4C" w:tentative="1">
      <w:start w:val="1"/>
      <w:numFmt w:val="bullet"/>
      <w:lvlText w:val="●"/>
      <w:lvlJc w:val="left"/>
      <w:pPr>
        <w:tabs>
          <w:tab w:val="num" w:pos="5760"/>
        </w:tabs>
        <w:ind w:left="5760" w:hanging="360"/>
      </w:pPr>
      <w:rPr>
        <w:rFonts w:ascii="Calibri" w:hAnsi="Calibri" w:hint="default"/>
      </w:rPr>
    </w:lvl>
    <w:lvl w:ilvl="8" w:tplc="6FD0136C"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4AE33C1B"/>
    <w:multiLevelType w:val="hybridMultilevel"/>
    <w:tmpl w:val="A56E1284"/>
    <w:lvl w:ilvl="0" w:tplc="04090001">
      <w:start w:val="1"/>
      <w:numFmt w:val="bullet"/>
      <w:lvlText w:val=""/>
      <w:lvlJc w:val="left"/>
      <w:pPr>
        <w:tabs>
          <w:tab w:val="num" w:pos="720"/>
        </w:tabs>
        <w:ind w:left="720" w:hanging="360"/>
      </w:pPr>
      <w:rPr>
        <w:rFonts w:ascii="Symbol" w:hAnsi="Symbol" w:hint="default"/>
        <w:b w:val="0"/>
        <w:bCs w:val="0"/>
      </w:rPr>
    </w:lvl>
    <w:lvl w:ilvl="1" w:tplc="BE66CA44">
      <w:numFmt w:val="bullet"/>
      <w:lvlText w:val="o"/>
      <w:lvlJc w:val="left"/>
      <w:pPr>
        <w:tabs>
          <w:tab w:val="num" w:pos="1440"/>
        </w:tabs>
        <w:ind w:left="1440" w:hanging="360"/>
      </w:pPr>
      <w:rPr>
        <w:rFonts w:ascii="Courier New" w:hAnsi="Courier New" w:hint="default"/>
      </w:rPr>
    </w:lvl>
    <w:lvl w:ilvl="2" w:tplc="13B8C4E2" w:tentative="1">
      <w:start w:val="1"/>
      <w:numFmt w:val="bullet"/>
      <w:lvlText w:val="●"/>
      <w:lvlJc w:val="left"/>
      <w:pPr>
        <w:tabs>
          <w:tab w:val="num" w:pos="2160"/>
        </w:tabs>
        <w:ind w:left="2160" w:hanging="360"/>
      </w:pPr>
      <w:rPr>
        <w:rFonts w:ascii="Noto Sans Symbols" w:hAnsi="Noto Sans Symbols" w:hint="default"/>
      </w:rPr>
    </w:lvl>
    <w:lvl w:ilvl="3" w:tplc="CA70C1E2" w:tentative="1">
      <w:start w:val="1"/>
      <w:numFmt w:val="bullet"/>
      <w:lvlText w:val="●"/>
      <w:lvlJc w:val="left"/>
      <w:pPr>
        <w:tabs>
          <w:tab w:val="num" w:pos="2880"/>
        </w:tabs>
        <w:ind w:left="2880" w:hanging="360"/>
      </w:pPr>
      <w:rPr>
        <w:rFonts w:ascii="Noto Sans Symbols" w:hAnsi="Noto Sans Symbols" w:hint="default"/>
      </w:rPr>
    </w:lvl>
    <w:lvl w:ilvl="4" w:tplc="7AFA6162" w:tentative="1">
      <w:start w:val="1"/>
      <w:numFmt w:val="bullet"/>
      <w:lvlText w:val="●"/>
      <w:lvlJc w:val="left"/>
      <w:pPr>
        <w:tabs>
          <w:tab w:val="num" w:pos="3600"/>
        </w:tabs>
        <w:ind w:left="3600" w:hanging="360"/>
      </w:pPr>
      <w:rPr>
        <w:rFonts w:ascii="Noto Sans Symbols" w:hAnsi="Noto Sans Symbols" w:hint="default"/>
      </w:rPr>
    </w:lvl>
    <w:lvl w:ilvl="5" w:tplc="45288848" w:tentative="1">
      <w:start w:val="1"/>
      <w:numFmt w:val="bullet"/>
      <w:lvlText w:val="●"/>
      <w:lvlJc w:val="left"/>
      <w:pPr>
        <w:tabs>
          <w:tab w:val="num" w:pos="4320"/>
        </w:tabs>
        <w:ind w:left="4320" w:hanging="360"/>
      </w:pPr>
      <w:rPr>
        <w:rFonts w:ascii="Noto Sans Symbols" w:hAnsi="Noto Sans Symbols" w:hint="default"/>
      </w:rPr>
    </w:lvl>
    <w:lvl w:ilvl="6" w:tplc="A9663ECA" w:tentative="1">
      <w:start w:val="1"/>
      <w:numFmt w:val="bullet"/>
      <w:lvlText w:val="●"/>
      <w:lvlJc w:val="left"/>
      <w:pPr>
        <w:tabs>
          <w:tab w:val="num" w:pos="5040"/>
        </w:tabs>
        <w:ind w:left="5040" w:hanging="360"/>
      </w:pPr>
      <w:rPr>
        <w:rFonts w:ascii="Noto Sans Symbols" w:hAnsi="Noto Sans Symbols" w:hint="default"/>
      </w:rPr>
    </w:lvl>
    <w:lvl w:ilvl="7" w:tplc="1C569110" w:tentative="1">
      <w:start w:val="1"/>
      <w:numFmt w:val="bullet"/>
      <w:lvlText w:val="●"/>
      <w:lvlJc w:val="left"/>
      <w:pPr>
        <w:tabs>
          <w:tab w:val="num" w:pos="5760"/>
        </w:tabs>
        <w:ind w:left="5760" w:hanging="360"/>
      </w:pPr>
      <w:rPr>
        <w:rFonts w:ascii="Noto Sans Symbols" w:hAnsi="Noto Sans Symbols" w:hint="default"/>
      </w:rPr>
    </w:lvl>
    <w:lvl w:ilvl="8" w:tplc="BEF0AEE4" w:tentative="1">
      <w:start w:val="1"/>
      <w:numFmt w:val="bullet"/>
      <w:lvlText w:val="●"/>
      <w:lvlJc w:val="left"/>
      <w:pPr>
        <w:tabs>
          <w:tab w:val="num" w:pos="6480"/>
        </w:tabs>
        <w:ind w:left="6480" w:hanging="360"/>
      </w:pPr>
      <w:rPr>
        <w:rFonts w:ascii="Noto Sans Symbols" w:hAnsi="Noto Sans Symbols" w:hint="default"/>
      </w:rPr>
    </w:lvl>
  </w:abstractNum>
  <w:abstractNum w:abstractNumId="29" w15:restartNumberingAfterBreak="0">
    <w:nsid w:val="4D5D3A8D"/>
    <w:multiLevelType w:val="hybridMultilevel"/>
    <w:tmpl w:val="C3841F74"/>
    <w:lvl w:ilvl="0" w:tplc="05669DB8">
      <w:start w:val="1"/>
      <w:numFmt w:val="bullet"/>
      <w:lvlText w:val="●"/>
      <w:lvlJc w:val="left"/>
      <w:pPr>
        <w:tabs>
          <w:tab w:val="num" w:pos="720"/>
        </w:tabs>
        <w:ind w:left="720" w:hanging="360"/>
      </w:pPr>
      <w:rPr>
        <w:rFonts w:ascii="Calibri" w:hAnsi="Calibri" w:hint="default"/>
      </w:rPr>
    </w:lvl>
    <w:lvl w:ilvl="1" w:tplc="205E329C" w:tentative="1">
      <w:start w:val="1"/>
      <w:numFmt w:val="bullet"/>
      <w:lvlText w:val="●"/>
      <w:lvlJc w:val="left"/>
      <w:pPr>
        <w:tabs>
          <w:tab w:val="num" w:pos="1440"/>
        </w:tabs>
        <w:ind w:left="1440" w:hanging="360"/>
      </w:pPr>
      <w:rPr>
        <w:rFonts w:ascii="Calibri" w:hAnsi="Calibri" w:hint="default"/>
      </w:rPr>
    </w:lvl>
    <w:lvl w:ilvl="2" w:tplc="09F44768" w:tentative="1">
      <w:start w:val="1"/>
      <w:numFmt w:val="bullet"/>
      <w:lvlText w:val="●"/>
      <w:lvlJc w:val="left"/>
      <w:pPr>
        <w:tabs>
          <w:tab w:val="num" w:pos="2160"/>
        </w:tabs>
        <w:ind w:left="2160" w:hanging="360"/>
      </w:pPr>
      <w:rPr>
        <w:rFonts w:ascii="Calibri" w:hAnsi="Calibri" w:hint="default"/>
      </w:rPr>
    </w:lvl>
    <w:lvl w:ilvl="3" w:tplc="ECFE58A4" w:tentative="1">
      <w:start w:val="1"/>
      <w:numFmt w:val="bullet"/>
      <w:lvlText w:val="●"/>
      <w:lvlJc w:val="left"/>
      <w:pPr>
        <w:tabs>
          <w:tab w:val="num" w:pos="2880"/>
        </w:tabs>
        <w:ind w:left="2880" w:hanging="360"/>
      </w:pPr>
      <w:rPr>
        <w:rFonts w:ascii="Calibri" w:hAnsi="Calibri" w:hint="default"/>
      </w:rPr>
    </w:lvl>
    <w:lvl w:ilvl="4" w:tplc="FB5A54EC" w:tentative="1">
      <w:start w:val="1"/>
      <w:numFmt w:val="bullet"/>
      <w:lvlText w:val="●"/>
      <w:lvlJc w:val="left"/>
      <w:pPr>
        <w:tabs>
          <w:tab w:val="num" w:pos="3600"/>
        </w:tabs>
        <w:ind w:left="3600" w:hanging="360"/>
      </w:pPr>
      <w:rPr>
        <w:rFonts w:ascii="Calibri" w:hAnsi="Calibri" w:hint="default"/>
      </w:rPr>
    </w:lvl>
    <w:lvl w:ilvl="5" w:tplc="75DACA5A" w:tentative="1">
      <w:start w:val="1"/>
      <w:numFmt w:val="bullet"/>
      <w:lvlText w:val="●"/>
      <w:lvlJc w:val="left"/>
      <w:pPr>
        <w:tabs>
          <w:tab w:val="num" w:pos="4320"/>
        </w:tabs>
        <w:ind w:left="4320" w:hanging="360"/>
      </w:pPr>
      <w:rPr>
        <w:rFonts w:ascii="Calibri" w:hAnsi="Calibri" w:hint="default"/>
      </w:rPr>
    </w:lvl>
    <w:lvl w:ilvl="6" w:tplc="92F2C6A2" w:tentative="1">
      <w:start w:val="1"/>
      <w:numFmt w:val="bullet"/>
      <w:lvlText w:val="●"/>
      <w:lvlJc w:val="left"/>
      <w:pPr>
        <w:tabs>
          <w:tab w:val="num" w:pos="5040"/>
        </w:tabs>
        <w:ind w:left="5040" w:hanging="360"/>
      </w:pPr>
      <w:rPr>
        <w:rFonts w:ascii="Calibri" w:hAnsi="Calibri" w:hint="default"/>
      </w:rPr>
    </w:lvl>
    <w:lvl w:ilvl="7" w:tplc="C860A68E" w:tentative="1">
      <w:start w:val="1"/>
      <w:numFmt w:val="bullet"/>
      <w:lvlText w:val="●"/>
      <w:lvlJc w:val="left"/>
      <w:pPr>
        <w:tabs>
          <w:tab w:val="num" w:pos="5760"/>
        </w:tabs>
        <w:ind w:left="5760" w:hanging="360"/>
      </w:pPr>
      <w:rPr>
        <w:rFonts w:ascii="Calibri" w:hAnsi="Calibri" w:hint="default"/>
      </w:rPr>
    </w:lvl>
    <w:lvl w:ilvl="8" w:tplc="353A72C8"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56BD684C"/>
    <w:multiLevelType w:val="hybridMultilevel"/>
    <w:tmpl w:val="0DD02BB8"/>
    <w:lvl w:ilvl="0" w:tplc="ADB0DDFA">
      <w:start w:val="1"/>
      <w:numFmt w:val="bullet"/>
      <w:lvlText w:val="●"/>
      <w:lvlJc w:val="left"/>
      <w:pPr>
        <w:tabs>
          <w:tab w:val="num" w:pos="720"/>
        </w:tabs>
        <w:ind w:left="720" w:hanging="360"/>
      </w:pPr>
      <w:rPr>
        <w:rFonts w:ascii="Calibri" w:hAnsi="Calibri" w:hint="default"/>
      </w:rPr>
    </w:lvl>
    <w:lvl w:ilvl="1" w:tplc="45181564" w:tentative="1">
      <w:start w:val="1"/>
      <w:numFmt w:val="bullet"/>
      <w:lvlText w:val="●"/>
      <w:lvlJc w:val="left"/>
      <w:pPr>
        <w:tabs>
          <w:tab w:val="num" w:pos="1440"/>
        </w:tabs>
        <w:ind w:left="1440" w:hanging="360"/>
      </w:pPr>
      <w:rPr>
        <w:rFonts w:ascii="Calibri" w:hAnsi="Calibri" w:hint="default"/>
      </w:rPr>
    </w:lvl>
    <w:lvl w:ilvl="2" w:tplc="108E7ACA" w:tentative="1">
      <w:start w:val="1"/>
      <w:numFmt w:val="bullet"/>
      <w:lvlText w:val="●"/>
      <w:lvlJc w:val="left"/>
      <w:pPr>
        <w:tabs>
          <w:tab w:val="num" w:pos="2160"/>
        </w:tabs>
        <w:ind w:left="2160" w:hanging="360"/>
      </w:pPr>
      <w:rPr>
        <w:rFonts w:ascii="Calibri" w:hAnsi="Calibri" w:hint="default"/>
      </w:rPr>
    </w:lvl>
    <w:lvl w:ilvl="3" w:tplc="F696962A" w:tentative="1">
      <w:start w:val="1"/>
      <w:numFmt w:val="bullet"/>
      <w:lvlText w:val="●"/>
      <w:lvlJc w:val="left"/>
      <w:pPr>
        <w:tabs>
          <w:tab w:val="num" w:pos="2880"/>
        </w:tabs>
        <w:ind w:left="2880" w:hanging="360"/>
      </w:pPr>
      <w:rPr>
        <w:rFonts w:ascii="Calibri" w:hAnsi="Calibri" w:hint="default"/>
      </w:rPr>
    </w:lvl>
    <w:lvl w:ilvl="4" w:tplc="4A4A670C" w:tentative="1">
      <w:start w:val="1"/>
      <w:numFmt w:val="bullet"/>
      <w:lvlText w:val="●"/>
      <w:lvlJc w:val="left"/>
      <w:pPr>
        <w:tabs>
          <w:tab w:val="num" w:pos="3600"/>
        </w:tabs>
        <w:ind w:left="3600" w:hanging="360"/>
      </w:pPr>
      <w:rPr>
        <w:rFonts w:ascii="Calibri" w:hAnsi="Calibri" w:hint="default"/>
      </w:rPr>
    </w:lvl>
    <w:lvl w:ilvl="5" w:tplc="AD2C1EEE" w:tentative="1">
      <w:start w:val="1"/>
      <w:numFmt w:val="bullet"/>
      <w:lvlText w:val="●"/>
      <w:lvlJc w:val="left"/>
      <w:pPr>
        <w:tabs>
          <w:tab w:val="num" w:pos="4320"/>
        </w:tabs>
        <w:ind w:left="4320" w:hanging="360"/>
      </w:pPr>
      <w:rPr>
        <w:rFonts w:ascii="Calibri" w:hAnsi="Calibri" w:hint="default"/>
      </w:rPr>
    </w:lvl>
    <w:lvl w:ilvl="6" w:tplc="FA58AF58" w:tentative="1">
      <w:start w:val="1"/>
      <w:numFmt w:val="bullet"/>
      <w:lvlText w:val="●"/>
      <w:lvlJc w:val="left"/>
      <w:pPr>
        <w:tabs>
          <w:tab w:val="num" w:pos="5040"/>
        </w:tabs>
        <w:ind w:left="5040" w:hanging="360"/>
      </w:pPr>
      <w:rPr>
        <w:rFonts w:ascii="Calibri" w:hAnsi="Calibri" w:hint="default"/>
      </w:rPr>
    </w:lvl>
    <w:lvl w:ilvl="7" w:tplc="484CF64E" w:tentative="1">
      <w:start w:val="1"/>
      <w:numFmt w:val="bullet"/>
      <w:lvlText w:val="●"/>
      <w:lvlJc w:val="left"/>
      <w:pPr>
        <w:tabs>
          <w:tab w:val="num" w:pos="5760"/>
        </w:tabs>
        <w:ind w:left="5760" w:hanging="360"/>
      </w:pPr>
      <w:rPr>
        <w:rFonts w:ascii="Calibri" w:hAnsi="Calibri" w:hint="default"/>
      </w:rPr>
    </w:lvl>
    <w:lvl w:ilvl="8" w:tplc="C008A074"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66E0643A"/>
    <w:multiLevelType w:val="hybridMultilevel"/>
    <w:tmpl w:val="C2FCD70E"/>
    <w:lvl w:ilvl="0" w:tplc="B498DDF2">
      <w:start w:val="1"/>
      <w:numFmt w:val="bullet"/>
      <w:lvlText w:val="●"/>
      <w:lvlJc w:val="left"/>
      <w:pPr>
        <w:tabs>
          <w:tab w:val="num" w:pos="720"/>
        </w:tabs>
        <w:ind w:left="720" w:hanging="360"/>
      </w:pPr>
      <w:rPr>
        <w:rFonts w:ascii="Calibri" w:hAnsi="Calibri" w:hint="default"/>
      </w:rPr>
    </w:lvl>
    <w:lvl w:ilvl="1" w:tplc="2720427A" w:tentative="1">
      <w:start w:val="1"/>
      <w:numFmt w:val="bullet"/>
      <w:lvlText w:val="●"/>
      <w:lvlJc w:val="left"/>
      <w:pPr>
        <w:tabs>
          <w:tab w:val="num" w:pos="1440"/>
        </w:tabs>
        <w:ind w:left="1440" w:hanging="360"/>
      </w:pPr>
      <w:rPr>
        <w:rFonts w:ascii="Calibri" w:hAnsi="Calibri" w:hint="default"/>
      </w:rPr>
    </w:lvl>
    <w:lvl w:ilvl="2" w:tplc="B9407428" w:tentative="1">
      <w:start w:val="1"/>
      <w:numFmt w:val="bullet"/>
      <w:lvlText w:val="●"/>
      <w:lvlJc w:val="left"/>
      <w:pPr>
        <w:tabs>
          <w:tab w:val="num" w:pos="2160"/>
        </w:tabs>
        <w:ind w:left="2160" w:hanging="360"/>
      </w:pPr>
      <w:rPr>
        <w:rFonts w:ascii="Calibri" w:hAnsi="Calibri" w:hint="default"/>
      </w:rPr>
    </w:lvl>
    <w:lvl w:ilvl="3" w:tplc="9B44F26A" w:tentative="1">
      <w:start w:val="1"/>
      <w:numFmt w:val="bullet"/>
      <w:lvlText w:val="●"/>
      <w:lvlJc w:val="left"/>
      <w:pPr>
        <w:tabs>
          <w:tab w:val="num" w:pos="2880"/>
        </w:tabs>
        <w:ind w:left="2880" w:hanging="360"/>
      </w:pPr>
      <w:rPr>
        <w:rFonts w:ascii="Calibri" w:hAnsi="Calibri" w:hint="default"/>
      </w:rPr>
    </w:lvl>
    <w:lvl w:ilvl="4" w:tplc="57CA3716" w:tentative="1">
      <w:start w:val="1"/>
      <w:numFmt w:val="bullet"/>
      <w:lvlText w:val="●"/>
      <w:lvlJc w:val="left"/>
      <w:pPr>
        <w:tabs>
          <w:tab w:val="num" w:pos="3600"/>
        </w:tabs>
        <w:ind w:left="3600" w:hanging="360"/>
      </w:pPr>
      <w:rPr>
        <w:rFonts w:ascii="Calibri" w:hAnsi="Calibri" w:hint="default"/>
      </w:rPr>
    </w:lvl>
    <w:lvl w:ilvl="5" w:tplc="C820EAA8" w:tentative="1">
      <w:start w:val="1"/>
      <w:numFmt w:val="bullet"/>
      <w:lvlText w:val="●"/>
      <w:lvlJc w:val="left"/>
      <w:pPr>
        <w:tabs>
          <w:tab w:val="num" w:pos="4320"/>
        </w:tabs>
        <w:ind w:left="4320" w:hanging="360"/>
      </w:pPr>
      <w:rPr>
        <w:rFonts w:ascii="Calibri" w:hAnsi="Calibri" w:hint="default"/>
      </w:rPr>
    </w:lvl>
    <w:lvl w:ilvl="6" w:tplc="F09C11D0" w:tentative="1">
      <w:start w:val="1"/>
      <w:numFmt w:val="bullet"/>
      <w:lvlText w:val="●"/>
      <w:lvlJc w:val="left"/>
      <w:pPr>
        <w:tabs>
          <w:tab w:val="num" w:pos="5040"/>
        </w:tabs>
        <w:ind w:left="5040" w:hanging="360"/>
      </w:pPr>
      <w:rPr>
        <w:rFonts w:ascii="Calibri" w:hAnsi="Calibri" w:hint="default"/>
      </w:rPr>
    </w:lvl>
    <w:lvl w:ilvl="7" w:tplc="BD1A2EAE" w:tentative="1">
      <w:start w:val="1"/>
      <w:numFmt w:val="bullet"/>
      <w:lvlText w:val="●"/>
      <w:lvlJc w:val="left"/>
      <w:pPr>
        <w:tabs>
          <w:tab w:val="num" w:pos="5760"/>
        </w:tabs>
        <w:ind w:left="5760" w:hanging="360"/>
      </w:pPr>
      <w:rPr>
        <w:rFonts w:ascii="Calibri" w:hAnsi="Calibri" w:hint="default"/>
      </w:rPr>
    </w:lvl>
    <w:lvl w:ilvl="8" w:tplc="1EB4330C"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6D22019E"/>
    <w:multiLevelType w:val="hybridMultilevel"/>
    <w:tmpl w:val="7B04EB9E"/>
    <w:lvl w:ilvl="0" w:tplc="F352211E">
      <w:start w:val="1"/>
      <w:numFmt w:val="bullet"/>
      <w:lvlText w:val="●"/>
      <w:lvlJc w:val="left"/>
      <w:pPr>
        <w:ind w:left="360" w:hanging="270"/>
      </w:pPr>
      <w:rPr>
        <w:u w:val="none"/>
      </w:rPr>
    </w:lvl>
    <w:lvl w:ilvl="1" w:tplc="E3221ADA">
      <w:start w:val="1"/>
      <w:numFmt w:val="bullet"/>
      <w:lvlText w:val="○"/>
      <w:lvlJc w:val="left"/>
      <w:pPr>
        <w:ind w:left="1440" w:hanging="360"/>
      </w:pPr>
      <w:rPr>
        <w:u w:val="none"/>
      </w:rPr>
    </w:lvl>
    <w:lvl w:ilvl="2" w:tplc="98E4D7AE">
      <w:start w:val="1"/>
      <w:numFmt w:val="bullet"/>
      <w:lvlText w:val="■"/>
      <w:lvlJc w:val="left"/>
      <w:pPr>
        <w:ind w:left="2160" w:hanging="360"/>
      </w:pPr>
      <w:rPr>
        <w:u w:val="none"/>
      </w:rPr>
    </w:lvl>
    <w:lvl w:ilvl="3" w:tplc="DA10128C">
      <w:start w:val="1"/>
      <w:numFmt w:val="bullet"/>
      <w:lvlText w:val="●"/>
      <w:lvlJc w:val="left"/>
      <w:pPr>
        <w:ind w:left="2880" w:hanging="360"/>
      </w:pPr>
      <w:rPr>
        <w:u w:val="none"/>
      </w:rPr>
    </w:lvl>
    <w:lvl w:ilvl="4" w:tplc="C3FE806A">
      <w:start w:val="1"/>
      <w:numFmt w:val="bullet"/>
      <w:lvlText w:val="○"/>
      <w:lvlJc w:val="left"/>
      <w:pPr>
        <w:ind w:left="3600" w:hanging="360"/>
      </w:pPr>
      <w:rPr>
        <w:u w:val="none"/>
      </w:rPr>
    </w:lvl>
    <w:lvl w:ilvl="5" w:tplc="02CE014A">
      <w:start w:val="1"/>
      <w:numFmt w:val="bullet"/>
      <w:lvlText w:val="■"/>
      <w:lvlJc w:val="left"/>
      <w:pPr>
        <w:ind w:left="4320" w:hanging="360"/>
      </w:pPr>
      <w:rPr>
        <w:u w:val="none"/>
      </w:rPr>
    </w:lvl>
    <w:lvl w:ilvl="6" w:tplc="ABF68AF6">
      <w:start w:val="1"/>
      <w:numFmt w:val="bullet"/>
      <w:lvlText w:val="●"/>
      <w:lvlJc w:val="left"/>
      <w:pPr>
        <w:ind w:left="5040" w:hanging="360"/>
      </w:pPr>
      <w:rPr>
        <w:u w:val="none"/>
      </w:rPr>
    </w:lvl>
    <w:lvl w:ilvl="7" w:tplc="6E423CE4">
      <w:start w:val="1"/>
      <w:numFmt w:val="bullet"/>
      <w:lvlText w:val="○"/>
      <w:lvlJc w:val="left"/>
      <w:pPr>
        <w:ind w:left="5760" w:hanging="360"/>
      </w:pPr>
      <w:rPr>
        <w:u w:val="none"/>
      </w:rPr>
    </w:lvl>
    <w:lvl w:ilvl="8" w:tplc="642666FC">
      <w:start w:val="1"/>
      <w:numFmt w:val="bullet"/>
      <w:lvlText w:val="■"/>
      <w:lvlJc w:val="left"/>
      <w:pPr>
        <w:ind w:left="6480" w:hanging="360"/>
      </w:pPr>
      <w:rPr>
        <w:u w:val="none"/>
      </w:rPr>
    </w:lvl>
  </w:abstractNum>
  <w:abstractNum w:abstractNumId="39" w15:restartNumberingAfterBreak="0">
    <w:nsid w:val="6DAC2DDF"/>
    <w:multiLevelType w:val="hybridMultilevel"/>
    <w:tmpl w:val="FEFEE28E"/>
    <w:lvl w:ilvl="0" w:tplc="F66E6880">
      <w:start w:val="1"/>
      <w:numFmt w:val="bullet"/>
      <w:lvlText w:val="●"/>
      <w:lvlJc w:val="left"/>
      <w:pPr>
        <w:tabs>
          <w:tab w:val="num" w:pos="720"/>
        </w:tabs>
        <w:ind w:left="720" w:hanging="360"/>
      </w:pPr>
      <w:rPr>
        <w:rFonts w:ascii="Calibri" w:hAnsi="Calibri" w:hint="default"/>
      </w:rPr>
    </w:lvl>
    <w:lvl w:ilvl="1" w:tplc="514EA1B8" w:tentative="1">
      <w:start w:val="1"/>
      <w:numFmt w:val="bullet"/>
      <w:lvlText w:val="●"/>
      <w:lvlJc w:val="left"/>
      <w:pPr>
        <w:tabs>
          <w:tab w:val="num" w:pos="1440"/>
        </w:tabs>
        <w:ind w:left="1440" w:hanging="360"/>
      </w:pPr>
      <w:rPr>
        <w:rFonts w:ascii="Calibri" w:hAnsi="Calibri" w:hint="default"/>
      </w:rPr>
    </w:lvl>
    <w:lvl w:ilvl="2" w:tplc="9C501E36" w:tentative="1">
      <w:start w:val="1"/>
      <w:numFmt w:val="bullet"/>
      <w:lvlText w:val="●"/>
      <w:lvlJc w:val="left"/>
      <w:pPr>
        <w:tabs>
          <w:tab w:val="num" w:pos="2160"/>
        </w:tabs>
        <w:ind w:left="2160" w:hanging="360"/>
      </w:pPr>
      <w:rPr>
        <w:rFonts w:ascii="Calibri" w:hAnsi="Calibri" w:hint="default"/>
      </w:rPr>
    </w:lvl>
    <w:lvl w:ilvl="3" w:tplc="8584B7CE" w:tentative="1">
      <w:start w:val="1"/>
      <w:numFmt w:val="bullet"/>
      <w:lvlText w:val="●"/>
      <w:lvlJc w:val="left"/>
      <w:pPr>
        <w:tabs>
          <w:tab w:val="num" w:pos="2880"/>
        </w:tabs>
        <w:ind w:left="2880" w:hanging="360"/>
      </w:pPr>
      <w:rPr>
        <w:rFonts w:ascii="Calibri" w:hAnsi="Calibri" w:hint="default"/>
      </w:rPr>
    </w:lvl>
    <w:lvl w:ilvl="4" w:tplc="09905120" w:tentative="1">
      <w:start w:val="1"/>
      <w:numFmt w:val="bullet"/>
      <w:lvlText w:val="●"/>
      <w:lvlJc w:val="left"/>
      <w:pPr>
        <w:tabs>
          <w:tab w:val="num" w:pos="3600"/>
        </w:tabs>
        <w:ind w:left="3600" w:hanging="360"/>
      </w:pPr>
      <w:rPr>
        <w:rFonts w:ascii="Calibri" w:hAnsi="Calibri" w:hint="default"/>
      </w:rPr>
    </w:lvl>
    <w:lvl w:ilvl="5" w:tplc="C24EC12C" w:tentative="1">
      <w:start w:val="1"/>
      <w:numFmt w:val="bullet"/>
      <w:lvlText w:val="●"/>
      <w:lvlJc w:val="left"/>
      <w:pPr>
        <w:tabs>
          <w:tab w:val="num" w:pos="4320"/>
        </w:tabs>
        <w:ind w:left="4320" w:hanging="360"/>
      </w:pPr>
      <w:rPr>
        <w:rFonts w:ascii="Calibri" w:hAnsi="Calibri" w:hint="default"/>
      </w:rPr>
    </w:lvl>
    <w:lvl w:ilvl="6" w:tplc="707A784E" w:tentative="1">
      <w:start w:val="1"/>
      <w:numFmt w:val="bullet"/>
      <w:lvlText w:val="●"/>
      <w:lvlJc w:val="left"/>
      <w:pPr>
        <w:tabs>
          <w:tab w:val="num" w:pos="5040"/>
        </w:tabs>
        <w:ind w:left="5040" w:hanging="360"/>
      </w:pPr>
      <w:rPr>
        <w:rFonts w:ascii="Calibri" w:hAnsi="Calibri" w:hint="default"/>
      </w:rPr>
    </w:lvl>
    <w:lvl w:ilvl="7" w:tplc="CF80050A" w:tentative="1">
      <w:start w:val="1"/>
      <w:numFmt w:val="bullet"/>
      <w:lvlText w:val="●"/>
      <w:lvlJc w:val="left"/>
      <w:pPr>
        <w:tabs>
          <w:tab w:val="num" w:pos="5760"/>
        </w:tabs>
        <w:ind w:left="5760" w:hanging="360"/>
      </w:pPr>
      <w:rPr>
        <w:rFonts w:ascii="Calibri" w:hAnsi="Calibri" w:hint="default"/>
      </w:rPr>
    </w:lvl>
    <w:lvl w:ilvl="8" w:tplc="BE3EBFE8" w:tentative="1">
      <w:start w:val="1"/>
      <w:numFmt w:val="bullet"/>
      <w:lvlText w:val="●"/>
      <w:lvlJc w:val="left"/>
      <w:pPr>
        <w:tabs>
          <w:tab w:val="num" w:pos="6480"/>
        </w:tabs>
        <w:ind w:left="6480" w:hanging="360"/>
      </w:pPr>
      <w:rPr>
        <w:rFonts w:ascii="Calibri" w:hAnsi="Calibri" w:hint="default"/>
      </w:rPr>
    </w:lvl>
  </w:abstractNum>
  <w:abstractNum w:abstractNumId="40" w15:restartNumberingAfterBreak="0">
    <w:nsid w:val="7A712289"/>
    <w:multiLevelType w:val="hybridMultilevel"/>
    <w:tmpl w:val="1D74353C"/>
    <w:lvl w:ilvl="0" w:tplc="D0FE3D7C">
      <w:start w:val="1"/>
      <w:numFmt w:val="bullet"/>
      <w:lvlText w:val="●"/>
      <w:lvlJc w:val="left"/>
      <w:pPr>
        <w:tabs>
          <w:tab w:val="num" w:pos="720"/>
        </w:tabs>
        <w:ind w:left="720" w:hanging="360"/>
      </w:pPr>
      <w:rPr>
        <w:rFonts w:ascii="Arial" w:hAnsi="Arial" w:hint="default"/>
      </w:rPr>
    </w:lvl>
    <w:lvl w:ilvl="1" w:tplc="41ACC45E">
      <w:numFmt w:val="bullet"/>
      <w:lvlText w:val="○"/>
      <w:lvlJc w:val="left"/>
      <w:pPr>
        <w:tabs>
          <w:tab w:val="num" w:pos="1440"/>
        </w:tabs>
        <w:ind w:left="1440" w:hanging="360"/>
      </w:pPr>
      <w:rPr>
        <w:rFonts w:ascii="Arial" w:hAnsi="Arial" w:hint="default"/>
      </w:rPr>
    </w:lvl>
    <w:lvl w:ilvl="2" w:tplc="D48C9802" w:tentative="1">
      <w:start w:val="1"/>
      <w:numFmt w:val="bullet"/>
      <w:lvlText w:val="●"/>
      <w:lvlJc w:val="left"/>
      <w:pPr>
        <w:tabs>
          <w:tab w:val="num" w:pos="2160"/>
        </w:tabs>
        <w:ind w:left="2160" w:hanging="360"/>
      </w:pPr>
      <w:rPr>
        <w:rFonts w:ascii="Arial" w:hAnsi="Arial" w:hint="default"/>
      </w:rPr>
    </w:lvl>
    <w:lvl w:ilvl="3" w:tplc="12B03A56" w:tentative="1">
      <w:start w:val="1"/>
      <w:numFmt w:val="bullet"/>
      <w:lvlText w:val="●"/>
      <w:lvlJc w:val="left"/>
      <w:pPr>
        <w:tabs>
          <w:tab w:val="num" w:pos="2880"/>
        </w:tabs>
        <w:ind w:left="2880" w:hanging="360"/>
      </w:pPr>
      <w:rPr>
        <w:rFonts w:ascii="Arial" w:hAnsi="Arial" w:hint="default"/>
      </w:rPr>
    </w:lvl>
    <w:lvl w:ilvl="4" w:tplc="5002C982" w:tentative="1">
      <w:start w:val="1"/>
      <w:numFmt w:val="bullet"/>
      <w:lvlText w:val="●"/>
      <w:lvlJc w:val="left"/>
      <w:pPr>
        <w:tabs>
          <w:tab w:val="num" w:pos="3600"/>
        </w:tabs>
        <w:ind w:left="3600" w:hanging="360"/>
      </w:pPr>
      <w:rPr>
        <w:rFonts w:ascii="Arial" w:hAnsi="Arial" w:hint="default"/>
      </w:rPr>
    </w:lvl>
    <w:lvl w:ilvl="5" w:tplc="05DC487A" w:tentative="1">
      <w:start w:val="1"/>
      <w:numFmt w:val="bullet"/>
      <w:lvlText w:val="●"/>
      <w:lvlJc w:val="left"/>
      <w:pPr>
        <w:tabs>
          <w:tab w:val="num" w:pos="4320"/>
        </w:tabs>
        <w:ind w:left="4320" w:hanging="360"/>
      </w:pPr>
      <w:rPr>
        <w:rFonts w:ascii="Arial" w:hAnsi="Arial" w:hint="default"/>
      </w:rPr>
    </w:lvl>
    <w:lvl w:ilvl="6" w:tplc="E5F21E28" w:tentative="1">
      <w:start w:val="1"/>
      <w:numFmt w:val="bullet"/>
      <w:lvlText w:val="●"/>
      <w:lvlJc w:val="left"/>
      <w:pPr>
        <w:tabs>
          <w:tab w:val="num" w:pos="5040"/>
        </w:tabs>
        <w:ind w:left="5040" w:hanging="360"/>
      </w:pPr>
      <w:rPr>
        <w:rFonts w:ascii="Arial" w:hAnsi="Arial" w:hint="default"/>
      </w:rPr>
    </w:lvl>
    <w:lvl w:ilvl="7" w:tplc="313C44D8" w:tentative="1">
      <w:start w:val="1"/>
      <w:numFmt w:val="bullet"/>
      <w:lvlText w:val="●"/>
      <w:lvlJc w:val="left"/>
      <w:pPr>
        <w:tabs>
          <w:tab w:val="num" w:pos="5760"/>
        </w:tabs>
        <w:ind w:left="5760" w:hanging="360"/>
      </w:pPr>
      <w:rPr>
        <w:rFonts w:ascii="Arial" w:hAnsi="Arial" w:hint="default"/>
      </w:rPr>
    </w:lvl>
    <w:lvl w:ilvl="8" w:tplc="8466B90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AB00852"/>
    <w:multiLevelType w:val="hybridMultilevel"/>
    <w:tmpl w:val="DB5CD110"/>
    <w:lvl w:ilvl="0" w:tplc="B5E49558">
      <w:start w:val="1"/>
      <w:numFmt w:val="bullet"/>
      <w:lvlText w:val="●"/>
      <w:lvlJc w:val="left"/>
      <w:pPr>
        <w:ind w:left="720" w:hanging="360"/>
      </w:pPr>
      <w:rPr>
        <w:u w:val="none"/>
      </w:rPr>
    </w:lvl>
    <w:lvl w:ilvl="1" w:tplc="BAAA8106">
      <w:start w:val="1"/>
      <w:numFmt w:val="bullet"/>
      <w:lvlText w:val="○"/>
      <w:lvlJc w:val="left"/>
      <w:pPr>
        <w:ind w:left="1440" w:hanging="360"/>
      </w:pPr>
      <w:rPr>
        <w:u w:val="none"/>
      </w:rPr>
    </w:lvl>
    <w:lvl w:ilvl="2" w:tplc="3A0419E6">
      <w:start w:val="1"/>
      <w:numFmt w:val="bullet"/>
      <w:lvlText w:val="■"/>
      <w:lvlJc w:val="left"/>
      <w:pPr>
        <w:ind w:left="2160" w:hanging="360"/>
      </w:pPr>
      <w:rPr>
        <w:u w:val="none"/>
      </w:rPr>
    </w:lvl>
    <w:lvl w:ilvl="3" w:tplc="F274018A">
      <w:start w:val="1"/>
      <w:numFmt w:val="bullet"/>
      <w:lvlText w:val="●"/>
      <w:lvlJc w:val="left"/>
      <w:pPr>
        <w:ind w:left="2880" w:hanging="360"/>
      </w:pPr>
      <w:rPr>
        <w:u w:val="none"/>
      </w:rPr>
    </w:lvl>
    <w:lvl w:ilvl="4" w:tplc="799CC390">
      <w:start w:val="1"/>
      <w:numFmt w:val="bullet"/>
      <w:lvlText w:val="○"/>
      <w:lvlJc w:val="left"/>
      <w:pPr>
        <w:ind w:left="3600" w:hanging="360"/>
      </w:pPr>
      <w:rPr>
        <w:u w:val="none"/>
      </w:rPr>
    </w:lvl>
    <w:lvl w:ilvl="5" w:tplc="E0BE9752">
      <w:start w:val="1"/>
      <w:numFmt w:val="bullet"/>
      <w:lvlText w:val="■"/>
      <w:lvlJc w:val="left"/>
      <w:pPr>
        <w:ind w:left="4320" w:hanging="360"/>
      </w:pPr>
      <w:rPr>
        <w:u w:val="none"/>
      </w:rPr>
    </w:lvl>
    <w:lvl w:ilvl="6" w:tplc="CE6A73F0">
      <w:start w:val="1"/>
      <w:numFmt w:val="bullet"/>
      <w:lvlText w:val="●"/>
      <w:lvlJc w:val="left"/>
      <w:pPr>
        <w:ind w:left="5040" w:hanging="360"/>
      </w:pPr>
      <w:rPr>
        <w:u w:val="none"/>
      </w:rPr>
    </w:lvl>
    <w:lvl w:ilvl="7" w:tplc="3342C64C">
      <w:start w:val="1"/>
      <w:numFmt w:val="bullet"/>
      <w:lvlText w:val="○"/>
      <w:lvlJc w:val="left"/>
      <w:pPr>
        <w:ind w:left="5760" w:hanging="360"/>
      </w:pPr>
      <w:rPr>
        <w:u w:val="none"/>
      </w:rPr>
    </w:lvl>
    <w:lvl w:ilvl="8" w:tplc="FB08F80C">
      <w:start w:val="1"/>
      <w:numFmt w:val="bullet"/>
      <w:lvlText w:val="■"/>
      <w:lvlJc w:val="left"/>
      <w:pPr>
        <w:ind w:left="6480" w:hanging="360"/>
      </w:pPr>
      <w:rPr>
        <w:u w:val="none"/>
      </w:rPr>
    </w:lvl>
  </w:abstractNum>
  <w:num w:numId="1">
    <w:abstractNumId w:val="15"/>
  </w:num>
  <w:num w:numId="2">
    <w:abstractNumId w:val="24"/>
  </w:num>
  <w:num w:numId="3">
    <w:abstractNumId w:val="13"/>
  </w:num>
  <w:num w:numId="4">
    <w:abstractNumId w:val="10"/>
  </w:num>
  <w:num w:numId="5">
    <w:abstractNumId w:val="30"/>
  </w:num>
  <w:num w:numId="6">
    <w:abstractNumId w:val="35"/>
  </w:num>
  <w:num w:numId="7">
    <w:abstractNumId w:val="4"/>
  </w:num>
  <w:num w:numId="8">
    <w:abstractNumId w:val="37"/>
  </w:num>
  <w:num w:numId="9">
    <w:abstractNumId w:val="7"/>
  </w:num>
  <w:num w:numId="10">
    <w:abstractNumId w:val="27"/>
  </w:num>
  <w:num w:numId="11">
    <w:abstractNumId w:val="34"/>
  </w:num>
  <w:num w:numId="12">
    <w:abstractNumId w:val="26"/>
  </w:num>
  <w:num w:numId="13">
    <w:abstractNumId w:val="3"/>
  </w:num>
  <w:num w:numId="14">
    <w:abstractNumId w:val="32"/>
  </w:num>
  <w:num w:numId="15">
    <w:abstractNumId w:val="31"/>
  </w:num>
  <w:num w:numId="16">
    <w:abstractNumId w:val="20"/>
  </w:num>
  <w:num w:numId="17">
    <w:abstractNumId w:val="6"/>
  </w:num>
  <w:num w:numId="18">
    <w:abstractNumId w:val="16"/>
  </w:num>
  <w:num w:numId="19">
    <w:abstractNumId w:val="5"/>
  </w:num>
  <w:num w:numId="20">
    <w:abstractNumId w:val="41"/>
  </w:num>
  <w:num w:numId="21">
    <w:abstractNumId w:val="8"/>
  </w:num>
  <w:num w:numId="22">
    <w:abstractNumId w:val="38"/>
  </w:num>
  <w:num w:numId="23">
    <w:abstractNumId w:val="12"/>
  </w:num>
  <w:num w:numId="24">
    <w:abstractNumId w:val="21"/>
  </w:num>
  <w:num w:numId="25">
    <w:abstractNumId w:val="19"/>
  </w:num>
  <w:num w:numId="26">
    <w:abstractNumId w:val="36"/>
  </w:num>
  <w:num w:numId="27">
    <w:abstractNumId w:val="11"/>
  </w:num>
  <w:num w:numId="28">
    <w:abstractNumId w:val="29"/>
  </w:num>
  <w:num w:numId="29">
    <w:abstractNumId w:val="39"/>
  </w:num>
  <w:num w:numId="30">
    <w:abstractNumId w:val="9"/>
  </w:num>
  <w:num w:numId="31">
    <w:abstractNumId w:val="2"/>
  </w:num>
  <w:num w:numId="32">
    <w:abstractNumId w:val="28"/>
  </w:num>
  <w:num w:numId="33">
    <w:abstractNumId w:val="17"/>
  </w:num>
  <w:num w:numId="34">
    <w:abstractNumId w:val="23"/>
  </w:num>
  <w:num w:numId="35">
    <w:abstractNumId w:val="25"/>
  </w:num>
  <w:num w:numId="36">
    <w:abstractNumId w:val="1"/>
  </w:num>
  <w:num w:numId="37">
    <w:abstractNumId w:val="18"/>
  </w:num>
  <w:num w:numId="38">
    <w:abstractNumId w:val="0"/>
  </w:num>
  <w:num w:numId="39">
    <w:abstractNumId w:val="33"/>
  </w:num>
  <w:num w:numId="40">
    <w:abstractNumId w:val="14"/>
  </w:num>
  <w:num w:numId="41">
    <w:abstractNumId w:val="40"/>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0221C"/>
    <w:rsid w:val="00035641"/>
    <w:rsid w:val="0006030F"/>
    <w:rsid w:val="0006574E"/>
    <w:rsid w:val="000B44F9"/>
    <w:rsid w:val="000D32D1"/>
    <w:rsid w:val="000F6B18"/>
    <w:rsid w:val="00193522"/>
    <w:rsid w:val="001B306B"/>
    <w:rsid w:val="001F2CC6"/>
    <w:rsid w:val="0020377B"/>
    <w:rsid w:val="00204819"/>
    <w:rsid w:val="00245C88"/>
    <w:rsid w:val="00262900"/>
    <w:rsid w:val="002932E2"/>
    <w:rsid w:val="002A625E"/>
    <w:rsid w:val="00372961"/>
    <w:rsid w:val="00422414"/>
    <w:rsid w:val="00427C00"/>
    <w:rsid w:val="00447ED2"/>
    <w:rsid w:val="00487097"/>
    <w:rsid w:val="004D1B8E"/>
    <w:rsid w:val="0050349D"/>
    <w:rsid w:val="00523BF6"/>
    <w:rsid w:val="00527274"/>
    <w:rsid w:val="00532057"/>
    <w:rsid w:val="005373C7"/>
    <w:rsid w:val="00587A79"/>
    <w:rsid w:val="005C746A"/>
    <w:rsid w:val="005D6A32"/>
    <w:rsid w:val="00611856"/>
    <w:rsid w:val="00625BDF"/>
    <w:rsid w:val="006905BE"/>
    <w:rsid w:val="006F0EED"/>
    <w:rsid w:val="0071543B"/>
    <w:rsid w:val="00754756"/>
    <w:rsid w:val="00757667"/>
    <w:rsid w:val="0077251F"/>
    <w:rsid w:val="007A7CE1"/>
    <w:rsid w:val="007D08F4"/>
    <w:rsid w:val="007F599A"/>
    <w:rsid w:val="00850E4B"/>
    <w:rsid w:val="0090283D"/>
    <w:rsid w:val="009316EA"/>
    <w:rsid w:val="00952CDC"/>
    <w:rsid w:val="00973A5E"/>
    <w:rsid w:val="00974D3F"/>
    <w:rsid w:val="009B0302"/>
    <w:rsid w:val="009C6350"/>
    <w:rsid w:val="00A6760C"/>
    <w:rsid w:val="00A973F8"/>
    <w:rsid w:val="00AA4BBE"/>
    <w:rsid w:val="00AB6EE2"/>
    <w:rsid w:val="00AC5414"/>
    <w:rsid w:val="00B17537"/>
    <w:rsid w:val="00B50D15"/>
    <w:rsid w:val="00BF5A55"/>
    <w:rsid w:val="00C01687"/>
    <w:rsid w:val="00C12D78"/>
    <w:rsid w:val="00C23361"/>
    <w:rsid w:val="00C659FB"/>
    <w:rsid w:val="00C77C9B"/>
    <w:rsid w:val="00CC633E"/>
    <w:rsid w:val="00D72434"/>
    <w:rsid w:val="00D9115C"/>
    <w:rsid w:val="00E2545E"/>
    <w:rsid w:val="00E37EB2"/>
    <w:rsid w:val="00E556DC"/>
    <w:rsid w:val="00E71BAC"/>
    <w:rsid w:val="00E939C2"/>
    <w:rsid w:val="00E94C96"/>
    <w:rsid w:val="00EB723C"/>
    <w:rsid w:val="00ED0C26"/>
    <w:rsid w:val="00EE78BB"/>
    <w:rsid w:val="00F11F6B"/>
    <w:rsid w:val="00F142AD"/>
    <w:rsid w:val="00F26F23"/>
    <w:rsid w:val="00F41C97"/>
    <w:rsid w:val="00F71428"/>
    <w:rsid w:val="00F81958"/>
    <w:rsid w:val="00F91653"/>
    <w:rsid w:val="00FB7C19"/>
    <w:rsid w:val="00FD104A"/>
    <w:rsid w:val="051010F6"/>
    <w:rsid w:val="08175BF7"/>
    <w:rsid w:val="0881BE50"/>
    <w:rsid w:val="08FEA0B0"/>
    <w:rsid w:val="0B0301D7"/>
    <w:rsid w:val="0B9AB4E2"/>
    <w:rsid w:val="0CF4F614"/>
    <w:rsid w:val="1339D1B6"/>
    <w:rsid w:val="1BB59589"/>
    <w:rsid w:val="21E53E05"/>
    <w:rsid w:val="25A26CB7"/>
    <w:rsid w:val="26539184"/>
    <w:rsid w:val="281FABFE"/>
    <w:rsid w:val="294B06C2"/>
    <w:rsid w:val="3E1E7260"/>
    <w:rsid w:val="3F3D2D2E"/>
    <w:rsid w:val="47C3CE34"/>
    <w:rsid w:val="6D0E4910"/>
    <w:rsid w:val="754F2DB9"/>
    <w:rsid w:val="765FE042"/>
    <w:rsid w:val="770C6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89955260">
      <w:bodyDiv w:val="1"/>
      <w:marLeft w:val="0"/>
      <w:marRight w:val="0"/>
      <w:marTop w:val="0"/>
      <w:marBottom w:val="0"/>
      <w:divBdr>
        <w:top w:val="none" w:sz="0" w:space="0" w:color="auto"/>
        <w:left w:val="none" w:sz="0" w:space="0" w:color="auto"/>
        <w:bottom w:val="none" w:sz="0" w:space="0" w:color="auto"/>
        <w:right w:val="none" w:sz="0" w:space="0" w:color="auto"/>
      </w:divBdr>
      <w:divsChild>
        <w:div w:id="287319200">
          <w:marLeft w:val="720"/>
          <w:marRight w:val="0"/>
          <w:marTop w:val="0"/>
          <w:marBottom w:val="0"/>
          <w:divBdr>
            <w:top w:val="none" w:sz="0" w:space="0" w:color="auto"/>
            <w:left w:val="none" w:sz="0" w:space="0" w:color="auto"/>
            <w:bottom w:val="none" w:sz="0" w:space="0" w:color="auto"/>
            <w:right w:val="none" w:sz="0" w:space="0" w:color="auto"/>
          </w:divBdr>
        </w:div>
        <w:div w:id="1981105171">
          <w:marLeft w:val="720"/>
          <w:marRight w:val="0"/>
          <w:marTop w:val="0"/>
          <w:marBottom w:val="0"/>
          <w:divBdr>
            <w:top w:val="none" w:sz="0" w:space="0" w:color="auto"/>
            <w:left w:val="none" w:sz="0" w:space="0" w:color="auto"/>
            <w:bottom w:val="none" w:sz="0" w:space="0" w:color="auto"/>
            <w:right w:val="none" w:sz="0" w:space="0" w:color="auto"/>
          </w:divBdr>
        </w:div>
        <w:div w:id="2024430625">
          <w:marLeft w:val="1440"/>
          <w:marRight w:val="0"/>
          <w:marTop w:val="0"/>
          <w:marBottom w:val="0"/>
          <w:divBdr>
            <w:top w:val="none" w:sz="0" w:space="0" w:color="auto"/>
            <w:left w:val="none" w:sz="0" w:space="0" w:color="auto"/>
            <w:bottom w:val="none" w:sz="0" w:space="0" w:color="auto"/>
            <w:right w:val="none" w:sz="0" w:space="0" w:color="auto"/>
          </w:divBdr>
        </w:div>
        <w:div w:id="1561205627">
          <w:marLeft w:val="1440"/>
          <w:marRight w:val="0"/>
          <w:marTop w:val="0"/>
          <w:marBottom w:val="0"/>
          <w:divBdr>
            <w:top w:val="none" w:sz="0" w:space="0" w:color="auto"/>
            <w:left w:val="none" w:sz="0" w:space="0" w:color="auto"/>
            <w:bottom w:val="none" w:sz="0" w:space="0" w:color="auto"/>
            <w:right w:val="none" w:sz="0" w:space="0" w:color="auto"/>
          </w:divBdr>
        </w:div>
        <w:div w:id="1007513049">
          <w:marLeft w:val="1440"/>
          <w:marRight w:val="0"/>
          <w:marTop w:val="0"/>
          <w:marBottom w:val="0"/>
          <w:divBdr>
            <w:top w:val="none" w:sz="0" w:space="0" w:color="auto"/>
            <w:left w:val="none" w:sz="0" w:space="0" w:color="auto"/>
            <w:bottom w:val="none" w:sz="0" w:space="0" w:color="auto"/>
            <w:right w:val="none" w:sz="0" w:space="0" w:color="auto"/>
          </w:divBdr>
        </w:div>
        <w:div w:id="212621377">
          <w:marLeft w:val="720"/>
          <w:marRight w:val="0"/>
          <w:marTop w:val="0"/>
          <w:marBottom w:val="0"/>
          <w:divBdr>
            <w:top w:val="none" w:sz="0" w:space="0" w:color="auto"/>
            <w:left w:val="none" w:sz="0" w:space="0" w:color="auto"/>
            <w:bottom w:val="none" w:sz="0" w:space="0" w:color="auto"/>
            <w:right w:val="none" w:sz="0" w:space="0" w:color="auto"/>
          </w:divBdr>
        </w:div>
        <w:div w:id="1570992013">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465702323">
      <w:bodyDiv w:val="1"/>
      <w:marLeft w:val="0"/>
      <w:marRight w:val="0"/>
      <w:marTop w:val="0"/>
      <w:marBottom w:val="0"/>
      <w:divBdr>
        <w:top w:val="none" w:sz="0" w:space="0" w:color="auto"/>
        <w:left w:val="none" w:sz="0" w:space="0" w:color="auto"/>
        <w:bottom w:val="none" w:sz="0" w:space="0" w:color="auto"/>
        <w:right w:val="none" w:sz="0" w:space="0" w:color="auto"/>
      </w:divBdr>
      <w:divsChild>
        <w:div w:id="2022852090">
          <w:marLeft w:val="720"/>
          <w:marRight w:val="0"/>
          <w:marTop w:val="0"/>
          <w:marBottom w:val="0"/>
          <w:divBdr>
            <w:top w:val="none" w:sz="0" w:space="0" w:color="auto"/>
            <w:left w:val="none" w:sz="0" w:space="0" w:color="auto"/>
            <w:bottom w:val="none" w:sz="0" w:space="0" w:color="auto"/>
            <w:right w:val="none" w:sz="0" w:space="0" w:color="auto"/>
          </w:divBdr>
        </w:div>
        <w:div w:id="421535807">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06611001">
      <w:bodyDiv w:val="1"/>
      <w:marLeft w:val="0"/>
      <w:marRight w:val="0"/>
      <w:marTop w:val="0"/>
      <w:marBottom w:val="0"/>
      <w:divBdr>
        <w:top w:val="none" w:sz="0" w:space="0" w:color="auto"/>
        <w:left w:val="none" w:sz="0" w:space="0" w:color="auto"/>
        <w:bottom w:val="none" w:sz="0" w:space="0" w:color="auto"/>
        <w:right w:val="none" w:sz="0" w:space="0" w:color="auto"/>
      </w:divBdr>
      <w:divsChild>
        <w:div w:id="544219940">
          <w:marLeft w:val="720"/>
          <w:marRight w:val="0"/>
          <w:marTop w:val="0"/>
          <w:marBottom w:val="0"/>
          <w:divBdr>
            <w:top w:val="none" w:sz="0" w:space="0" w:color="auto"/>
            <w:left w:val="none" w:sz="0" w:space="0" w:color="auto"/>
            <w:bottom w:val="none" w:sz="0" w:space="0" w:color="auto"/>
            <w:right w:val="none" w:sz="0" w:space="0" w:color="auto"/>
          </w:divBdr>
        </w:div>
        <w:div w:id="824055814">
          <w:marLeft w:val="720"/>
          <w:marRight w:val="0"/>
          <w:marTop w:val="0"/>
          <w:marBottom w:val="0"/>
          <w:divBdr>
            <w:top w:val="none" w:sz="0" w:space="0" w:color="auto"/>
            <w:left w:val="none" w:sz="0" w:space="0" w:color="auto"/>
            <w:bottom w:val="none" w:sz="0" w:space="0" w:color="auto"/>
            <w:right w:val="none" w:sz="0" w:space="0" w:color="auto"/>
          </w:divBdr>
        </w:div>
        <w:div w:id="305086497">
          <w:marLeft w:val="720"/>
          <w:marRight w:val="0"/>
          <w:marTop w:val="0"/>
          <w:marBottom w:val="0"/>
          <w:divBdr>
            <w:top w:val="none" w:sz="0" w:space="0" w:color="auto"/>
            <w:left w:val="none" w:sz="0" w:space="0" w:color="auto"/>
            <w:bottom w:val="none" w:sz="0" w:space="0" w:color="auto"/>
            <w:right w:val="none" w:sz="0" w:space="0" w:color="auto"/>
          </w:divBdr>
        </w:div>
        <w:div w:id="1998071985">
          <w:marLeft w:val="720"/>
          <w:marRight w:val="0"/>
          <w:marTop w:val="0"/>
          <w:marBottom w:val="0"/>
          <w:divBdr>
            <w:top w:val="none" w:sz="0" w:space="0" w:color="auto"/>
            <w:left w:val="none" w:sz="0" w:space="0" w:color="auto"/>
            <w:bottom w:val="none" w:sz="0" w:space="0" w:color="auto"/>
            <w:right w:val="none" w:sz="0" w:space="0" w:color="auto"/>
          </w:divBdr>
        </w:div>
        <w:div w:id="247814683">
          <w:marLeft w:val="720"/>
          <w:marRight w:val="0"/>
          <w:marTop w:val="0"/>
          <w:marBottom w:val="0"/>
          <w:divBdr>
            <w:top w:val="none" w:sz="0" w:space="0" w:color="auto"/>
            <w:left w:val="none" w:sz="0" w:space="0" w:color="auto"/>
            <w:bottom w:val="none" w:sz="0" w:space="0" w:color="auto"/>
            <w:right w:val="none" w:sz="0" w:space="0" w:color="auto"/>
          </w:divBdr>
        </w:div>
        <w:div w:id="1530028620">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05996658">
      <w:bodyDiv w:val="1"/>
      <w:marLeft w:val="0"/>
      <w:marRight w:val="0"/>
      <w:marTop w:val="0"/>
      <w:marBottom w:val="0"/>
      <w:divBdr>
        <w:top w:val="none" w:sz="0" w:space="0" w:color="auto"/>
        <w:left w:val="none" w:sz="0" w:space="0" w:color="auto"/>
        <w:bottom w:val="none" w:sz="0" w:space="0" w:color="auto"/>
        <w:right w:val="none" w:sz="0" w:space="0" w:color="auto"/>
      </w:divBdr>
      <w:divsChild>
        <w:div w:id="225142392">
          <w:marLeft w:val="720"/>
          <w:marRight w:val="0"/>
          <w:marTop w:val="0"/>
          <w:marBottom w:val="0"/>
          <w:divBdr>
            <w:top w:val="none" w:sz="0" w:space="0" w:color="auto"/>
            <w:left w:val="none" w:sz="0" w:space="0" w:color="auto"/>
            <w:bottom w:val="none" w:sz="0" w:space="0" w:color="auto"/>
            <w:right w:val="none" w:sz="0" w:space="0" w:color="auto"/>
          </w:divBdr>
        </w:div>
        <w:div w:id="1184898246">
          <w:marLeft w:val="720"/>
          <w:marRight w:val="0"/>
          <w:marTop w:val="0"/>
          <w:marBottom w:val="0"/>
          <w:divBdr>
            <w:top w:val="none" w:sz="0" w:space="0" w:color="auto"/>
            <w:left w:val="none" w:sz="0" w:space="0" w:color="auto"/>
            <w:bottom w:val="none" w:sz="0" w:space="0" w:color="auto"/>
            <w:right w:val="none" w:sz="0" w:space="0" w:color="auto"/>
          </w:divBdr>
        </w:div>
        <w:div w:id="1999265435">
          <w:marLeft w:val="720"/>
          <w:marRight w:val="0"/>
          <w:marTop w:val="0"/>
          <w:marBottom w:val="0"/>
          <w:divBdr>
            <w:top w:val="none" w:sz="0" w:space="0" w:color="auto"/>
            <w:left w:val="none" w:sz="0" w:space="0" w:color="auto"/>
            <w:bottom w:val="none" w:sz="0" w:space="0" w:color="auto"/>
            <w:right w:val="none" w:sz="0" w:space="0" w:color="auto"/>
          </w:divBdr>
        </w:div>
        <w:div w:id="1300187473">
          <w:marLeft w:val="720"/>
          <w:marRight w:val="0"/>
          <w:marTop w:val="0"/>
          <w:marBottom w:val="0"/>
          <w:divBdr>
            <w:top w:val="none" w:sz="0" w:space="0" w:color="auto"/>
            <w:left w:val="none" w:sz="0" w:space="0" w:color="auto"/>
            <w:bottom w:val="none" w:sz="0" w:space="0" w:color="auto"/>
            <w:right w:val="none" w:sz="0" w:space="0" w:color="auto"/>
          </w:divBdr>
        </w:div>
        <w:div w:id="1409693775">
          <w:marLeft w:val="720"/>
          <w:marRight w:val="0"/>
          <w:marTop w:val="0"/>
          <w:marBottom w:val="0"/>
          <w:divBdr>
            <w:top w:val="none" w:sz="0" w:space="0" w:color="auto"/>
            <w:left w:val="none" w:sz="0" w:space="0" w:color="auto"/>
            <w:bottom w:val="none" w:sz="0" w:space="0" w:color="auto"/>
            <w:right w:val="none" w:sz="0" w:space="0" w:color="auto"/>
          </w:divBdr>
        </w:div>
      </w:divsChild>
    </w:div>
    <w:div w:id="908421418">
      <w:bodyDiv w:val="1"/>
      <w:marLeft w:val="0"/>
      <w:marRight w:val="0"/>
      <w:marTop w:val="0"/>
      <w:marBottom w:val="0"/>
      <w:divBdr>
        <w:top w:val="none" w:sz="0" w:space="0" w:color="auto"/>
        <w:left w:val="none" w:sz="0" w:space="0" w:color="auto"/>
        <w:bottom w:val="none" w:sz="0" w:space="0" w:color="auto"/>
        <w:right w:val="none" w:sz="0" w:space="0" w:color="auto"/>
      </w:divBdr>
      <w:divsChild>
        <w:div w:id="454181826">
          <w:marLeft w:val="720"/>
          <w:marRight w:val="0"/>
          <w:marTop w:val="0"/>
          <w:marBottom w:val="0"/>
          <w:divBdr>
            <w:top w:val="none" w:sz="0" w:space="0" w:color="auto"/>
            <w:left w:val="none" w:sz="0" w:space="0" w:color="auto"/>
            <w:bottom w:val="none" w:sz="0" w:space="0" w:color="auto"/>
            <w:right w:val="none" w:sz="0" w:space="0" w:color="auto"/>
          </w:divBdr>
        </w:div>
        <w:div w:id="707684978">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211653313">
      <w:bodyDiv w:val="1"/>
      <w:marLeft w:val="0"/>
      <w:marRight w:val="0"/>
      <w:marTop w:val="0"/>
      <w:marBottom w:val="0"/>
      <w:divBdr>
        <w:top w:val="none" w:sz="0" w:space="0" w:color="auto"/>
        <w:left w:val="none" w:sz="0" w:space="0" w:color="auto"/>
        <w:bottom w:val="none" w:sz="0" w:space="0" w:color="auto"/>
        <w:right w:val="none" w:sz="0" w:space="0" w:color="auto"/>
      </w:divBdr>
    </w:div>
    <w:div w:id="1259681937">
      <w:bodyDiv w:val="1"/>
      <w:marLeft w:val="0"/>
      <w:marRight w:val="0"/>
      <w:marTop w:val="0"/>
      <w:marBottom w:val="0"/>
      <w:divBdr>
        <w:top w:val="none" w:sz="0" w:space="0" w:color="auto"/>
        <w:left w:val="none" w:sz="0" w:space="0" w:color="auto"/>
        <w:bottom w:val="none" w:sz="0" w:space="0" w:color="auto"/>
        <w:right w:val="none" w:sz="0" w:space="0" w:color="auto"/>
      </w:divBdr>
      <w:divsChild>
        <w:div w:id="710308550">
          <w:marLeft w:val="720"/>
          <w:marRight w:val="0"/>
          <w:marTop w:val="80"/>
          <w:marBottom w:val="0"/>
          <w:divBdr>
            <w:top w:val="none" w:sz="0" w:space="0" w:color="auto"/>
            <w:left w:val="none" w:sz="0" w:space="0" w:color="auto"/>
            <w:bottom w:val="none" w:sz="0" w:space="0" w:color="auto"/>
            <w:right w:val="none" w:sz="0" w:space="0" w:color="auto"/>
          </w:divBdr>
        </w:div>
        <w:div w:id="688795047">
          <w:marLeft w:val="720"/>
          <w:marRight w:val="0"/>
          <w:marTop w:val="0"/>
          <w:marBottom w:val="0"/>
          <w:divBdr>
            <w:top w:val="none" w:sz="0" w:space="0" w:color="auto"/>
            <w:left w:val="none" w:sz="0" w:space="0" w:color="auto"/>
            <w:bottom w:val="none" w:sz="0" w:space="0" w:color="auto"/>
            <w:right w:val="none" w:sz="0" w:space="0" w:color="auto"/>
          </w:divBdr>
        </w:div>
        <w:div w:id="104085651">
          <w:marLeft w:val="720"/>
          <w:marRight w:val="0"/>
          <w:marTop w:val="0"/>
          <w:marBottom w:val="0"/>
          <w:divBdr>
            <w:top w:val="none" w:sz="0" w:space="0" w:color="auto"/>
            <w:left w:val="none" w:sz="0" w:space="0" w:color="auto"/>
            <w:bottom w:val="none" w:sz="0" w:space="0" w:color="auto"/>
            <w:right w:val="none" w:sz="0" w:space="0" w:color="auto"/>
          </w:divBdr>
        </w:div>
        <w:div w:id="1773553241">
          <w:marLeft w:val="720"/>
          <w:marRight w:val="0"/>
          <w:marTop w:val="0"/>
          <w:marBottom w:val="0"/>
          <w:divBdr>
            <w:top w:val="none" w:sz="0" w:space="0" w:color="auto"/>
            <w:left w:val="none" w:sz="0" w:space="0" w:color="auto"/>
            <w:bottom w:val="none" w:sz="0" w:space="0" w:color="auto"/>
            <w:right w:val="none" w:sz="0" w:space="0" w:color="auto"/>
          </w:divBdr>
        </w:div>
        <w:div w:id="2123113347">
          <w:marLeft w:val="1440"/>
          <w:marRight w:val="0"/>
          <w:marTop w:val="0"/>
          <w:marBottom w:val="0"/>
          <w:divBdr>
            <w:top w:val="none" w:sz="0" w:space="0" w:color="auto"/>
            <w:left w:val="none" w:sz="0" w:space="0" w:color="auto"/>
            <w:bottom w:val="none" w:sz="0" w:space="0" w:color="auto"/>
            <w:right w:val="none" w:sz="0" w:space="0" w:color="auto"/>
          </w:divBdr>
        </w:div>
        <w:div w:id="1113014058">
          <w:marLeft w:val="1440"/>
          <w:marRight w:val="0"/>
          <w:marTop w:val="0"/>
          <w:marBottom w:val="0"/>
          <w:divBdr>
            <w:top w:val="none" w:sz="0" w:space="0" w:color="auto"/>
            <w:left w:val="none" w:sz="0" w:space="0" w:color="auto"/>
            <w:bottom w:val="none" w:sz="0" w:space="0" w:color="auto"/>
            <w:right w:val="none" w:sz="0" w:space="0" w:color="auto"/>
          </w:divBdr>
        </w:div>
        <w:div w:id="1218929900">
          <w:marLeft w:val="144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23065859">
      <w:bodyDiv w:val="1"/>
      <w:marLeft w:val="0"/>
      <w:marRight w:val="0"/>
      <w:marTop w:val="0"/>
      <w:marBottom w:val="0"/>
      <w:divBdr>
        <w:top w:val="none" w:sz="0" w:space="0" w:color="auto"/>
        <w:left w:val="none" w:sz="0" w:space="0" w:color="auto"/>
        <w:bottom w:val="none" w:sz="0" w:space="0" w:color="auto"/>
        <w:right w:val="none" w:sz="0" w:space="0" w:color="auto"/>
      </w:divBdr>
      <w:divsChild>
        <w:div w:id="2047557377">
          <w:marLeft w:val="720"/>
          <w:marRight w:val="0"/>
          <w:marTop w:val="0"/>
          <w:marBottom w:val="0"/>
          <w:divBdr>
            <w:top w:val="none" w:sz="0" w:space="0" w:color="auto"/>
            <w:left w:val="none" w:sz="0" w:space="0" w:color="auto"/>
            <w:bottom w:val="none" w:sz="0" w:space="0" w:color="auto"/>
            <w:right w:val="none" w:sz="0" w:space="0" w:color="auto"/>
          </w:divBdr>
        </w:div>
        <w:div w:id="1765035563">
          <w:marLeft w:val="1440"/>
          <w:marRight w:val="0"/>
          <w:marTop w:val="0"/>
          <w:marBottom w:val="0"/>
          <w:divBdr>
            <w:top w:val="none" w:sz="0" w:space="0" w:color="auto"/>
            <w:left w:val="none" w:sz="0" w:space="0" w:color="auto"/>
            <w:bottom w:val="none" w:sz="0" w:space="0" w:color="auto"/>
            <w:right w:val="none" w:sz="0" w:space="0" w:color="auto"/>
          </w:divBdr>
        </w:div>
        <w:div w:id="577636906">
          <w:marLeft w:val="1440"/>
          <w:marRight w:val="0"/>
          <w:marTop w:val="0"/>
          <w:marBottom w:val="0"/>
          <w:divBdr>
            <w:top w:val="none" w:sz="0" w:space="0" w:color="auto"/>
            <w:left w:val="none" w:sz="0" w:space="0" w:color="auto"/>
            <w:bottom w:val="none" w:sz="0" w:space="0" w:color="auto"/>
            <w:right w:val="none" w:sz="0" w:space="0" w:color="auto"/>
          </w:divBdr>
        </w:div>
        <w:div w:id="1932351701">
          <w:marLeft w:val="1440"/>
          <w:marRight w:val="0"/>
          <w:marTop w:val="0"/>
          <w:marBottom w:val="0"/>
          <w:divBdr>
            <w:top w:val="none" w:sz="0" w:space="0" w:color="auto"/>
            <w:left w:val="none" w:sz="0" w:space="0" w:color="auto"/>
            <w:bottom w:val="none" w:sz="0" w:space="0" w:color="auto"/>
            <w:right w:val="none" w:sz="0" w:space="0" w:color="auto"/>
          </w:divBdr>
        </w:div>
        <w:div w:id="578363893">
          <w:marLeft w:val="144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21821373">
      <w:bodyDiv w:val="1"/>
      <w:marLeft w:val="0"/>
      <w:marRight w:val="0"/>
      <w:marTop w:val="0"/>
      <w:marBottom w:val="0"/>
      <w:divBdr>
        <w:top w:val="none" w:sz="0" w:space="0" w:color="auto"/>
        <w:left w:val="none" w:sz="0" w:space="0" w:color="auto"/>
        <w:bottom w:val="none" w:sz="0" w:space="0" w:color="auto"/>
        <w:right w:val="none" w:sz="0" w:space="0" w:color="auto"/>
      </w:divBdr>
      <w:divsChild>
        <w:div w:id="47807843">
          <w:marLeft w:val="720"/>
          <w:marRight w:val="0"/>
          <w:marTop w:val="0"/>
          <w:marBottom w:val="0"/>
          <w:divBdr>
            <w:top w:val="none" w:sz="0" w:space="0" w:color="auto"/>
            <w:left w:val="none" w:sz="0" w:space="0" w:color="auto"/>
            <w:bottom w:val="none" w:sz="0" w:space="0" w:color="auto"/>
            <w:right w:val="none" w:sz="0" w:space="0" w:color="auto"/>
          </w:divBdr>
        </w:div>
      </w:divsChild>
    </w:div>
    <w:div w:id="1536850618">
      <w:bodyDiv w:val="1"/>
      <w:marLeft w:val="0"/>
      <w:marRight w:val="0"/>
      <w:marTop w:val="0"/>
      <w:marBottom w:val="0"/>
      <w:divBdr>
        <w:top w:val="none" w:sz="0" w:space="0" w:color="auto"/>
        <w:left w:val="none" w:sz="0" w:space="0" w:color="auto"/>
        <w:bottom w:val="none" w:sz="0" w:space="0" w:color="auto"/>
        <w:right w:val="none" w:sz="0" w:space="0" w:color="auto"/>
      </w:divBdr>
    </w:div>
    <w:div w:id="1654329358">
      <w:bodyDiv w:val="1"/>
      <w:marLeft w:val="0"/>
      <w:marRight w:val="0"/>
      <w:marTop w:val="0"/>
      <w:marBottom w:val="0"/>
      <w:divBdr>
        <w:top w:val="none" w:sz="0" w:space="0" w:color="auto"/>
        <w:left w:val="none" w:sz="0" w:space="0" w:color="auto"/>
        <w:bottom w:val="none" w:sz="0" w:space="0" w:color="auto"/>
        <w:right w:val="none" w:sz="0" w:space="0" w:color="auto"/>
      </w:divBdr>
      <w:divsChild>
        <w:div w:id="1703244047">
          <w:marLeft w:val="1267"/>
          <w:marRight w:val="0"/>
          <w:marTop w:val="0"/>
          <w:marBottom w:val="0"/>
          <w:divBdr>
            <w:top w:val="none" w:sz="0" w:space="0" w:color="auto"/>
            <w:left w:val="none" w:sz="0" w:space="0" w:color="auto"/>
            <w:bottom w:val="none" w:sz="0" w:space="0" w:color="auto"/>
            <w:right w:val="none" w:sz="0" w:space="0" w:color="auto"/>
          </w:divBdr>
        </w:div>
        <w:div w:id="767694075">
          <w:marLeft w:val="1440"/>
          <w:marRight w:val="0"/>
          <w:marTop w:val="0"/>
          <w:marBottom w:val="0"/>
          <w:divBdr>
            <w:top w:val="none" w:sz="0" w:space="0" w:color="auto"/>
            <w:left w:val="none" w:sz="0" w:space="0" w:color="auto"/>
            <w:bottom w:val="none" w:sz="0" w:space="0" w:color="auto"/>
            <w:right w:val="none" w:sz="0" w:space="0" w:color="auto"/>
          </w:divBdr>
        </w:div>
        <w:div w:id="2005818708">
          <w:marLeft w:val="1440"/>
          <w:marRight w:val="0"/>
          <w:marTop w:val="0"/>
          <w:marBottom w:val="0"/>
          <w:divBdr>
            <w:top w:val="none" w:sz="0" w:space="0" w:color="auto"/>
            <w:left w:val="none" w:sz="0" w:space="0" w:color="auto"/>
            <w:bottom w:val="none" w:sz="0" w:space="0" w:color="auto"/>
            <w:right w:val="none" w:sz="0" w:space="0" w:color="auto"/>
          </w:divBdr>
        </w:div>
        <w:div w:id="452748336">
          <w:marLeft w:val="1440"/>
          <w:marRight w:val="0"/>
          <w:marTop w:val="0"/>
          <w:marBottom w:val="0"/>
          <w:divBdr>
            <w:top w:val="none" w:sz="0" w:space="0" w:color="auto"/>
            <w:left w:val="none" w:sz="0" w:space="0" w:color="auto"/>
            <w:bottom w:val="none" w:sz="0" w:space="0" w:color="auto"/>
            <w:right w:val="none" w:sz="0" w:space="0" w:color="auto"/>
          </w:divBdr>
        </w:div>
        <w:div w:id="73550023">
          <w:marLeft w:val="1440"/>
          <w:marRight w:val="0"/>
          <w:marTop w:val="0"/>
          <w:marBottom w:val="0"/>
          <w:divBdr>
            <w:top w:val="none" w:sz="0" w:space="0" w:color="auto"/>
            <w:left w:val="none" w:sz="0" w:space="0" w:color="auto"/>
            <w:bottom w:val="none" w:sz="0" w:space="0" w:color="auto"/>
            <w:right w:val="none" w:sz="0" w:space="0" w:color="auto"/>
          </w:divBdr>
        </w:div>
        <w:div w:id="2107655792">
          <w:marLeft w:val="720"/>
          <w:marRight w:val="0"/>
          <w:marTop w:val="0"/>
          <w:marBottom w:val="0"/>
          <w:divBdr>
            <w:top w:val="none" w:sz="0" w:space="0" w:color="auto"/>
            <w:left w:val="none" w:sz="0" w:space="0" w:color="auto"/>
            <w:bottom w:val="none" w:sz="0" w:space="0" w:color="auto"/>
            <w:right w:val="none" w:sz="0" w:space="0" w:color="auto"/>
          </w:divBdr>
        </w:div>
        <w:div w:id="577832042">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69424762">
      <w:bodyDiv w:val="1"/>
      <w:marLeft w:val="0"/>
      <w:marRight w:val="0"/>
      <w:marTop w:val="0"/>
      <w:marBottom w:val="0"/>
      <w:divBdr>
        <w:top w:val="none" w:sz="0" w:space="0" w:color="auto"/>
        <w:left w:val="none" w:sz="0" w:space="0" w:color="auto"/>
        <w:bottom w:val="none" w:sz="0" w:space="0" w:color="auto"/>
        <w:right w:val="none" w:sz="0" w:space="0" w:color="auto"/>
      </w:divBdr>
      <w:divsChild>
        <w:div w:id="557056222">
          <w:marLeft w:val="720"/>
          <w:marRight w:val="0"/>
          <w:marTop w:val="0"/>
          <w:marBottom w:val="0"/>
          <w:divBdr>
            <w:top w:val="none" w:sz="0" w:space="0" w:color="auto"/>
            <w:left w:val="none" w:sz="0" w:space="0" w:color="auto"/>
            <w:bottom w:val="none" w:sz="0" w:space="0" w:color="auto"/>
            <w:right w:val="none" w:sz="0" w:space="0" w:color="auto"/>
          </w:divBdr>
        </w:div>
        <w:div w:id="1379016523">
          <w:marLeft w:val="720"/>
          <w:marRight w:val="0"/>
          <w:marTop w:val="0"/>
          <w:marBottom w:val="0"/>
          <w:divBdr>
            <w:top w:val="none" w:sz="0" w:space="0" w:color="auto"/>
            <w:left w:val="none" w:sz="0" w:space="0" w:color="auto"/>
            <w:bottom w:val="none" w:sz="0" w:space="0" w:color="auto"/>
            <w:right w:val="none" w:sz="0" w:space="0" w:color="auto"/>
          </w:divBdr>
        </w:div>
        <w:div w:id="1455754813">
          <w:marLeft w:val="1267"/>
          <w:marRight w:val="0"/>
          <w:marTop w:val="0"/>
          <w:marBottom w:val="0"/>
          <w:divBdr>
            <w:top w:val="none" w:sz="0" w:space="0" w:color="auto"/>
            <w:left w:val="none" w:sz="0" w:space="0" w:color="auto"/>
            <w:bottom w:val="none" w:sz="0" w:space="0" w:color="auto"/>
            <w:right w:val="none" w:sz="0" w:space="0" w:color="auto"/>
          </w:divBdr>
        </w:div>
        <w:div w:id="332530634">
          <w:marLeft w:val="1267"/>
          <w:marRight w:val="0"/>
          <w:marTop w:val="0"/>
          <w:marBottom w:val="0"/>
          <w:divBdr>
            <w:top w:val="none" w:sz="0" w:space="0" w:color="auto"/>
            <w:left w:val="none" w:sz="0" w:space="0" w:color="auto"/>
            <w:bottom w:val="none" w:sz="0" w:space="0" w:color="auto"/>
            <w:right w:val="none" w:sz="0" w:space="0" w:color="auto"/>
          </w:divBdr>
        </w:div>
      </w:divsChild>
    </w:div>
    <w:div w:id="1776291996">
      <w:bodyDiv w:val="1"/>
      <w:marLeft w:val="0"/>
      <w:marRight w:val="0"/>
      <w:marTop w:val="0"/>
      <w:marBottom w:val="0"/>
      <w:divBdr>
        <w:top w:val="none" w:sz="0" w:space="0" w:color="auto"/>
        <w:left w:val="none" w:sz="0" w:space="0" w:color="auto"/>
        <w:bottom w:val="none" w:sz="0" w:space="0" w:color="auto"/>
        <w:right w:val="none" w:sz="0" w:space="0" w:color="auto"/>
      </w:divBdr>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121096452">
      <w:bodyDiv w:val="1"/>
      <w:marLeft w:val="0"/>
      <w:marRight w:val="0"/>
      <w:marTop w:val="0"/>
      <w:marBottom w:val="0"/>
      <w:divBdr>
        <w:top w:val="none" w:sz="0" w:space="0" w:color="auto"/>
        <w:left w:val="none" w:sz="0" w:space="0" w:color="auto"/>
        <w:bottom w:val="none" w:sz="0" w:space="0" w:color="auto"/>
        <w:right w:val="none" w:sz="0" w:space="0" w:color="auto"/>
      </w:divBdr>
      <w:divsChild>
        <w:div w:id="617446768">
          <w:marLeft w:val="806"/>
          <w:marRight w:val="0"/>
          <w:marTop w:val="0"/>
          <w:marBottom w:val="0"/>
          <w:divBdr>
            <w:top w:val="none" w:sz="0" w:space="0" w:color="auto"/>
            <w:left w:val="none" w:sz="0" w:space="0" w:color="auto"/>
            <w:bottom w:val="none" w:sz="0" w:space="0" w:color="auto"/>
            <w:right w:val="none" w:sz="0" w:space="0" w:color="auto"/>
          </w:divBdr>
        </w:div>
        <w:div w:id="1841457408">
          <w:marLeft w:val="1714"/>
          <w:marRight w:val="0"/>
          <w:marTop w:val="0"/>
          <w:marBottom w:val="0"/>
          <w:divBdr>
            <w:top w:val="none" w:sz="0" w:space="0" w:color="auto"/>
            <w:left w:val="none" w:sz="0" w:space="0" w:color="auto"/>
            <w:bottom w:val="none" w:sz="0" w:space="0" w:color="auto"/>
            <w:right w:val="none" w:sz="0" w:space="0" w:color="auto"/>
          </w:divBdr>
        </w:div>
        <w:div w:id="137694058">
          <w:marLeft w:val="1714"/>
          <w:marRight w:val="0"/>
          <w:marTop w:val="0"/>
          <w:marBottom w:val="0"/>
          <w:divBdr>
            <w:top w:val="none" w:sz="0" w:space="0" w:color="auto"/>
            <w:left w:val="none" w:sz="0" w:space="0" w:color="auto"/>
            <w:bottom w:val="none" w:sz="0" w:space="0" w:color="auto"/>
            <w:right w:val="none" w:sz="0" w:space="0" w:color="auto"/>
          </w:divBdr>
        </w:div>
        <w:div w:id="2086488972">
          <w:marLeft w:val="1714"/>
          <w:marRight w:val="0"/>
          <w:marTop w:val="0"/>
          <w:marBottom w:val="0"/>
          <w:divBdr>
            <w:top w:val="none" w:sz="0" w:space="0" w:color="auto"/>
            <w:left w:val="none" w:sz="0" w:space="0" w:color="auto"/>
            <w:bottom w:val="none" w:sz="0" w:space="0" w:color="auto"/>
            <w:right w:val="none" w:sz="0" w:space="0" w:color="auto"/>
          </w:divBdr>
        </w:div>
        <w:div w:id="140002619">
          <w:marLeft w:val="806"/>
          <w:marRight w:val="0"/>
          <w:marTop w:val="0"/>
          <w:marBottom w:val="0"/>
          <w:divBdr>
            <w:top w:val="none" w:sz="0" w:space="0" w:color="auto"/>
            <w:left w:val="none" w:sz="0" w:space="0" w:color="auto"/>
            <w:bottom w:val="none" w:sz="0" w:space="0" w:color="auto"/>
            <w:right w:val="none" w:sz="0" w:space="0" w:color="auto"/>
          </w:divBdr>
        </w:div>
      </w:divsChild>
    </w:div>
    <w:div w:id="2130851488">
      <w:bodyDiv w:val="1"/>
      <w:marLeft w:val="0"/>
      <w:marRight w:val="0"/>
      <w:marTop w:val="0"/>
      <w:marBottom w:val="0"/>
      <w:divBdr>
        <w:top w:val="none" w:sz="0" w:space="0" w:color="auto"/>
        <w:left w:val="none" w:sz="0" w:space="0" w:color="auto"/>
        <w:bottom w:val="none" w:sz="0" w:space="0" w:color="auto"/>
        <w:right w:val="none" w:sz="0" w:space="0" w:color="auto"/>
      </w:divBdr>
      <w:divsChild>
        <w:div w:id="82516712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Breaking_Down_a_Mathematics_Standard.pdf" TargetMode="External"/><Relationship Id="rId18" Type="http://schemas.openxmlformats.org/officeDocument/2006/relationships/image" Target="media/image1.jpeg"/><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1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8_Handout_1.docx" TargetMode="External"/><Relationship Id="rId20" Type="http://schemas.openxmlformats.org/officeDocument/2006/relationships/image" Target="media/image2.png"/><Relationship Id="rId29" Type="http://schemas.openxmlformats.org/officeDocument/2006/relationships/hyperlink" Target="https://drive.google.com/drive/folders/1Ajj43Cf5095wv9SY60jxAmWLsK8yBVHy?usp=sha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education.ky.gov/curriculum/standards/kyacadstand/Documents/Breaking_Down_a_Mathematics_Standard.pdf" TargetMode="External"/><Relationship Id="rId32" Type="http://schemas.openxmlformats.org/officeDocument/2006/relationships/image" Target="media/image11.png"/><Relationship Id="rId37" Type="http://schemas.openxmlformats.org/officeDocument/2006/relationships/header" Target="header1.xml"/><Relationship Id="rId40"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8_PPT.pptx"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hyperlink" Target="https://kystandards.org/standards-resources/mathematics-resources/math-pl-modules/" TargetMode="External"/><Relationship Id="rId19" Type="http://schemas.openxmlformats.org/officeDocument/2006/relationships/hyperlink" Target="https://kystandards.org/standards-resources/mathematics-resources/math-pl-modules/" TargetMode="External"/><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Mathematics_Assignment_Review_Protocol.docx"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png"/><Relationship Id="Rafb6b5f6661d4397" Type="http://schemas.microsoft.com/office/2018/08/relationships/commentsExtensible" Target="commentsExtensi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education.ky.gov/curriculum/standards/kyacadstand/Documents/All_Grades_BCML_Session_8_Handout_2.docx" TargetMode="External"/><Relationship Id="rId25" Type="http://schemas.openxmlformats.org/officeDocument/2006/relationships/hyperlink" Target="https://education.ky.gov/curriculum/standards/kyacadstand/Documents/Breaking_Down_a_Mathematics_Standard.pdf" TargetMode="External"/><Relationship Id="rId33" Type="http://schemas.openxmlformats.org/officeDocument/2006/relationships/image" Target="media/image12.png"/><Relationship Id="rId38"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KYED-536-1054</_dlc_DocId>
    <_dlc_DocIdUrl xmlns="3a62de7d-ba57-4f43-9dae-9623ba637be0">
      <Url>https://www.education.ky.gov/curriculum/standards/kyacadstand/_layouts/15/DocIdRedir.aspx?ID=KYED-536-1054</Url>
      <Description>KYED-536-1054</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12423c08-2846-40b6-adb1-6ff477af9c4c"/>
    <ds:schemaRef ds:uri="621773ed-55dc-4476-af5e-5bf4e5742684"/>
    <ds:schemaRef ds:uri="http://purl.org/dc/terms/"/>
  </ds:schemaRefs>
</ds:datastoreItem>
</file>

<file path=customXml/itemProps3.xml><?xml version="1.0" encoding="utf-8"?>
<ds:datastoreItem xmlns:ds="http://schemas.openxmlformats.org/officeDocument/2006/customXml" ds:itemID="{29E76F6F-CA31-4A85-A2CC-0538F8F1A002}"/>
</file>

<file path=customXml/itemProps4.xml><?xml version="1.0" encoding="utf-8"?>
<ds:datastoreItem xmlns:ds="http://schemas.openxmlformats.org/officeDocument/2006/customXml" ds:itemID="{623B1C85-C409-497D-838B-C54163146698}"/>
</file>

<file path=docProps/app.xml><?xml version="1.0" encoding="utf-8"?>
<Properties xmlns="http://schemas.openxmlformats.org/officeDocument/2006/extended-properties" xmlns:vt="http://schemas.openxmlformats.org/officeDocument/2006/docPropsVTypes">
  <Template>Normal</Template>
  <TotalTime>0</TotalTime>
  <Pages>11</Pages>
  <Words>3361</Words>
  <Characters>19162</Characters>
  <Application>Microsoft Office Word</Application>
  <DocSecurity>0</DocSecurity>
  <Lines>159</Lines>
  <Paragraphs>44</Paragraphs>
  <ScaleCrop>false</ScaleCrop>
  <Company>Kentucky Department of Education</Company>
  <LinksUpToDate>false</LinksUpToDate>
  <CharactersWithSpaces>22479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2020-09-22T00:20:00Z</dcterms:created>
  <dcterms:modified xsi:type="dcterms:W3CDTF">2020-09-22T00:20:00Z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e35f5dfe-65bc-4ea9-ad44-cbc5a4dc2c30</vt:lpwstr>
  </property>
</Properties>
</file>