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194E" w14:textId="77777777" w:rsidR="00B714B3" w:rsidRDefault="001C75D1" w:rsidP="0010293B">
      <w:pPr>
        <w:pStyle w:val="Header"/>
        <w:tabs>
          <w:tab w:val="clear" w:pos="4680"/>
          <w:tab w:val="clear" w:pos="9360"/>
        </w:tabs>
        <w:rPr>
          <w:rFonts w:ascii="Times New Roman" w:eastAsia="Times New Roman" w:hAnsi="Times New Roman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C074F9" wp14:editId="6EA840AD">
                <wp:simplePos x="0" y="0"/>
                <wp:positionH relativeFrom="column">
                  <wp:posOffset>4331970</wp:posOffset>
                </wp:positionH>
                <wp:positionV relativeFrom="paragraph">
                  <wp:posOffset>1905</wp:posOffset>
                </wp:positionV>
                <wp:extent cx="2626360" cy="800100"/>
                <wp:effectExtent l="0" t="0" r="21590" b="1905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0E3462" w14:textId="77777777" w:rsidR="00B714B3" w:rsidRDefault="001C75D1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61FC6C2A" w14:textId="77777777" w:rsidR="00B714B3" w:rsidRDefault="00B714B3">
                            <w:pPr>
                              <w:textDirection w:val="btLr"/>
                            </w:pPr>
                          </w:p>
                          <w:p w14:paraId="2BCE7BEC" w14:textId="77777777" w:rsidR="00B714B3" w:rsidRDefault="001C75D1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074F9" id="Rectangle 2" o:spid="_x0000_s1026" alt="&quot;&quot;" style="position:absolute;margin-left:341.1pt;margin-top:.15pt;width:206.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E0E3462" w14:textId="77777777" w:rsidR="00B714B3" w:rsidRDefault="001C75D1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61FC6C2A" w14:textId="77777777" w:rsidR="00B714B3" w:rsidRDefault="00B714B3">
                      <w:pPr>
                        <w:textDirection w:val="btLr"/>
                      </w:pPr>
                    </w:p>
                    <w:p w14:paraId="2BCE7BEC" w14:textId="77777777" w:rsidR="00B714B3" w:rsidRDefault="001C75D1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8908301" w14:textId="77777777" w:rsidR="00B714B3" w:rsidRDefault="001C75D1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Think of one student in your sub-group who had a “bright spot” learning moment this week. As you reflect on this student’s experience, share a positive take-away about their learning with a partner.</w:t>
      </w:r>
    </w:p>
    <w:p w14:paraId="4AFE83A6" w14:textId="77777777" w:rsidR="00B714B3" w:rsidRDefault="001C75D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76A449" wp14:editId="79E5C4C9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AD535C" w14:textId="77777777" w:rsidR="00B714B3" w:rsidRDefault="00B714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6A449" id="Rectangle 1" o:spid="_x0000_s1027" alt="&quot;&quot;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DAD535C" w14:textId="77777777" w:rsidR="00B714B3" w:rsidRDefault="00B714B3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10D5052" w14:textId="77777777" w:rsidR="00B714B3" w:rsidRDefault="00B714B3">
      <w:pPr>
        <w:rPr>
          <w:b/>
          <w:sz w:val="28"/>
          <w:szCs w:val="28"/>
        </w:rPr>
      </w:pPr>
    </w:p>
    <w:p w14:paraId="16CF2B8A" w14:textId="77777777" w:rsidR="00B714B3" w:rsidRDefault="001C75D1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Examining Student Work: </w:t>
      </w:r>
      <w:r>
        <w:rPr>
          <w:rFonts w:ascii="Poppins" w:eastAsia="Poppins" w:hAnsi="Poppins" w:cs="Poppins"/>
          <w:sz w:val="22"/>
          <w:szCs w:val="22"/>
        </w:rPr>
        <w:t>Use your task, student samples, and student work analysis tool!</w:t>
      </w:r>
    </w:p>
    <w:p w14:paraId="24C60721" w14:textId="77777777" w:rsidR="00B714B3" w:rsidRDefault="00B714B3">
      <w:pPr>
        <w:rPr>
          <w:rFonts w:ascii="Poppins" w:eastAsia="Poppins" w:hAnsi="Poppins" w:cs="Poppins"/>
          <w:b/>
          <w:sz w:val="22"/>
          <w:szCs w:val="22"/>
        </w:rPr>
      </w:pPr>
    </w:p>
    <w:p w14:paraId="5C0C4717" w14:textId="77777777" w:rsidR="00B714B3" w:rsidRDefault="00B714B3">
      <w:pPr>
        <w:rPr>
          <w:rFonts w:ascii="Poppins" w:eastAsia="Poppins" w:hAnsi="Poppins" w:cs="Poppins"/>
          <w:b/>
          <w:sz w:val="22"/>
          <w:szCs w:val="22"/>
        </w:rPr>
      </w:pPr>
    </w:p>
    <w:p w14:paraId="5E102FD8" w14:textId="77777777" w:rsidR="00B714B3" w:rsidRDefault="001C75D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Considering Implications </w:t>
      </w:r>
    </w:p>
    <w:p w14:paraId="2E08604A" w14:textId="77777777" w:rsidR="00B714B3" w:rsidRDefault="001C75D1">
      <w:pPr>
        <w:numPr>
          <w:ilvl w:val="0"/>
          <w:numId w:val="2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Overall, what strengths and gaps did you observe in your students’ work?</w:t>
      </w:r>
    </w:p>
    <w:p w14:paraId="1262C32A" w14:textId="77777777" w:rsidR="00B714B3" w:rsidRDefault="001C75D1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In what ways do you see footprints of your </w:t>
      </w:r>
      <w:r>
        <w:rPr>
          <w:rFonts w:ascii="Poppins" w:eastAsia="Poppins" w:hAnsi="Poppins" w:cs="Poppins"/>
          <w:b/>
          <w:sz w:val="22"/>
          <w:szCs w:val="22"/>
        </w:rPr>
        <w:t>implicit and explicit vocabulary instruction</w:t>
      </w:r>
      <w:r>
        <w:rPr>
          <w:rFonts w:ascii="Poppins" w:eastAsia="Poppins" w:hAnsi="Poppins" w:cs="Poppins"/>
          <w:sz w:val="22"/>
          <w:szCs w:val="22"/>
        </w:rPr>
        <w:t xml:space="preserve"> on your students’ learning?  </w:t>
      </w:r>
    </w:p>
    <w:p w14:paraId="71E5D249" w14:textId="1CABF79E" w:rsidR="00B714B3" w:rsidRDefault="001C75D1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can you transfer what you learned from your sub-group to the larger class?</w:t>
      </w:r>
    </w:p>
    <w:p w14:paraId="0C4738F3" w14:textId="77777777" w:rsidR="00920B6E" w:rsidRDefault="00920B6E" w:rsidP="00920B6E">
      <w:pPr>
        <w:widowControl w:val="0"/>
        <w:ind w:left="720"/>
        <w:rPr>
          <w:rFonts w:ascii="Poppins" w:eastAsia="Poppins" w:hAnsi="Poppins" w:cs="Poppins"/>
          <w:sz w:val="22"/>
          <w:szCs w:val="22"/>
        </w:rPr>
      </w:pPr>
    </w:p>
    <w:p w14:paraId="18C124EC" w14:textId="77777777" w:rsidR="00B714B3" w:rsidRDefault="001C75D1">
      <w:pPr>
        <w:rPr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4D0247" wp14:editId="7EBB3E03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6FD136" w14:textId="77777777" w:rsidR="00B714B3" w:rsidRDefault="00B714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D0247" id="Rectangle 4" o:spid="_x0000_s1028" alt="&quot;&quot;" style="position:absolute;margin-left:-7pt;margin-top:0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96FD136" w14:textId="77777777" w:rsidR="00B714B3" w:rsidRDefault="00B714B3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4B22283" w14:textId="77777777" w:rsidR="00B714B3" w:rsidRDefault="00B714B3">
      <w:pPr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00E2DEF3" w14:textId="77777777" w:rsidR="00B714B3" w:rsidRDefault="00B714B3">
      <w:pPr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1A8FBE36" w14:textId="77777777" w:rsidR="00B714B3" w:rsidRDefault="00B714B3">
      <w:pPr>
        <w:rPr>
          <w:b/>
          <w:sz w:val="28"/>
          <w:szCs w:val="28"/>
        </w:rPr>
      </w:pPr>
    </w:p>
    <w:p w14:paraId="704DF482" w14:textId="77777777" w:rsidR="004E6124" w:rsidRDefault="004E6124">
      <w:pPr>
        <w:rPr>
          <w:rFonts w:ascii="Poppins" w:eastAsia="Poppins" w:hAnsi="Poppins" w:cs="Poppins"/>
          <w:b/>
          <w:sz w:val="22"/>
          <w:szCs w:val="22"/>
        </w:rPr>
      </w:pPr>
    </w:p>
    <w:p w14:paraId="0C8207C9" w14:textId="77777777" w:rsidR="004E6124" w:rsidRDefault="004E6124">
      <w:pPr>
        <w:rPr>
          <w:rFonts w:ascii="Poppins" w:eastAsia="Poppins" w:hAnsi="Poppins" w:cs="Poppins"/>
          <w:b/>
          <w:sz w:val="22"/>
          <w:szCs w:val="22"/>
        </w:rPr>
      </w:pPr>
    </w:p>
    <w:p w14:paraId="1780DE5C" w14:textId="7D8F8C7E" w:rsidR="00B714B3" w:rsidRDefault="001C75D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Choose your own adventure: </w:t>
      </w:r>
      <w:r w:rsidR="004E6124">
        <w:rPr>
          <w:rFonts w:ascii="Poppins" w:eastAsia="Poppins" w:hAnsi="Poppins" w:cs="Poppins"/>
          <w:sz w:val="22"/>
          <w:szCs w:val="22"/>
        </w:rPr>
        <w:t>Continue to u</w:t>
      </w:r>
      <w:r>
        <w:rPr>
          <w:rFonts w:ascii="Poppins" w:eastAsia="Poppins" w:hAnsi="Poppins" w:cs="Poppins"/>
          <w:sz w:val="22"/>
          <w:szCs w:val="22"/>
        </w:rPr>
        <w:t>se your task, student samples, and student work analysis tool and/or your curriculum planning tools</w:t>
      </w:r>
      <w:r w:rsidR="004E6124">
        <w:rPr>
          <w:rFonts w:ascii="Poppins" w:eastAsia="Poppins" w:hAnsi="Poppins" w:cs="Poppins"/>
          <w:sz w:val="22"/>
          <w:szCs w:val="22"/>
        </w:rPr>
        <w:t xml:space="preserve"> to analyze your remaining student work.</w:t>
      </w:r>
    </w:p>
    <w:p w14:paraId="45DF2C00" w14:textId="77777777" w:rsidR="00B714B3" w:rsidRDefault="00B714B3">
      <w:pPr>
        <w:rPr>
          <w:rFonts w:ascii="Poppins" w:eastAsia="Poppins" w:hAnsi="Poppins" w:cs="Poppins"/>
          <w:sz w:val="22"/>
          <w:szCs w:val="22"/>
        </w:rPr>
      </w:pPr>
    </w:p>
    <w:p w14:paraId="1DA7E384" w14:textId="77777777" w:rsidR="00B714B3" w:rsidRDefault="00B714B3">
      <w:pPr>
        <w:rPr>
          <w:rFonts w:ascii="Poppins" w:eastAsia="Poppins" w:hAnsi="Poppins" w:cs="Poppins"/>
          <w:sz w:val="22"/>
          <w:szCs w:val="22"/>
        </w:rPr>
      </w:pPr>
    </w:p>
    <w:p w14:paraId="4CD00323" w14:textId="77777777" w:rsidR="00B714B3" w:rsidRDefault="001C75D1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63153ACB" w14:textId="77777777" w:rsidR="00B714B3" w:rsidRDefault="001C75D1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Considering the focus of this content cycle, how can we refine our planning and instruction to continue supporting student progress toward the overall intended learning?</w:t>
      </w:r>
    </w:p>
    <w:p w14:paraId="407D58DC" w14:textId="7387C57F" w:rsidR="00B714B3" w:rsidRDefault="001C75D1" w:rsidP="3E7F612B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bCs/>
          <w:sz w:val="22"/>
          <w:szCs w:val="22"/>
        </w:rPr>
      </w:pPr>
      <w:r w:rsidRPr="3E7F612B">
        <w:rPr>
          <w:rFonts w:ascii="Poppins" w:eastAsia="Poppins" w:hAnsi="Poppins" w:cs="Poppins"/>
          <w:sz w:val="22"/>
          <w:szCs w:val="22"/>
        </w:rPr>
        <w:t xml:space="preserve">In what ways can we leverage our teams to support the </w:t>
      </w:r>
      <w:r w:rsidR="747A1838" w:rsidRPr="3E7F612B">
        <w:rPr>
          <w:rFonts w:ascii="Poppins" w:eastAsia="Poppins" w:hAnsi="Poppins" w:cs="Poppins"/>
          <w:sz w:val="22"/>
          <w:szCs w:val="22"/>
        </w:rPr>
        <w:t xml:space="preserve">various </w:t>
      </w:r>
      <w:r w:rsidRPr="3E7F612B">
        <w:rPr>
          <w:rFonts w:ascii="Poppins" w:eastAsia="Poppins" w:hAnsi="Poppins" w:cs="Poppins"/>
          <w:sz w:val="22"/>
          <w:szCs w:val="22"/>
        </w:rPr>
        <w:t>needs of our students?</w:t>
      </w:r>
    </w:p>
    <w:p w14:paraId="23C6C4F8" w14:textId="77777777" w:rsidR="00B714B3" w:rsidRDefault="00B714B3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1B7F17CB" w14:textId="77777777" w:rsidR="00B714B3" w:rsidRDefault="001C75D1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2A0D34" wp14:editId="704707FA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4960938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E08AFC" w14:textId="77777777" w:rsidR="00B714B3" w:rsidRDefault="00B714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A0D34" id="Rectangle 3" o:spid="_x0000_s1029" alt="&quot;&quot;" style="position:absolute;margin-left:-7pt;margin-top:0;width:547.75pt;height:3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EE08AFC" w14:textId="77777777" w:rsidR="00B714B3" w:rsidRDefault="00B714B3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71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B33F" w14:textId="77777777" w:rsidR="00211DC1" w:rsidRDefault="00211DC1">
      <w:r>
        <w:separator/>
      </w:r>
    </w:p>
  </w:endnote>
  <w:endnote w:type="continuationSeparator" w:id="0">
    <w:p w14:paraId="114A384C" w14:textId="77777777" w:rsidR="00211DC1" w:rsidRDefault="0021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v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AF1B" w14:textId="77777777" w:rsidR="00F52F97" w:rsidRDefault="00F52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9BF8" w14:textId="77777777" w:rsidR="00B714B3" w:rsidRDefault="001C75D1">
    <w:pPr>
      <w:jc w:val="right"/>
      <w:rPr>
        <w:rFonts w:ascii="Poppins" w:eastAsia="Poppins" w:hAnsi="Poppins" w:cs="Poppins"/>
        <w:sz w:val="22"/>
        <w:szCs w:val="22"/>
      </w:rPr>
    </w:pPr>
    <w:r>
      <w:rPr>
        <w:rFonts w:ascii="Poppins" w:eastAsia="Poppins" w:hAnsi="Poppins" w:cs="Poppins"/>
        <w:sz w:val="22"/>
        <w:szCs w:val="22"/>
      </w:rPr>
      <w:fldChar w:fldCharType="begin"/>
    </w:r>
    <w:r>
      <w:rPr>
        <w:rFonts w:ascii="Poppins" w:eastAsia="Poppins" w:hAnsi="Poppins" w:cs="Poppins"/>
        <w:sz w:val="22"/>
        <w:szCs w:val="22"/>
      </w:rPr>
      <w:instrText>PAGE</w:instrText>
    </w:r>
    <w:r>
      <w:rPr>
        <w:rFonts w:ascii="Poppins" w:eastAsia="Poppins" w:hAnsi="Poppins" w:cs="Poppins"/>
        <w:sz w:val="22"/>
        <w:szCs w:val="22"/>
      </w:rPr>
      <w:fldChar w:fldCharType="separate"/>
    </w:r>
    <w:r w:rsidR="006E7645">
      <w:rPr>
        <w:rFonts w:ascii="Poppins" w:eastAsia="Poppins" w:hAnsi="Poppins" w:cs="Poppins"/>
        <w:noProof/>
        <w:sz w:val="22"/>
        <w:szCs w:val="22"/>
      </w:rPr>
      <w:t>1</w:t>
    </w:r>
    <w:r>
      <w:rPr>
        <w:rFonts w:ascii="Poppins" w:eastAsia="Poppins" w:hAnsi="Poppins" w:cs="Poppins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18BE" w14:textId="77777777" w:rsidR="00F52F97" w:rsidRDefault="00F5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2542" w14:textId="77777777" w:rsidR="00211DC1" w:rsidRDefault="00211DC1">
      <w:r>
        <w:separator/>
      </w:r>
    </w:p>
  </w:footnote>
  <w:footnote w:type="continuationSeparator" w:id="0">
    <w:p w14:paraId="40CAD347" w14:textId="77777777" w:rsidR="00211DC1" w:rsidRDefault="0021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CF95" w14:textId="77777777" w:rsidR="00F52F97" w:rsidRDefault="00F52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9844" w14:textId="5E7AFC58" w:rsidR="00B714B3" w:rsidRDefault="0010293B" w:rsidP="001F6662">
    <w:pPr>
      <w:rPr>
        <w:rFonts w:ascii="Poppins" w:eastAsia="Poppins" w:hAnsi="Poppins" w:cs="Poppins"/>
        <w:color w:val="2D68C4"/>
      </w:rPr>
    </w:pPr>
    <w:r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60288" behindDoc="0" locked="0" layoutInCell="1" allowOverlap="1" wp14:anchorId="2FEC35C7" wp14:editId="0186CA9B">
          <wp:simplePos x="0" y="0"/>
          <wp:positionH relativeFrom="column">
            <wp:posOffset>5631180</wp:posOffset>
          </wp:positionH>
          <wp:positionV relativeFrom="paragraph">
            <wp:posOffset>-297180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6662"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59264" behindDoc="0" locked="0" layoutInCell="1" allowOverlap="1" wp14:anchorId="124FE72D" wp14:editId="2103EF88">
          <wp:simplePos x="0" y="0"/>
          <wp:positionH relativeFrom="column">
            <wp:posOffset>-392430</wp:posOffset>
          </wp:positionH>
          <wp:positionV relativeFrom="paragraph">
            <wp:posOffset>-382298</wp:posOffset>
          </wp:positionV>
          <wp:extent cx="772795" cy="772795"/>
          <wp:effectExtent l="0" t="0" r="8255" b="8255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D1">
      <w:rPr>
        <w:rFonts w:ascii="Poppins" w:eastAsia="Poppins" w:hAnsi="Poppins" w:cs="Poppins"/>
        <w:b/>
        <w:color w:val="2D68C4"/>
        <w:sz w:val="32"/>
        <w:szCs w:val="32"/>
        <w:highlight w:val="white"/>
      </w:rPr>
      <w:t>Student Progress</w:t>
    </w:r>
    <w:r w:rsidR="001C75D1">
      <w:rPr>
        <w:noProof/>
      </w:rPr>
      <w:drawing>
        <wp:anchor distT="0" distB="0" distL="0" distR="0" simplePos="0" relativeHeight="251658240" behindDoc="0" locked="0" layoutInCell="1" hidden="0" allowOverlap="1" wp14:anchorId="7A366450" wp14:editId="36047E97">
          <wp:simplePos x="0" y="0"/>
          <wp:positionH relativeFrom="column">
            <wp:posOffset>-457199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5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D2938" w14:textId="1FE6DC51" w:rsidR="00B714B3" w:rsidRPr="00F52F97" w:rsidRDefault="0010293B">
    <w:pPr>
      <w:rPr>
        <w:rFonts w:ascii="Poppins" w:eastAsia="Poppins" w:hAnsi="Poppins" w:cs="Poppins"/>
        <w:b/>
        <w:bCs/>
        <w:color w:val="31849B" w:themeColor="accent5" w:themeShade="BF"/>
      </w:rPr>
    </w:pPr>
    <w:r>
      <w:rPr>
        <w:rFonts w:ascii="Poppins" w:eastAsia="Poppins" w:hAnsi="Poppins" w:cs="Poppins"/>
        <w:b/>
        <w:bCs/>
        <w:color w:val="31849B" w:themeColor="accent5" w:themeShade="BF"/>
        <w:sz w:val="28"/>
        <w:szCs w:val="28"/>
        <w:highlight w:val="white"/>
      </w:rPr>
      <w:t xml:space="preserve">Session 6:  </w:t>
    </w:r>
    <w:r w:rsidR="001C75D1" w:rsidRPr="00F52F97">
      <w:rPr>
        <w:rFonts w:ascii="Poppins" w:eastAsia="Poppins" w:hAnsi="Poppins" w:cs="Poppins"/>
        <w:b/>
        <w:bCs/>
        <w:color w:val="31849B" w:themeColor="accent5" w:themeShade="BF"/>
        <w:sz w:val="28"/>
        <w:szCs w:val="28"/>
        <w:highlight w:val="white"/>
      </w:rPr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7FF3" w14:textId="77777777" w:rsidR="00F52F97" w:rsidRDefault="00F52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DAE"/>
    <w:multiLevelType w:val="multilevel"/>
    <w:tmpl w:val="9530D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1D5D3A"/>
    <w:multiLevelType w:val="multilevel"/>
    <w:tmpl w:val="AA3E7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1220E1"/>
    <w:multiLevelType w:val="multilevel"/>
    <w:tmpl w:val="FCE8E8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125714">
    <w:abstractNumId w:val="2"/>
  </w:num>
  <w:num w:numId="2" w16cid:durableId="1673217309">
    <w:abstractNumId w:val="0"/>
  </w:num>
  <w:num w:numId="3" w16cid:durableId="48643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B3"/>
    <w:rsid w:val="0010293B"/>
    <w:rsid w:val="001C75D1"/>
    <w:rsid w:val="001F6662"/>
    <w:rsid w:val="00211DC1"/>
    <w:rsid w:val="00293BEC"/>
    <w:rsid w:val="004E6124"/>
    <w:rsid w:val="006E7645"/>
    <w:rsid w:val="00756843"/>
    <w:rsid w:val="00920B6E"/>
    <w:rsid w:val="00940322"/>
    <w:rsid w:val="009B2381"/>
    <w:rsid w:val="00A95BB6"/>
    <w:rsid w:val="00B714B3"/>
    <w:rsid w:val="00DD6511"/>
    <w:rsid w:val="00E62C3D"/>
    <w:rsid w:val="00F52F97"/>
    <w:rsid w:val="00F91382"/>
    <w:rsid w:val="37FC65C1"/>
    <w:rsid w:val="3E7F612B"/>
    <w:rsid w:val="747A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1A514B"/>
  <w15:docId w15:val="{CB0C5E56-9B4C-4A29-8B1B-07B66111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6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662"/>
  </w:style>
  <w:style w:type="paragraph" w:styleId="Footer">
    <w:name w:val="footer"/>
    <w:basedOn w:val="Normal"/>
    <w:link w:val="FooterChar"/>
    <w:uiPriority w:val="99"/>
    <w:unhideWhenUsed/>
    <w:rsid w:val="001F6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2026-02-10T05:00:00+00:00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KYED-536-1112</_dlc_DocId>
    <_dlc_DocIdUrl xmlns="3a62de7d-ba57-4f43-9dae-9623ba637be0">
      <Url>https://www.education.ky.gov/curriculum/standards/kyacadstand/_layouts/15/DocIdRedir.aspx?ID=KYED-536-1112</Url>
      <Description>KYED-536-1112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1F1EEC-CF2F-46AB-AF6C-C8E5D3909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C6E69-4F44-498C-AA4D-890A151F9114}"/>
</file>

<file path=customXml/itemProps3.xml><?xml version="1.0" encoding="utf-8"?>
<ds:datastoreItem xmlns:ds="http://schemas.openxmlformats.org/officeDocument/2006/customXml" ds:itemID="{B0ABFBA5-EE6D-429A-BA35-0AF1F30BA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4BBE5B-A258-4D1A-9A03-9F83CEB01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2026-02-11T00:55:00Z</dcterms:created>
  <dcterms:modified xsi:type="dcterms:W3CDTF">2026-02-11T00:55:00Z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2024-08-13T17:46:31Z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5d7eb0fa-7951-4503-b056-e7b22d8b97f3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99249cd6-4a4b-4a9f-a5c8-6b9f14031c58</vt:lpwstr>
  </property>
</Properties>
</file>