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43695E" w14:textId="792DFD1E" w:rsidR="009C6044" w:rsidRPr="006D1392" w:rsidRDefault="00651520" w:rsidP="006D1392">
      <w:pPr>
        <w:pStyle w:val="Title"/>
        <w:jc w:val="left"/>
        <w:rPr>
          <w:rFonts w:ascii="Batang" w:eastAsia="Batang" w:hAnsi="Batang"/>
          <w:sz w:val="24"/>
        </w:rPr>
      </w:pPr>
      <w:r>
        <w:rPr>
          <w:rFonts w:ascii="Batang" w:eastAsia="Batang" w:hAnsi="Batang"/>
          <w:sz w:val="24"/>
        </w:rPr>
        <w:t xml:space="preserve"> </w:t>
      </w:r>
    </w:p>
    <w:p w14:paraId="0A640553" w14:textId="77777777" w:rsidR="0013774C" w:rsidRPr="0013774C" w:rsidRDefault="0013774C" w:rsidP="0013774C">
      <w:pPr>
        <w:pStyle w:val="Title"/>
        <w:rPr>
          <w:rFonts w:ascii="Times New Roman" w:hAnsi="Times New Roman"/>
          <w:b w:val="0"/>
          <w:sz w:val="56"/>
          <w:szCs w:val="28"/>
        </w:rPr>
      </w:pPr>
      <w:r w:rsidRPr="0013774C">
        <w:rPr>
          <w:rFonts w:ascii="Times New Roman" w:hAnsi="Times New Roman"/>
          <w:b w:val="0"/>
          <w:sz w:val="56"/>
          <w:szCs w:val="28"/>
        </w:rPr>
        <w:t>Kentucky Health Data</w:t>
      </w:r>
    </w:p>
    <w:p w14:paraId="3A2CECD6" w14:textId="77777777" w:rsidR="0013774C" w:rsidRPr="0013774C" w:rsidRDefault="0013774C" w:rsidP="0013774C">
      <w:pPr>
        <w:pStyle w:val="Title"/>
        <w:rPr>
          <w:rFonts w:ascii="Times New Roman" w:hAnsi="Times New Roman"/>
          <w:b w:val="0"/>
          <w:sz w:val="36"/>
          <w:szCs w:val="28"/>
        </w:rPr>
      </w:pPr>
      <w:r w:rsidRPr="0013774C">
        <w:rPr>
          <w:rFonts w:ascii="Times New Roman" w:hAnsi="Times New Roman"/>
          <w:b w:val="0"/>
          <w:sz w:val="36"/>
          <w:szCs w:val="28"/>
        </w:rPr>
        <w:t xml:space="preserve">Entering Student Health Data for Inclusion in </w:t>
      </w:r>
    </w:p>
    <w:p w14:paraId="6886A39C" w14:textId="77777777" w:rsidR="0013774C" w:rsidRPr="0013774C" w:rsidRDefault="0013774C" w:rsidP="0013774C">
      <w:pPr>
        <w:pStyle w:val="Title"/>
        <w:rPr>
          <w:rFonts w:ascii="Times New Roman" w:hAnsi="Times New Roman"/>
          <w:b w:val="0"/>
          <w:sz w:val="36"/>
          <w:szCs w:val="28"/>
        </w:rPr>
      </w:pPr>
      <w:r w:rsidRPr="0013774C">
        <w:rPr>
          <w:rFonts w:ascii="Times New Roman" w:hAnsi="Times New Roman"/>
          <w:b w:val="0"/>
          <w:sz w:val="36"/>
          <w:szCs w:val="28"/>
        </w:rPr>
        <w:t>End-of-Year Health Reports</w:t>
      </w:r>
    </w:p>
    <w:p w14:paraId="7E33FD46" w14:textId="77777777" w:rsidR="0013774C" w:rsidRDefault="0013774C" w:rsidP="002A7764">
      <w:pPr>
        <w:ind w:left="2880" w:firstLine="720"/>
        <w:rPr>
          <w:sz w:val="28"/>
          <w:szCs w:val="28"/>
        </w:rPr>
      </w:pPr>
    </w:p>
    <w:p w14:paraId="33A7C977" w14:textId="1B148B62" w:rsidR="00F04B67" w:rsidRPr="003A7748" w:rsidRDefault="00F04B67" w:rsidP="002A7764">
      <w:pPr>
        <w:ind w:left="2880" w:firstLine="720"/>
        <w:rPr>
          <w:sz w:val="28"/>
          <w:szCs w:val="28"/>
        </w:rPr>
      </w:pPr>
      <w:r w:rsidRPr="003A7748">
        <w:rPr>
          <w:sz w:val="28"/>
          <w:szCs w:val="28"/>
        </w:rPr>
        <w:t>Kentucky Department of Education</w:t>
      </w:r>
    </w:p>
    <w:p w14:paraId="46E8A562" w14:textId="77777777" w:rsidR="00F04B67" w:rsidRPr="003A7748" w:rsidRDefault="00F04B67" w:rsidP="00F04B67">
      <w:pPr>
        <w:jc w:val="center"/>
        <w:rPr>
          <w:sz w:val="28"/>
          <w:szCs w:val="28"/>
        </w:rPr>
      </w:pPr>
      <w:r w:rsidRPr="003A7748">
        <w:rPr>
          <w:sz w:val="28"/>
          <w:szCs w:val="28"/>
        </w:rPr>
        <w:t>Division of District Support</w:t>
      </w:r>
    </w:p>
    <w:p w14:paraId="661D818F" w14:textId="13DC5956" w:rsidR="00F04B67" w:rsidRDefault="70465FD0" w:rsidP="70465FD0">
      <w:pPr>
        <w:jc w:val="center"/>
        <w:rPr>
          <w:sz w:val="28"/>
          <w:szCs w:val="28"/>
        </w:rPr>
      </w:pPr>
      <w:r w:rsidRPr="70465FD0">
        <w:rPr>
          <w:sz w:val="28"/>
          <w:szCs w:val="28"/>
        </w:rPr>
        <w:t>School Year 2019-2020</w:t>
      </w:r>
    </w:p>
    <w:p w14:paraId="72495124" w14:textId="77777777" w:rsidR="005705A2" w:rsidRDefault="005705A2" w:rsidP="005705A2">
      <w:pPr>
        <w:rPr>
          <w:sz w:val="28"/>
          <w:szCs w:val="28"/>
        </w:rPr>
      </w:pPr>
    </w:p>
    <w:p w14:paraId="3561F563" w14:textId="0A0FB886" w:rsidR="002A7764" w:rsidRDefault="002A7764" w:rsidP="003A7748">
      <w:pPr>
        <w:jc w:val="center"/>
        <w:rPr>
          <w:b/>
          <w:sz w:val="28"/>
          <w:szCs w:val="28"/>
        </w:rPr>
      </w:pPr>
    </w:p>
    <w:p w14:paraId="54C5E9FE" w14:textId="4C0FCD0F" w:rsidR="009A7ECE" w:rsidRDefault="002A7764" w:rsidP="00F45B9F">
      <w:pPr>
        <w:jc w:val="center"/>
        <w:rPr>
          <w:rFonts w:eastAsia="Calibri"/>
          <w:sz w:val="22"/>
          <w:szCs w:val="22"/>
        </w:rPr>
      </w:pPr>
      <w:r>
        <w:rPr>
          <w:b/>
          <w:noProof/>
          <w:sz w:val="28"/>
          <w:szCs w:val="28"/>
        </w:rPr>
        <w:drawing>
          <wp:inline distT="0" distB="0" distL="0" distR="0" wp14:anchorId="22BD2FE3" wp14:editId="6E8EC156">
            <wp:extent cx="1694985" cy="1694985"/>
            <wp:effectExtent l="0" t="0" r="0" b="0"/>
            <wp:docPr id="17" name="Picture 17" descr="Kentucky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mail logo-01-01.png"/>
                    <pic:cNvPicPr/>
                  </pic:nvPicPr>
                  <pic:blipFill>
                    <a:blip r:embed="rId13">
                      <a:extLst>
                        <a:ext uri="{28A0092B-C50C-407E-A947-70E740481C1C}">
                          <a14:useLocalDpi xmlns:a14="http://schemas.microsoft.com/office/drawing/2010/main" val="0"/>
                        </a:ext>
                      </a:extLst>
                    </a:blip>
                    <a:stretch>
                      <a:fillRect/>
                    </a:stretch>
                  </pic:blipFill>
                  <pic:spPr>
                    <a:xfrm>
                      <a:off x="0" y="0"/>
                      <a:ext cx="1701712" cy="1701712"/>
                    </a:xfrm>
                    <a:prstGeom prst="rect">
                      <a:avLst/>
                    </a:prstGeom>
                  </pic:spPr>
                </pic:pic>
              </a:graphicData>
            </a:graphic>
          </wp:inline>
        </w:drawing>
      </w:r>
    </w:p>
    <w:p w14:paraId="1968D443" w14:textId="77777777" w:rsidR="0024468B" w:rsidRDefault="0035660B" w:rsidP="0035660B">
      <w:pPr>
        <w:autoSpaceDE w:val="0"/>
        <w:autoSpaceDN w:val="0"/>
        <w:adjustRightInd w:val="0"/>
        <w:spacing w:after="200" w:line="276" w:lineRule="auto"/>
        <w:rPr>
          <w:rFonts w:eastAsia="Calibri"/>
          <w:color w:val="000000"/>
          <w:sz w:val="22"/>
          <w:szCs w:val="22"/>
        </w:rPr>
      </w:pPr>
      <w:r w:rsidRPr="009A7ECE">
        <w:rPr>
          <w:rFonts w:eastAsia="Calibri"/>
          <w:sz w:val="22"/>
          <w:szCs w:val="22"/>
        </w:rPr>
        <w:br w:type="page"/>
      </w:r>
      <w:r>
        <w:rPr>
          <w:rFonts w:eastAsia="Calibri"/>
          <w:color w:val="000000"/>
          <w:sz w:val="22"/>
          <w:szCs w:val="22"/>
        </w:rPr>
        <w:lastRenderedPageBreak/>
        <w:t>KDE Contacts</w:t>
      </w:r>
      <w:r w:rsidR="00CD3D22">
        <w:rPr>
          <w:rFonts w:eastAsia="Calibri"/>
          <w:color w:val="000000"/>
          <w:sz w:val="22"/>
          <w:szCs w:val="22"/>
        </w:rPr>
        <w:t>:</w:t>
      </w:r>
    </w:p>
    <w:p w14:paraId="41CF6836" w14:textId="238632F5" w:rsidR="00CD3D22" w:rsidRDefault="70465FD0" w:rsidP="70465FD0">
      <w:pPr>
        <w:autoSpaceDE w:val="0"/>
        <w:autoSpaceDN w:val="0"/>
        <w:adjustRightInd w:val="0"/>
        <w:rPr>
          <w:rFonts w:eastAsia="Calibri"/>
          <w:color w:val="000000" w:themeColor="text1"/>
          <w:sz w:val="22"/>
          <w:szCs w:val="22"/>
        </w:rPr>
      </w:pPr>
      <w:r w:rsidRPr="70465FD0">
        <w:rPr>
          <w:rFonts w:eastAsia="Calibri"/>
          <w:color w:val="000000" w:themeColor="text1"/>
          <w:sz w:val="22"/>
          <w:szCs w:val="22"/>
        </w:rPr>
        <w:t>Angie McDonald, RN, Education School Nurse Consultant</w:t>
      </w:r>
    </w:p>
    <w:p w14:paraId="4CDDAB12" w14:textId="2F0A4374" w:rsidR="00CD3D22" w:rsidRDefault="70465FD0" w:rsidP="70465FD0">
      <w:pPr>
        <w:autoSpaceDE w:val="0"/>
        <w:autoSpaceDN w:val="0"/>
        <w:adjustRightInd w:val="0"/>
        <w:rPr>
          <w:rFonts w:eastAsia="Calibri"/>
          <w:color w:val="000000" w:themeColor="text1"/>
          <w:sz w:val="22"/>
          <w:szCs w:val="22"/>
        </w:rPr>
      </w:pPr>
      <w:r w:rsidRPr="70465FD0">
        <w:rPr>
          <w:rFonts w:eastAsia="Calibri"/>
          <w:color w:val="0000FF"/>
          <w:sz w:val="22"/>
          <w:szCs w:val="22"/>
          <w:u w:val="single"/>
        </w:rPr>
        <w:t>angela.mcdonald</w:t>
      </w:r>
      <w:hyperlink r:id="rId14">
        <w:r w:rsidR="001C30E7">
          <w:rPr>
            <w:rFonts w:eastAsia="Calibri"/>
            <w:color w:val="0000FF"/>
            <w:sz w:val="22"/>
            <w:szCs w:val="22"/>
            <w:u w:val="single"/>
          </w:rPr>
          <w:t>@education.ky.gov</w:t>
        </w:r>
      </w:hyperlink>
      <w:r w:rsidRPr="70465FD0">
        <w:rPr>
          <w:rFonts w:eastAsia="Calibri"/>
          <w:color w:val="000000" w:themeColor="text1"/>
          <w:sz w:val="22"/>
          <w:szCs w:val="22"/>
        </w:rPr>
        <w:t xml:space="preserve"> </w:t>
      </w:r>
    </w:p>
    <w:p w14:paraId="6EF8A801" w14:textId="77777777" w:rsidR="00CD3D22" w:rsidRDefault="00CD3D22" w:rsidP="00CD3D22">
      <w:pPr>
        <w:autoSpaceDE w:val="0"/>
        <w:autoSpaceDN w:val="0"/>
        <w:adjustRightInd w:val="0"/>
        <w:spacing w:line="276" w:lineRule="auto"/>
        <w:rPr>
          <w:rFonts w:eastAsia="Calibri"/>
          <w:color w:val="000000"/>
          <w:sz w:val="22"/>
          <w:szCs w:val="22"/>
        </w:rPr>
      </w:pPr>
      <w:r>
        <w:rPr>
          <w:rFonts w:eastAsia="Calibri"/>
          <w:color w:val="000000"/>
          <w:sz w:val="22"/>
          <w:szCs w:val="22"/>
        </w:rPr>
        <w:t>Division of District Support</w:t>
      </w:r>
    </w:p>
    <w:p w14:paraId="54521FBB" w14:textId="0202AA7F" w:rsidR="00CD3D22" w:rsidRDefault="70465FD0" w:rsidP="70465FD0">
      <w:pPr>
        <w:autoSpaceDE w:val="0"/>
        <w:autoSpaceDN w:val="0"/>
        <w:adjustRightInd w:val="0"/>
        <w:rPr>
          <w:rFonts w:eastAsia="Calibri"/>
          <w:color w:val="000000" w:themeColor="text1"/>
          <w:sz w:val="22"/>
          <w:szCs w:val="22"/>
        </w:rPr>
      </w:pPr>
      <w:r w:rsidRPr="70465FD0">
        <w:rPr>
          <w:rFonts w:eastAsia="Calibri"/>
          <w:color w:val="000000" w:themeColor="text1"/>
          <w:sz w:val="22"/>
          <w:szCs w:val="22"/>
        </w:rPr>
        <w:t>502-564-5279 ext. 4430</w:t>
      </w:r>
    </w:p>
    <w:p w14:paraId="6D981C07" w14:textId="77777777" w:rsidR="0009012A" w:rsidRDefault="0009012A" w:rsidP="00906195">
      <w:pPr>
        <w:autoSpaceDE w:val="0"/>
        <w:autoSpaceDN w:val="0"/>
        <w:adjustRightInd w:val="0"/>
        <w:rPr>
          <w:rFonts w:eastAsia="Calibri"/>
          <w:color w:val="000000"/>
          <w:sz w:val="22"/>
          <w:szCs w:val="22"/>
        </w:rPr>
      </w:pPr>
    </w:p>
    <w:p w14:paraId="7F78233D" w14:textId="414A8361" w:rsidR="0009012A" w:rsidRDefault="70465FD0" w:rsidP="70465FD0">
      <w:pPr>
        <w:autoSpaceDE w:val="0"/>
        <w:autoSpaceDN w:val="0"/>
        <w:adjustRightInd w:val="0"/>
        <w:rPr>
          <w:rFonts w:eastAsia="Calibri"/>
          <w:color w:val="000000" w:themeColor="text1"/>
          <w:sz w:val="22"/>
          <w:szCs w:val="22"/>
        </w:rPr>
      </w:pPr>
      <w:r w:rsidRPr="70465FD0">
        <w:rPr>
          <w:rFonts w:eastAsia="Calibri"/>
          <w:color w:val="000000" w:themeColor="text1"/>
          <w:sz w:val="22"/>
          <w:szCs w:val="22"/>
        </w:rPr>
        <w:t>Samantha Engstrom, Resource Analyst II</w:t>
      </w:r>
    </w:p>
    <w:p w14:paraId="3EECCE2D" w14:textId="22DBCB98" w:rsidR="0009012A" w:rsidRDefault="003B4F8E" w:rsidP="70465FD0">
      <w:pPr>
        <w:autoSpaceDE w:val="0"/>
        <w:autoSpaceDN w:val="0"/>
        <w:adjustRightInd w:val="0"/>
        <w:rPr>
          <w:rFonts w:eastAsia="Calibri"/>
          <w:sz w:val="22"/>
          <w:szCs w:val="22"/>
        </w:rPr>
      </w:pPr>
      <w:hyperlink r:id="rId15" w:history="1">
        <w:r w:rsidR="001C30E7" w:rsidRPr="00D3547F">
          <w:rPr>
            <w:rStyle w:val="Hyperlink"/>
            <w:rFonts w:eastAsia="Calibri"/>
            <w:sz w:val="22"/>
            <w:szCs w:val="22"/>
          </w:rPr>
          <w:t>samantha.engstrom@education.ky.gov</w:t>
        </w:r>
      </w:hyperlink>
    </w:p>
    <w:p w14:paraId="1DAE674C" w14:textId="77777777" w:rsidR="0009012A" w:rsidRDefault="0009012A" w:rsidP="0009012A">
      <w:pPr>
        <w:autoSpaceDE w:val="0"/>
        <w:autoSpaceDN w:val="0"/>
        <w:adjustRightInd w:val="0"/>
        <w:spacing w:line="276" w:lineRule="auto"/>
        <w:rPr>
          <w:rFonts w:eastAsia="Calibri"/>
          <w:color w:val="000000"/>
          <w:sz w:val="22"/>
          <w:szCs w:val="22"/>
        </w:rPr>
      </w:pPr>
      <w:r>
        <w:rPr>
          <w:rFonts w:eastAsia="Calibri"/>
          <w:color w:val="000000"/>
          <w:sz w:val="22"/>
          <w:szCs w:val="22"/>
        </w:rPr>
        <w:t>Division of District Support</w:t>
      </w:r>
    </w:p>
    <w:p w14:paraId="0EDDBCBA" w14:textId="74726CC2" w:rsidR="0035660B" w:rsidRPr="006D1F91" w:rsidRDefault="70465FD0" w:rsidP="70465FD0">
      <w:pPr>
        <w:autoSpaceDE w:val="0"/>
        <w:autoSpaceDN w:val="0"/>
        <w:adjustRightInd w:val="0"/>
        <w:rPr>
          <w:rFonts w:eastAsia="Calibri"/>
          <w:color w:val="000000" w:themeColor="text1"/>
          <w:sz w:val="22"/>
          <w:szCs w:val="22"/>
        </w:rPr>
      </w:pPr>
      <w:r w:rsidRPr="70465FD0">
        <w:rPr>
          <w:rFonts w:eastAsia="Calibri"/>
          <w:color w:val="000000" w:themeColor="text1"/>
          <w:sz w:val="22"/>
          <w:szCs w:val="22"/>
        </w:rPr>
        <w:t>502-564-5279 ext. 4434</w:t>
      </w:r>
    </w:p>
    <w:p w14:paraId="6B9DE26B" w14:textId="77777777" w:rsidR="0035660B" w:rsidRDefault="0035660B" w:rsidP="001E1E48">
      <w:pPr>
        <w:rPr>
          <w:b/>
        </w:rPr>
      </w:pPr>
    </w:p>
    <w:p w14:paraId="230406B7" w14:textId="77777777" w:rsidR="0035660B" w:rsidRDefault="0035660B" w:rsidP="001E1E48">
      <w:pPr>
        <w:rPr>
          <w:b/>
        </w:rPr>
      </w:pPr>
    </w:p>
    <w:p w14:paraId="6C8262A2" w14:textId="77777777" w:rsidR="001E1E48" w:rsidRPr="007F5A87" w:rsidRDefault="0035660B" w:rsidP="007F5A87">
      <w:pPr>
        <w:pStyle w:val="Heading1"/>
      </w:pPr>
      <w:r>
        <w:br w:type="page"/>
      </w:r>
      <w:r w:rsidR="001E1E48" w:rsidRPr="007F5A87">
        <w:lastRenderedPageBreak/>
        <w:t>Health Data Entry</w:t>
      </w:r>
      <w:r w:rsidR="001E1E48" w:rsidRPr="007F5A87">
        <w:br/>
      </w:r>
    </w:p>
    <w:p w14:paraId="610EDDFB" w14:textId="77777777" w:rsidR="001E1E48" w:rsidRPr="0001668C" w:rsidRDefault="001E1E48" w:rsidP="001E1E48">
      <w:r w:rsidRPr="0001668C">
        <w:rPr>
          <w:b/>
        </w:rPr>
        <w:t xml:space="preserve">Overview </w:t>
      </w:r>
    </w:p>
    <w:p w14:paraId="1266CD37" w14:textId="77777777" w:rsidR="0080159C" w:rsidRDefault="001E1E48" w:rsidP="001E1E48">
      <w:r w:rsidRPr="0001668C">
        <w:t>The Health folder of Student Information allows a user to record health information about individual students. It is important the health information recorded is done accurately and in the correct fields.</w:t>
      </w:r>
    </w:p>
    <w:p w14:paraId="0CDB6118" w14:textId="77777777" w:rsidR="001E1E48" w:rsidRDefault="001E1E48" w:rsidP="001E1E48"/>
    <w:p w14:paraId="57288C57" w14:textId="77777777" w:rsidR="009222B4" w:rsidRPr="00E32B2F" w:rsidRDefault="009222B4" w:rsidP="009222B4">
      <w:pPr>
        <w:tabs>
          <w:tab w:val="left" w:pos="-720"/>
          <w:tab w:val="left" w:leader="dot" w:pos="9360"/>
        </w:tabs>
        <w:autoSpaceDE w:val="0"/>
        <w:autoSpaceDN w:val="0"/>
        <w:adjustRightInd w:val="0"/>
        <w:rPr>
          <w:rFonts w:eastAsia="Batang"/>
          <w:b/>
          <w:color w:val="000000"/>
        </w:rPr>
      </w:pPr>
      <w:r w:rsidRPr="00E32B2F">
        <w:rPr>
          <w:rFonts w:eastAsia="Batang"/>
          <w:b/>
          <w:color w:val="000000"/>
        </w:rPr>
        <w:t>Health Conditions</w:t>
      </w:r>
    </w:p>
    <w:p w14:paraId="499CCF67" w14:textId="77777777" w:rsidR="009222B4" w:rsidRPr="001104D1" w:rsidRDefault="009222B4" w:rsidP="009222B4">
      <w:pPr>
        <w:tabs>
          <w:tab w:val="left" w:pos="-720"/>
          <w:tab w:val="left" w:leader="dot" w:pos="9360"/>
        </w:tabs>
        <w:autoSpaceDE w:val="0"/>
        <w:autoSpaceDN w:val="0"/>
        <w:adjustRightInd w:val="0"/>
        <w:rPr>
          <w:rFonts w:eastAsia="Batang"/>
          <w:b/>
          <w:i/>
          <w:sz w:val="22"/>
          <w:szCs w:val="22"/>
        </w:rPr>
      </w:pPr>
      <w:r w:rsidRPr="00C966A2">
        <w:rPr>
          <w:rFonts w:eastAsia="Batang"/>
          <w:i/>
          <w:sz w:val="22"/>
          <w:szCs w:val="22"/>
        </w:rPr>
        <w:t>Path: Student Information</w:t>
      </w:r>
      <w:r>
        <w:rPr>
          <w:rFonts w:eastAsia="Batang"/>
          <w:i/>
          <w:sz w:val="22"/>
          <w:szCs w:val="22"/>
        </w:rPr>
        <w:t>&gt;</w:t>
      </w:r>
      <w:r w:rsidRPr="00C966A2">
        <w:rPr>
          <w:rFonts w:eastAsia="Batang"/>
          <w:i/>
          <w:sz w:val="22"/>
          <w:szCs w:val="22"/>
        </w:rPr>
        <w:t>Health</w:t>
      </w:r>
      <w:r>
        <w:rPr>
          <w:rFonts w:eastAsia="Batang"/>
          <w:i/>
          <w:sz w:val="22"/>
          <w:szCs w:val="22"/>
        </w:rPr>
        <w:t>&gt;</w:t>
      </w:r>
      <w:r w:rsidRPr="00C966A2">
        <w:rPr>
          <w:rFonts w:eastAsia="Batang"/>
          <w:i/>
          <w:sz w:val="22"/>
          <w:szCs w:val="22"/>
        </w:rPr>
        <w:t xml:space="preserve"> Conditions Tab</w:t>
      </w:r>
    </w:p>
    <w:p w14:paraId="1FCD8E8B" w14:textId="77777777" w:rsidR="009222B4" w:rsidRPr="00C966A2" w:rsidRDefault="009222B4" w:rsidP="009222B4">
      <w:pPr>
        <w:tabs>
          <w:tab w:val="left" w:pos="-720"/>
          <w:tab w:val="left" w:leader="dot" w:pos="9360"/>
        </w:tabs>
        <w:autoSpaceDE w:val="0"/>
        <w:autoSpaceDN w:val="0"/>
        <w:adjustRightInd w:val="0"/>
        <w:rPr>
          <w:rFonts w:eastAsia="Batang"/>
          <w:sz w:val="16"/>
          <w:szCs w:val="16"/>
        </w:rPr>
      </w:pPr>
    </w:p>
    <w:p w14:paraId="1D42C405" w14:textId="552B3465" w:rsidR="009222B4" w:rsidRDefault="009222B4" w:rsidP="009222B4">
      <w:pPr>
        <w:rPr>
          <w:rFonts w:eastAsia="Batang"/>
        </w:rPr>
      </w:pPr>
      <w:r>
        <w:rPr>
          <w:rFonts w:eastAsia="Batang"/>
        </w:rPr>
        <w:t xml:space="preserve">Data on all </w:t>
      </w:r>
      <w:r w:rsidRPr="00E32B2F">
        <w:rPr>
          <w:rFonts w:eastAsia="Batang"/>
        </w:rPr>
        <w:t xml:space="preserve">students with a documented chronic disease </w:t>
      </w:r>
      <w:r>
        <w:rPr>
          <w:rFonts w:eastAsia="Batang"/>
        </w:rPr>
        <w:t xml:space="preserve">must be entered </w:t>
      </w:r>
      <w:r w:rsidRPr="00E32B2F">
        <w:rPr>
          <w:rFonts w:eastAsia="Batang"/>
        </w:rPr>
        <w:t>under the appropriate health condition code. Students with a chronic disease may also experience chronic absences. Schools need to be aware of all students with a chronic health condition to better serve the student and reduce any barrier to learning. The chronic health condition may be found on the student health information card that the parent or guardian has completed and/or documentation from the student’s medical provider.</w:t>
      </w:r>
    </w:p>
    <w:p w14:paraId="568F9E1B" w14:textId="77777777" w:rsidR="006D1F91" w:rsidRPr="00E32B2F" w:rsidRDefault="006D1F91" w:rsidP="009222B4">
      <w:pPr>
        <w:rPr>
          <w:rFonts w:eastAsia="Batang"/>
        </w:rPr>
      </w:pPr>
    </w:p>
    <w:p w14:paraId="2566AA5E" w14:textId="77777777" w:rsidR="009222B4" w:rsidRPr="00C966A2" w:rsidRDefault="009222B4" w:rsidP="009222B4">
      <w:pPr>
        <w:rPr>
          <w:rFonts w:eastAsia="Batang"/>
        </w:rPr>
      </w:pPr>
      <w:r w:rsidRPr="00E32B2F">
        <w:rPr>
          <w:rFonts w:eastAsia="Batang"/>
        </w:rPr>
        <w:t>KRS 156.502 describes health services to be the provision of direct health care including the administration of medication, the operation, maintenance, or health care through the use of medical equipment or the administration of clinical procedures.</w:t>
      </w:r>
      <w:r>
        <w:rPr>
          <w:rFonts w:eastAsia="Batang"/>
        </w:rPr>
        <w:t xml:space="preserve"> Chronic health conditions that require daily delivery of a health service </w:t>
      </w:r>
      <w:r w:rsidRPr="00C966A2">
        <w:rPr>
          <w:rFonts w:eastAsia="Batang"/>
        </w:rPr>
        <w:t xml:space="preserve">(by either the school nurse or trained unlicensed school personnel) during the instructional day should be entered </w:t>
      </w:r>
      <w:r>
        <w:rPr>
          <w:rFonts w:eastAsia="Batang"/>
        </w:rPr>
        <w:t xml:space="preserve">in the health tab under health </w:t>
      </w:r>
      <w:r w:rsidRPr="00C966A2">
        <w:rPr>
          <w:rFonts w:eastAsia="Batang"/>
        </w:rPr>
        <w:t xml:space="preserve"> condition and a brief description of what the required service written in the comments box. </w:t>
      </w:r>
    </w:p>
    <w:p w14:paraId="6EA2949D" w14:textId="77777777" w:rsidR="009222B4" w:rsidRPr="00C966A2" w:rsidRDefault="009222B4" w:rsidP="009222B4">
      <w:pPr>
        <w:jc w:val="center"/>
        <w:rPr>
          <w:rFonts w:eastAsia="Batang"/>
          <w:sz w:val="16"/>
          <w:szCs w:val="16"/>
        </w:rPr>
      </w:pPr>
    </w:p>
    <w:p w14:paraId="6E2C3B46" w14:textId="77777777" w:rsidR="009222B4" w:rsidRDefault="009222B4" w:rsidP="009222B4">
      <w:pPr>
        <w:rPr>
          <w:rFonts w:eastAsia="Batang"/>
        </w:rPr>
      </w:pPr>
      <w:r>
        <w:rPr>
          <w:rFonts w:eastAsia="Batang"/>
        </w:rPr>
        <w:t>Example</w:t>
      </w:r>
      <w:r w:rsidRPr="00C966A2">
        <w:rPr>
          <w:rFonts w:eastAsia="Batang"/>
        </w:rPr>
        <w:t xml:space="preserve">: </w:t>
      </w:r>
      <w:r>
        <w:rPr>
          <w:rFonts w:eastAsia="Batang"/>
        </w:rPr>
        <w:t xml:space="preserve">If a </w:t>
      </w:r>
      <w:r w:rsidRPr="00C966A2">
        <w:rPr>
          <w:rFonts w:eastAsia="Batang"/>
        </w:rPr>
        <w:t xml:space="preserve">parent of a student with ADHD requests that the student receive a prescribed medication during the day (such as Ritalin or Adderall) the reason for the medication is the </w:t>
      </w:r>
      <w:r w:rsidRPr="00B21143">
        <w:rPr>
          <w:rFonts w:eastAsia="Batang"/>
          <w:i/>
        </w:rPr>
        <w:t>Health Condition</w:t>
      </w:r>
      <w:r w:rsidRPr="00C966A2">
        <w:rPr>
          <w:rFonts w:eastAsia="Batang"/>
        </w:rPr>
        <w:t xml:space="preserve">. </w:t>
      </w:r>
      <w:r>
        <w:rPr>
          <w:rFonts w:eastAsia="Batang"/>
        </w:rPr>
        <w:t xml:space="preserve">Using the steps on page </w:t>
      </w:r>
      <w:r w:rsidR="0070114E">
        <w:rPr>
          <w:rFonts w:eastAsia="Batang"/>
        </w:rPr>
        <w:t>4</w:t>
      </w:r>
      <w:r>
        <w:rPr>
          <w:rFonts w:eastAsia="Batang"/>
        </w:rPr>
        <w:t xml:space="preserve"> enter the following information. </w:t>
      </w:r>
    </w:p>
    <w:p w14:paraId="31EAF088" w14:textId="77777777" w:rsidR="009222B4" w:rsidRDefault="009222B4" w:rsidP="009222B4">
      <w:pPr>
        <w:rPr>
          <w:rFonts w:eastAsia="Batang"/>
        </w:rPr>
      </w:pPr>
    </w:p>
    <w:p w14:paraId="1D1A4DE0" w14:textId="77777777" w:rsidR="009222B4" w:rsidRDefault="009222B4" w:rsidP="009222B4">
      <w:pPr>
        <w:numPr>
          <w:ilvl w:val="0"/>
          <w:numId w:val="9"/>
        </w:numPr>
        <w:rPr>
          <w:rFonts w:eastAsia="Batang"/>
        </w:rPr>
      </w:pPr>
      <w:r>
        <w:rPr>
          <w:rFonts w:eastAsia="Batang"/>
        </w:rPr>
        <w:t>Search for ADHD</w:t>
      </w:r>
    </w:p>
    <w:p w14:paraId="152A5442" w14:textId="77777777" w:rsidR="009222B4" w:rsidRDefault="009222B4" w:rsidP="009222B4">
      <w:pPr>
        <w:numPr>
          <w:ilvl w:val="0"/>
          <w:numId w:val="9"/>
        </w:numPr>
        <w:rPr>
          <w:rFonts w:eastAsia="Batang"/>
        </w:rPr>
      </w:pPr>
      <w:r>
        <w:rPr>
          <w:rFonts w:eastAsia="Batang"/>
        </w:rPr>
        <w:t xml:space="preserve">Locate the health condition from the drop down box. </w:t>
      </w:r>
    </w:p>
    <w:p w14:paraId="13EF1F34" w14:textId="52B69CEF" w:rsidR="009222B4" w:rsidRDefault="009222B4" w:rsidP="009222B4">
      <w:pPr>
        <w:numPr>
          <w:ilvl w:val="0"/>
          <w:numId w:val="9"/>
        </w:numPr>
        <w:rPr>
          <w:rFonts w:eastAsia="Batang"/>
        </w:rPr>
      </w:pPr>
      <w:r w:rsidRPr="00C966A2">
        <w:rPr>
          <w:rFonts w:eastAsia="Batang"/>
        </w:rPr>
        <w:t>Double-click on ADHD</w:t>
      </w:r>
      <w:r>
        <w:rPr>
          <w:rFonts w:eastAsia="Batang"/>
        </w:rPr>
        <w:t>.</w:t>
      </w:r>
      <w:r w:rsidRPr="00C966A2">
        <w:rPr>
          <w:rFonts w:eastAsia="Batang"/>
        </w:rPr>
        <w:t xml:space="preserve"> </w:t>
      </w:r>
      <w:r>
        <w:rPr>
          <w:rFonts w:eastAsia="Batang"/>
        </w:rPr>
        <w:t>T</w:t>
      </w:r>
      <w:r w:rsidR="00033857">
        <w:rPr>
          <w:rFonts w:eastAsia="Batang"/>
        </w:rPr>
        <w:t>he description and ICD-10</w:t>
      </w:r>
      <w:r w:rsidRPr="00C966A2">
        <w:rPr>
          <w:rFonts w:eastAsia="Batang"/>
        </w:rPr>
        <w:t xml:space="preserve"> Code will be auto-populated. </w:t>
      </w:r>
    </w:p>
    <w:p w14:paraId="578CBC58" w14:textId="77777777" w:rsidR="009222B4" w:rsidRDefault="009222B4" w:rsidP="009222B4">
      <w:pPr>
        <w:numPr>
          <w:ilvl w:val="0"/>
          <w:numId w:val="9"/>
        </w:numPr>
        <w:rPr>
          <w:rFonts w:eastAsia="Batang"/>
        </w:rPr>
      </w:pPr>
      <w:r w:rsidRPr="00C966A2">
        <w:rPr>
          <w:rFonts w:eastAsia="Batang"/>
        </w:rPr>
        <w:t>Under comments</w:t>
      </w:r>
      <w:r>
        <w:rPr>
          <w:rFonts w:eastAsia="Batang"/>
        </w:rPr>
        <w:t>,</w:t>
      </w:r>
      <w:r w:rsidRPr="00C966A2">
        <w:rPr>
          <w:rFonts w:eastAsia="Batang"/>
        </w:rPr>
        <w:t xml:space="preserve"> enter </w:t>
      </w:r>
      <w:r>
        <w:rPr>
          <w:rFonts w:eastAsia="Batang"/>
        </w:rPr>
        <w:t>the</w:t>
      </w:r>
      <w:r w:rsidRPr="00C966A2">
        <w:rPr>
          <w:rFonts w:eastAsia="Batang"/>
        </w:rPr>
        <w:t xml:space="preserve"> health service</w:t>
      </w:r>
      <w:r>
        <w:rPr>
          <w:rFonts w:eastAsia="Batang"/>
        </w:rPr>
        <w:t xml:space="preserve"> that is</w:t>
      </w:r>
      <w:r w:rsidRPr="00C966A2">
        <w:rPr>
          <w:rFonts w:eastAsia="Batang"/>
        </w:rPr>
        <w:t xml:space="preserve"> authoriz</w:t>
      </w:r>
      <w:r>
        <w:rPr>
          <w:rFonts w:eastAsia="Batang"/>
        </w:rPr>
        <w:t>ed</w:t>
      </w:r>
      <w:r w:rsidRPr="00C966A2">
        <w:rPr>
          <w:rFonts w:eastAsia="Batang"/>
        </w:rPr>
        <w:t xml:space="preserve"> for the school to perform</w:t>
      </w:r>
      <w:r>
        <w:rPr>
          <w:rFonts w:eastAsia="Batang"/>
        </w:rPr>
        <w:t xml:space="preserve"> </w:t>
      </w:r>
      <w:r w:rsidRPr="00C966A2">
        <w:rPr>
          <w:rFonts w:eastAsia="Batang"/>
        </w:rPr>
        <w:t xml:space="preserve">(Example: administer Ritalin </w:t>
      </w:r>
      <w:r>
        <w:rPr>
          <w:rFonts w:eastAsia="Batang"/>
        </w:rPr>
        <w:t xml:space="preserve">every day </w:t>
      </w:r>
      <w:r w:rsidRPr="00C966A2">
        <w:rPr>
          <w:rFonts w:eastAsia="Batang"/>
        </w:rPr>
        <w:t xml:space="preserve">at noon). </w:t>
      </w:r>
    </w:p>
    <w:p w14:paraId="4D226D7C" w14:textId="77777777" w:rsidR="009222B4" w:rsidRDefault="009222B4" w:rsidP="009222B4">
      <w:pPr>
        <w:numPr>
          <w:ilvl w:val="0"/>
          <w:numId w:val="9"/>
        </w:numPr>
        <w:rPr>
          <w:rFonts w:eastAsia="Batang"/>
        </w:rPr>
      </w:pPr>
      <w:r>
        <w:rPr>
          <w:rFonts w:eastAsia="Batang"/>
        </w:rPr>
        <w:t>Enter</w:t>
      </w:r>
      <w:r w:rsidRPr="00C966A2">
        <w:rPr>
          <w:rFonts w:eastAsia="Batang"/>
        </w:rPr>
        <w:t xml:space="preserve"> the </w:t>
      </w:r>
      <w:r>
        <w:rPr>
          <w:rFonts w:eastAsia="Batang"/>
        </w:rPr>
        <w:t>dosage</w:t>
      </w:r>
      <w:r w:rsidRPr="00C966A2">
        <w:rPr>
          <w:rFonts w:eastAsia="Batang"/>
        </w:rPr>
        <w:t xml:space="preserve"> as written on the prescription label. </w:t>
      </w:r>
    </w:p>
    <w:p w14:paraId="3CCF0F01" w14:textId="77777777" w:rsidR="009222B4" w:rsidRPr="00C966A2" w:rsidRDefault="009222B4" w:rsidP="009222B4">
      <w:pPr>
        <w:rPr>
          <w:rFonts w:eastAsia="Batang"/>
        </w:rPr>
      </w:pPr>
    </w:p>
    <w:p w14:paraId="6E7F74D9" w14:textId="11198F16" w:rsidR="009222B4" w:rsidRDefault="009222B4" w:rsidP="009222B4">
      <w:pPr>
        <w:rPr>
          <w:rFonts w:eastAsia="Batang"/>
        </w:rPr>
      </w:pPr>
      <w:r w:rsidRPr="00C966A2">
        <w:rPr>
          <w:rFonts w:eastAsia="Batang"/>
        </w:rPr>
        <w:t>Some students will not require a daily scheduled medication or medical procedure but may require accommodations for a chronic health condition. For example, students with an overactive bladder may need accommodations for more frequent bathroom breaks. If urinary frequency</w:t>
      </w:r>
      <w:r>
        <w:rPr>
          <w:rFonts w:eastAsia="Batang"/>
        </w:rPr>
        <w:t xml:space="preserve"> or incontinence of bowel or bladder </w:t>
      </w:r>
      <w:r w:rsidRPr="00C966A2">
        <w:rPr>
          <w:rFonts w:eastAsia="Batang"/>
        </w:rPr>
        <w:t xml:space="preserve">is noted on the </w:t>
      </w:r>
      <w:r>
        <w:rPr>
          <w:rFonts w:eastAsia="Batang"/>
        </w:rPr>
        <w:t xml:space="preserve">student’s </w:t>
      </w:r>
      <w:r w:rsidRPr="00C966A2">
        <w:rPr>
          <w:rFonts w:eastAsia="Batang"/>
        </w:rPr>
        <w:t xml:space="preserve">health card, the health condition can be found from the drop down menu or by typing in the first few letters of the chronic health conditions, then select the most appropriate </w:t>
      </w:r>
      <w:r w:rsidR="00033857">
        <w:rPr>
          <w:rFonts w:eastAsia="Batang"/>
        </w:rPr>
        <w:t>ICD-10</w:t>
      </w:r>
      <w:r w:rsidRPr="00C966A2">
        <w:rPr>
          <w:rFonts w:eastAsia="Batang"/>
        </w:rPr>
        <w:t xml:space="preserve"> code and then in the comment section, include a comment stating the student needs frequent bathroom breaks.</w:t>
      </w:r>
      <w:r>
        <w:rPr>
          <w:rFonts w:eastAsia="Batang"/>
        </w:rPr>
        <w:t xml:space="preserve"> </w:t>
      </w:r>
      <w:r w:rsidRPr="00C966A2">
        <w:rPr>
          <w:rFonts w:eastAsia="Batang"/>
        </w:rPr>
        <w:t>Students requiring procedures such as trach</w:t>
      </w:r>
      <w:r>
        <w:rPr>
          <w:rFonts w:eastAsia="Batang"/>
        </w:rPr>
        <w:t>eotomy</w:t>
      </w:r>
      <w:r w:rsidR="001E3487">
        <w:rPr>
          <w:rFonts w:eastAsia="Batang"/>
        </w:rPr>
        <w:t xml:space="preserve"> care, tube feeding, or cath</w:t>
      </w:r>
      <w:r w:rsidRPr="00C966A2">
        <w:rPr>
          <w:rFonts w:eastAsia="Batang"/>
        </w:rPr>
        <w:t>erization should also be entered with a description of the health service required to be provided.</w:t>
      </w:r>
    </w:p>
    <w:p w14:paraId="2AB2A0B8" w14:textId="77777777" w:rsidR="00363B3A" w:rsidRPr="00C966A2" w:rsidRDefault="00363B3A" w:rsidP="009222B4">
      <w:pPr>
        <w:rPr>
          <w:rFonts w:eastAsia="Batang"/>
        </w:rPr>
      </w:pPr>
    </w:p>
    <w:p w14:paraId="63178A29" w14:textId="65A8E83D" w:rsidR="005F3CEA" w:rsidRDefault="009222B4" w:rsidP="009222B4">
      <w:pPr>
        <w:rPr>
          <w:rFonts w:eastAsia="Batang"/>
        </w:rPr>
      </w:pPr>
      <w:r w:rsidRPr="00C966A2">
        <w:rPr>
          <w:rFonts w:eastAsia="Batang"/>
        </w:rPr>
        <w:t>In addition, any chronic health condition that does not require a daily scheduled action; but</w:t>
      </w:r>
      <w:r w:rsidRPr="00C966A2">
        <w:rPr>
          <w:rFonts w:eastAsia="Batang"/>
          <w:u w:val="single"/>
        </w:rPr>
        <w:t xml:space="preserve"> potentially</w:t>
      </w:r>
      <w:r w:rsidRPr="00C966A2">
        <w:rPr>
          <w:rFonts w:eastAsia="Batang"/>
        </w:rPr>
        <w:t xml:space="preserve"> could require an emergency action/medication (if the emergency situation occurred) should also be entered on the Health Conditions tab and also a check placed in the “display flag” box.  </w:t>
      </w:r>
      <w:r w:rsidR="00427B88" w:rsidRPr="00C966A2">
        <w:rPr>
          <w:rFonts w:ascii="Calibri" w:eastAsia="Calibri" w:hAnsi="Calibri"/>
          <w:noProof/>
          <w:sz w:val="22"/>
          <w:szCs w:val="22"/>
        </w:rPr>
        <w:drawing>
          <wp:inline distT="0" distB="0" distL="0" distR="0" wp14:anchorId="0AE27302" wp14:editId="2D20B68C">
            <wp:extent cx="933450" cy="228600"/>
            <wp:effectExtent l="0" t="0" r="0" b="0"/>
            <wp:docPr id="3" name="Picture 3" descr="picture of health conditions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p>
    <w:p w14:paraId="7C158C15" w14:textId="11CCC2DA" w:rsidR="009222B4" w:rsidRDefault="009222B4" w:rsidP="009222B4">
      <w:pPr>
        <w:rPr>
          <w:rFonts w:eastAsia="Batang"/>
        </w:rPr>
      </w:pPr>
      <w:r w:rsidRPr="00C966A2">
        <w:rPr>
          <w:rFonts w:eastAsia="Batang"/>
        </w:rPr>
        <w:t>Examples include:</w:t>
      </w:r>
    </w:p>
    <w:p w14:paraId="3D08977C" w14:textId="77777777" w:rsidR="006D1F91" w:rsidRPr="006D1F91" w:rsidRDefault="006D1F91" w:rsidP="009222B4">
      <w:pPr>
        <w:rPr>
          <w:rFonts w:eastAsia="Batang"/>
        </w:rPr>
      </w:pPr>
    </w:p>
    <w:p w14:paraId="61AC0BB8" w14:textId="77777777" w:rsidR="009222B4" w:rsidRPr="00C966A2" w:rsidRDefault="009222B4" w:rsidP="009222B4">
      <w:pPr>
        <w:numPr>
          <w:ilvl w:val="0"/>
          <w:numId w:val="8"/>
        </w:numPr>
        <w:spacing w:after="200" w:line="276" w:lineRule="auto"/>
        <w:contextualSpacing/>
        <w:rPr>
          <w:rFonts w:eastAsia="Batang"/>
        </w:rPr>
      </w:pPr>
      <w:r w:rsidRPr="00C966A2">
        <w:rPr>
          <w:rFonts w:eastAsia="Batang"/>
        </w:rPr>
        <w:t xml:space="preserve">The student is known to have asthma but doesn’t bring the inhaler to school. Asthma should be entered as the chronic health condition and then in the user warning box states that the child has no inhaler at </w:t>
      </w:r>
      <w:r w:rsidRPr="00C966A2">
        <w:rPr>
          <w:rFonts w:eastAsia="Batang"/>
        </w:rPr>
        <w:lastRenderedPageBreak/>
        <w:t xml:space="preserve">school. Or, if the student has asthma and </w:t>
      </w:r>
      <w:r>
        <w:rPr>
          <w:rFonts w:eastAsia="Batang"/>
        </w:rPr>
        <w:t xml:space="preserve">brings </w:t>
      </w:r>
      <w:r w:rsidRPr="00C966A2">
        <w:rPr>
          <w:rFonts w:eastAsia="Batang"/>
        </w:rPr>
        <w:t xml:space="preserve">inhaler </w:t>
      </w:r>
      <w:r>
        <w:rPr>
          <w:rFonts w:eastAsia="Batang"/>
        </w:rPr>
        <w:t>to school</w:t>
      </w:r>
      <w:r w:rsidRPr="00C966A2">
        <w:rPr>
          <w:rFonts w:eastAsia="Batang"/>
        </w:rPr>
        <w:t xml:space="preserve">, </w:t>
      </w:r>
      <w:r>
        <w:rPr>
          <w:rFonts w:eastAsia="Batang"/>
        </w:rPr>
        <w:t xml:space="preserve">enter the information how often the inhaler is to be used and/or </w:t>
      </w:r>
      <w:r w:rsidRPr="00C966A2">
        <w:rPr>
          <w:rFonts w:eastAsia="Batang"/>
        </w:rPr>
        <w:t>where the inhaler is located.</w:t>
      </w:r>
    </w:p>
    <w:p w14:paraId="204A890F" w14:textId="77777777" w:rsidR="009222B4" w:rsidRPr="00C966A2" w:rsidRDefault="009222B4" w:rsidP="009222B4">
      <w:pPr>
        <w:numPr>
          <w:ilvl w:val="0"/>
          <w:numId w:val="8"/>
        </w:numPr>
        <w:spacing w:after="200" w:line="276" w:lineRule="auto"/>
        <w:contextualSpacing/>
        <w:rPr>
          <w:rFonts w:eastAsia="Batang"/>
        </w:rPr>
      </w:pPr>
      <w:r w:rsidRPr="00C966A2">
        <w:rPr>
          <w:rFonts w:eastAsia="Batang"/>
        </w:rPr>
        <w:t xml:space="preserve">Some students may require medication prior to an activity such as physical </w:t>
      </w:r>
      <w:r>
        <w:rPr>
          <w:rFonts w:eastAsia="Batang"/>
        </w:rPr>
        <w:t>exercise</w:t>
      </w:r>
      <w:r w:rsidRPr="00C966A2">
        <w:rPr>
          <w:rFonts w:eastAsia="Batang"/>
        </w:rPr>
        <w:t>. The user warning flag may also alert teachers and/or staff of the health services needed prior to the activity.</w:t>
      </w:r>
    </w:p>
    <w:p w14:paraId="1DD9DD81" w14:textId="155756FE" w:rsidR="009222B4" w:rsidRDefault="009222B4" w:rsidP="00EA6AD1">
      <w:pPr>
        <w:ind w:left="720"/>
        <w:contextualSpacing/>
        <w:rPr>
          <w:rFonts w:eastAsia="Batang"/>
        </w:rPr>
      </w:pPr>
      <w:r w:rsidRPr="00C966A2">
        <w:rPr>
          <w:rFonts w:eastAsia="Batang"/>
        </w:rPr>
        <w:t>Teachers and staff will be able to see information included in the user warning box when the arrow is hovering over the medical condition display flag.</w:t>
      </w:r>
    </w:p>
    <w:p w14:paraId="52B11681" w14:textId="77777777" w:rsidR="00EA6AD1" w:rsidRPr="00EA6AD1" w:rsidRDefault="00EA6AD1" w:rsidP="00EA6AD1">
      <w:pPr>
        <w:ind w:left="720"/>
        <w:contextualSpacing/>
        <w:rPr>
          <w:rFonts w:eastAsia="Batang"/>
        </w:rPr>
      </w:pPr>
    </w:p>
    <w:p w14:paraId="4A136A37" w14:textId="77777777" w:rsidR="009222B4" w:rsidRPr="00B21143" w:rsidRDefault="009222B4" w:rsidP="00EE0042">
      <w:pPr>
        <w:pStyle w:val="Subtitle"/>
        <w:ind w:left="450"/>
        <w:jc w:val="left"/>
        <w:rPr>
          <w:rFonts w:ascii="Times New Roman" w:eastAsia="Batang" w:hAnsi="Times New Roman"/>
          <w:b w:val="0"/>
          <w:bCs w:val="0"/>
          <w:sz w:val="24"/>
          <w:szCs w:val="24"/>
        </w:rPr>
      </w:pPr>
      <w:r w:rsidRPr="00B21143">
        <w:rPr>
          <w:rFonts w:ascii="Times New Roman" w:eastAsia="Batang" w:hAnsi="Times New Roman"/>
          <w:b w:val="0"/>
          <w:bCs w:val="0"/>
          <w:sz w:val="24"/>
          <w:szCs w:val="24"/>
        </w:rPr>
        <w:t xml:space="preserve">Please use the display flag  </w:t>
      </w:r>
      <w:r w:rsidR="00427B88" w:rsidRPr="00B21143">
        <w:rPr>
          <w:rFonts w:ascii="Times New Roman" w:eastAsia="Batang" w:hAnsi="Times New Roman"/>
          <w:b w:val="0"/>
          <w:bCs w:val="0"/>
          <w:noProof/>
          <w:sz w:val="24"/>
          <w:szCs w:val="24"/>
        </w:rPr>
        <w:drawing>
          <wp:inline distT="0" distB="0" distL="0" distR="0" wp14:anchorId="64EB42C7" wp14:editId="55E2468E">
            <wp:extent cx="942975" cy="238125"/>
            <wp:effectExtent l="0" t="0" r="9525" b="9525"/>
            <wp:docPr id="65" name="Picture 57" descr="phto of health conditions fla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pic:spPr>
                </pic:pic>
              </a:graphicData>
            </a:graphic>
          </wp:inline>
        </w:drawing>
      </w:r>
      <w:r w:rsidRPr="00B21143">
        <w:rPr>
          <w:rFonts w:ascii="Times New Roman" w:eastAsia="Batang" w:hAnsi="Times New Roman"/>
          <w:b w:val="0"/>
          <w:bCs w:val="0"/>
          <w:sz w:val="24"/>
          <w:szCs w:val="24"/>
        </w:rPr>
        <w:t xml:space="preserve">  and user warning box for chronic health conditions to provide information on how to provide emergency care for the student.  </w:t>
      </w:r>
      <w:r w:rsidR="00245330">
        <w:rPr>
          <w:rFonts w:ascii="Times New Roman" w:eastAsia="Batang" w:hAnsi="Times New Roman"/>
          <w:b w:val="0"/>
          <w:bCs w:val="0"/>
          <w:sz w:val="24"/>
          <w:szCs w:val="24"/>
        </w:rPr>
        <w:t xml:space="preserve">Health Condition EOY Summary Report will only pull data from this </w:t>
      </w:r>
      <w:r w:rsidR="0070114E">
        <w:rPr>
          <w:rFonts w:ascii="Times New Roman" w:eastAsia="Batang" w:hAnsi="Times New Roman"/>
          <w:b w:val="0"/>
          <w:bCs w:val="0"/>
          <w:sz w:val="24"/>
          <w:szCs w:val="24"/>
        </w:rPr>
        <w:t>flag.</w:t>
      </w:r>
      <w:r w:rsidR="00245330">
        <w:rPr>
          <w:rFonts w:ascii="Times New Roman" w:eastAsia="Batang" w:hAnsi="Times New Roman"/>
          <w:b w:val="0"/>
          <w:bCs w:val="0"/>
          <w:sz w:val="24"/>
          <w:szCs w:val="24"/>
        </w:rPr>
        <w:t xml:space="preserve"> </w:t>
      </w:r>
    </w:p>
    <w:p w14:paraId="65DE9D57" w14:textId="36D94F91" w:rsidR="009222B4" w:rsidRPr="00B21143" w:rsidRDefault="009222B4" w:rsidP="00EE0042">
      <w:pPr>
        <w:pStyle w:val="Subtitle"/>
        <w:ind w:left="450"/>
        <w:jc w:val="left"/>
        <w:rPr>
          <w:rFonts w:ascii="Times New Roman" w:eastAsia="Batang" w:hAnsi="Times New Roman"/>
          <w:b w:val="0"/>
          <w:bCs w:val="0"/>
          <w:sz w:val="24"/>
          <w:szCs w:val="24"/>
        </w:rPr>
      </w:pPr>
      <w:r w:rsidRPr="00B21143">
        <w:rPr>
          <w:rFonts w:ascii="Times New Roman" w:eastAsia="Batang" w:hAnsi="Times New Roman"/>
          <w:b w:val="0"/>
          <w:bCs w:val="0"/>
          <w:sz w:val="24"/>
          <w:szCs w:val="24"/>
        </w:rPr>
        <w:t xml:space="preserve">You may continue to use the General Campus Medical flag  </w:t>
      </w:r>
      <w:r w:rsidR="00427B88" w:rsidRPr="00B21143">
        <w:rPr>
          <w:rFonts w:ascii="Times New Roman" w:eastAsia="Calibri" w:hAnsi="Times New Roman"/>
          <w:b w:val="0"/>
          <w:noProof/>
          <w:sz w:val="24"/>
          <w:szCs w:val="24"/>
        </w:rPr>
        <w:drawing>
          <wp:inline distT="0" distB="0" distL="0" distR="0" wp14:anchorId="799F571D" wp14:editId="46297D32">
            <wp:extent cx="533400" cy="200025"/>
            <wp:effectExtent l="0" t="0" r="0" b="9525"/>
            <wp:docPr id="4" name="Picture 4" descr="picture of medical display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B21143">
        <w:rPr>
          <w:rFonts w:ascii="Times New Roman" w:eastAsia="Batang" w:hAnsi="Times New Roman"/>
          <w:b w:val="0"/>
          <w:bCs w:val="0"/>
          <w:sz w:val="24"/>
          <w:szCs w:val="24"/>
        </w:rPr>
        <w:t xml:space="preserve">  for</w:t>
      </w:r>
      <w:r w:rsidR="004800D4">
        <w:rPr>
          <w:rFonts w:ascii="Times New Roman" w:eastAsia="Batang" w:hAnsi="Times New Roman"/>
          <w:b w:val="0"/>
          <w:bCs w:val="0"/>
          <w:sz w:val="24"/>
          <w:szCs w:val="24"/>
        </w:rPr>
        <w:t xml:space="preserve"> ONLY </w:t>
      </w:r>
      <w:r w:rsidRPr="00B21143">
        <w:rPr>
          <w:rFonts w:ascii="Times New Roman" w:eastAsia="Batang" w:hAnsi="Times New Roman"/>
          <w:b w:val="0"/>
          <w:bCs w:val="0"/>
          <w:sz w:val="24"/>
          <w:szCs w:val="24"/>
          <w:u w:val="single"/>
        </w:rPr>
        <w:t>non-health services</w:t>
      </w:r>
      <w:r w:rsidRPr="00B21143">
        <w:rPr>
          <w:rFonts w:ascii="Times New Roman" w:eastAsia="Batang" w:hAnsi="Times New Roman"/>
          <w:b w:val="0"/>
          <w:bCs w:val="0"/>
          <w:sz w:val="24"/>
          <w:szCs w:val="24"/>
        </w:rPr>
        <w:t xml:space="preserve"> information to notify teachers, such as “wears glasses.”</w:t>
      </w:r>
    </w:p>
    <w:p w14:paraId="2846F8E2" w14:textId="77777777" w:rsidR="009222B4" w:rsidRPr="00B21143" w:rsidRDefault="009222B4" w:rsidP="00EE0042">
      <w:pPr>
        <w:pStyle w:val="Subtitle"/>
        <w:ind w:left="270"/>
        <w:jc w:val="left"/>
        <w:rPr>
          <w:rFonts w:ascii="Times New Roman" w:eastAsia="Batang" w:hAnsi="Times New Roman"/>
          <w:b w:val="0"/>
          <w:bCs w:val="0"/>
          <w:sz w:val="16"/>
          <w:szCs w:val="16"/>
        </w:rPr>
      </w:pPr>
    </w:p>
    <w:p w14:paraId="45C6CD9E" w14:textId="77777777" w:rsidR="009222B4" w:rsidRPr="00D638F4" w:rsidRDefault="009222B4" w:rsidP="00EE0042">
      <w:pPr>
        <w:pStyle w:val="Subtitle"/>
        <w:ind w:left="270"/>
        <w:jc w:val="left"/>
        <w:rPr>
          <w:rFonts w:ascii="Times New Roman" w:eastAsia="Batang" w:hAnsi="Times New Roman"/>
          <w:bCs w:val="0"/>
          <w:sz w:val="16"/>
          <w:szCs w:val="16"/>
        </w:rPr>
      </w:pPr>
    </w:p>
    <w:p w14:paraId="76CB063B" w14:textId="77777777" w:rsidR="009222B4" w:rsidRDefault="009222B4" w:rsidP="00EE0042">
      <w:pPr>
        <w:ind w:left="270"/>
        <w:rPr>
          <w:rFonts w:eastAsia="Batang"/>
          <w:b/>
          <w:bCs/>
          <w:sz w:val="22"/>
        </w:rPr>
        <w:sectPr w:rsidR="009222B4" w:rsidSect="00B466AF">
          <w:footerReference w:type="default" r:id="rId19"/>
          <w:footerReference w:type="first" r:id="rId20"/>
          <w:type w:val="continuous"/>
          <w:pgSz w:w="12240" w:h="15840" w:code="1"/>
          <w:pgMar w:top="720" w:right="720" w:bottom="720" w:left="720" w:header="720" w:footer="720" w:gutter="0"/>
          <w:cols w:space="720"/>
          <w:titlePg/>
          <w:docGrid w:linePitch="360"/>
        </w:sectPr>
      </w:pPr>
    </w:p>
    <w:p w14:paraId="65BAEB7C" w14:textId="424FF9CC" w:rsidR="009222B4" w:rsidRPr="00B711CC" w:rsidRDefault="009222B4" w:rsidP="00EE0042">
      <w:pPr>
        <w:ind w:left="270"/>
        <w:rPr>
          <w:rFonts w:eastAsia="Batang"/>
          <w:b/>
          <w:bCs/>
          <w:sz w:val="22"/>
        </w:rPr>
      </w:pPr>
    </w:p>
    <w:p w14:paraId="4EE8DD2C" w14:textId="3F67BA0B" w:rsidR="009222B4" w:rsidRPr="00D638F4" w:rsidRDefault="009222B4" w:rsidP="00EE0042">
      <w:pPr>
        <w:ind w:right="-720"/>
        <w:rPr>
          <w:rFonts w:eastAsia="Batang"/>
          <w:b/>
          <w:bCs/>
        </w:rPr>
      </w:pPr>
      <w:r w:rsidRPr="00D638F4">
        <w:rPr>
          <w:rFonts w:eastAsia="Batang"/>
          <w:b/>
          <w:bCs/>
        </w:rPr>
        <w:t>Use the Description Search to locate the Health Condition/</w:t>
      </w:r>
      <w:r w:rsidR="00033857">
        <w:rPr>
          <w:rFonts w:eastAsia="Batang"/>
          <w:b/>
          <w:bCs/>
        </w:rPr>
        <w:t>ICD-10</w:t>
      </w:r>
      <w:r w:rsidRPr="00D638F4">
        <w:rPr>
          <w:rFonts w:eastAsia="Batang"/>
          <w:b/>
          <w:bCs/>
        </w:rPr>
        <w:t xml:space="preserve"> Code  </w:t>
      </w:r>
      <w:r w:rsidR="00427B88" w:rsidRPr="00D638F4">
        <w:rPr>
          <w:rFonts w:eastAsia="Batang"/>
          <w:b/>
          <w:bCs/>
          <w:noProof/>
        </w:rPr>
        <w:drawing>
          <wp:inline distT="0" distB="0" distL="0" distR="0" wp14:anchorId="40CA6EB2" wp14:editId="5A1C1543">
            <wp:extent cx="238125" cy="304800"/>
            <wp:effectExtent l="0" t="0" r="9525" b="0"/>
            <wp:docPr id="6" name="Picture 6" descr="picture of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 cy="304800"/>
                    </a:xfrm>
                    <a:prstGeom prst="rect">
                      <a:avLst/>
                    </a:prstGeom>
                    <a:noFill/>
                    <a:ln>
                      <a:noFill/>
                    </a:ln>
                  </pic:spPr>
                </pic:pic>
              </a:graphicData>
            </a:graphic>
          </wp:inline>
        </w:drawing>
      </w:r>
    </w:p>
    <w:p w14:paraId="5679B4C1" w14:textId="3FD30CAB" w:rsidR="009222B4" w:rsidRPr="00D638F4" w:rsidRDefault="009222B4" w:rsidP="00EE0042">
      <w:pPr>
        <w:rPr>
          <w:rFonts w:eastAsia="Batang"/>
        </w:rPr>
      </w:pPr>
      <w:r w:rsidRPr="00D638F4">
        <w:rPr>
          <w:rFonts w:eastAsia="Batang"/>
        </w:rPr>
        <w:t>Choose from the drop down menu the Health Condition for student.</w:t>
      </w:r>
    </w:p>
    <w:p w14:paraId="16182CCD" w14:textId="3DD1930E" w:rsidR="009222B4" w:rsidRDefault="00567D9C" w:rsidP="009222B4">
      <w:pPr>
        <w:tabs>
          <w:tab w:val="left" w:pos="2100"/>
        </w:tabs>
        <w:rPr>
          <w:rFonts w:eastAsia="Batang"/>
          <w:b/>
          <w:bCs/>
        </w:rPr>
        <w:sectPr w:rsidR="009222B4" w:rsidSect="003A7748">
          <w:type w:val="continuous"/>
          <w:pgSz w:w="12240" w:h="15840" w:code="1"/>
          <w:pgMar w:top="1440" w:right="1080" w:bottom="1440" w:left="1080" w:header="720" w:footer="720" w:gutter="0"/>
          <w:cols w:num="2" w:space="720"/>
          <w:titlePg/>
          <w:docGrid w:linePitch="360"/>
        </w:sectPr>
      </w:pPr>
      <w:r>
        <w:rPr>
          <w:rFonts w:eastAsia="Batang"/>
          <w:b/>
          <w:bCs/>
          <w:noProof/>
          <w:sz w:val="22"/>
        </w:rPr>
        <w:drawing>
          <wp:inline distT="0" distB="0" distL="0" distR="0" wp14:anchorId="2C036457" wp14:editId="673CA188">
            <wp:extent cx="2247900" cy="2621167"/>
            <wp:effectExtent l="0" t="0" r="0" b="8255"/>
            <wp:docPr id="5" name="Picture 5" descr="picture of health conditions dat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4148" cy="2640113"/>
                    </a:xfrm>
                    <a:prstGeom prst="rect">
                      <a:avLst/>
                    </a:prstGeom>
                    <a:noFill/>
                    <a:ln>
                      <a:noFill/>
                    </a:ln>
                  </pic:spPr>
                </pic:pic>
              </a:graphicData>
            </a:graphic>
          </wp:inline>
        </w:drawing>
      </w:r>
    </w:p>
    <w:p w14:paraId="387B8266" w14:textId="77777777" w:rsidR="009222B4" w:rsidRDefault="009222B4" w:rsidP="009222B4">
      <w:pPr>
        <w:pStyle w:val="BodyText3"/>
        <w:rPr>
          <w:rFonts w:eastAsia="Batang"/>
          <w:b/>
          <w:bCs/>
        </w:rPr>
      </w:pPr>
    </w:p>
    <w:p w14:paraId="7546594B" w14:textId="77777777" w:rsidR="009222B4" w:rsidRPr="00EC4C79" w:rsidRDefault="009222B4" w:rsidP="009222B4">
      <w:pPr>
        <w:pStyle w:val="BodyText3"/>
        <w:rPr>
          <w:rFonts w:ascii="Times New Roman" w:eastAsia="Batang" w:hAnsi="Times New Roman"/>
          <w:b/>
          <w:sz w:val="24"/>
        </w:rPr>
      </w:pPr>
      <w:r w:rsidRPr="00EC4C79">
        <w:rPr>
          <w:rFonts w:ascii="Times New Roman" w:eastAsia="Batang" w:hAnsi="Times New Roman"/>
          <w:b/>
          <w:bCs/>
          <w:sz w:val="24"/>
        </w:rPr>
        <w:t>Steps to</w:t>
      </w:r>
      <w:r w:rsidRPr="00EC4C79">
        <w:rPr>
          <w:rFonts w:ascii="Times New Roman" w:eastAsia="Batang" w:hAnsi="Times New Roman"/>
          <w:b/>
          <w:sz w:val="24"/>
        </w:rPr>
        <w:t xml:space="preserve"> Enter a Health Condition:</w:t>
      </w:r>
    </w:p>
    <w:p w14:paraId="26DC9513" w14:textId="77777777" w:rsidR="009222B4" w:rsidRPr="00EC4C79" w:rsidRDefault="009222B4" w:rsidP="009222B4">
      <w:pPr>
        <w:pStyle w:val="BodyText3"/>
        <w:rPr>
          <w:rFonts w:ascii="Times New Roman" w:eastAsia="Batang" w:hAnsi="Times New Roman"/>
          <w:b/>
          <w:sz w:val="24"/>
        </w:rPr>
      </w:pPr>
    </w:p>
    <w:p w14:paraId="774FB312" w14:textId="77777777" w:rsidR="009222B4" w:rsidRPr="00EC4C79" w:rsidRDefault="009222B4" w:rsidP="009222B4">
      <w:pPr>
        <w:numPr>
          <w:ilvl w:val="0"/>
          <w:numId w:val="2"/>
        </w:numPr>
      </w:pPr>
      <w:r w:rsidRPr="00EC4C79">
        <w:t>Select New Condition at the top of the Conditions tab.</w:t>
      </w:r>
    </w:p>
    <w:p w14:paraId="4795AA15" w14:textId="77777777" w:rsidR="009222B4" w:rsidRPr="00EC4C79" w:rsidRDefault="009222B4" w:rsidP="009222B4">
      <w:pPr>
        <w:ind w:left="720"/>
      </w:pPr>
    </w:p>
    <w:p w14:paraId="53AABAE0" w14:textId="77777777" w:rsidR="009222B4" w:rsidRPr="00EC4C79" w:rsidRDefault="009222B4" w:rsidP="009222B4">
      <w:pPr>
        <w:numPr>
          <w:ilvl w:val="0"/>
          <w:numId w:val="2"/>
        </w:numPr>
      </w:pPr>
      <w:r w:rsidRPr="00EC4C79">
        <w:t xml:space="preserve">Enter the name of the condition in the Condition Search box, such as ADHD or diabetes. </w:t>
      </w:r>
    </w:p>
    <w:p w14:paraId="57CFF5A5" w14:textId="36D20A27" w:rsidR="009222B4" w:rsidRPr="00EC4C79" w:rsidRDefault="009222B4" w:rsidP="009222B4">
      <w:pPr>
        <w:tabs>
          <w:tab w:val="left" w:pos="270"/>
        </w:tabs>
        <w:ind w:left="720"/>
      </w:pPr>
      <w:r w:rsidRPr="00EC4C79">
        <w:t xml:space="preserve">Click the magnifying glass icon to search the </w:t>
      </w:r>
      <w:r w:rsidR="00033857">
        <w:t>ICD-10</w:t>
      </w:r>
      <w:r w:rsidRPr="00EC4C79">
        <w:t xml:space="preserve"> entries.</w:t>
      </w:r>
    </w:p>
    <w:p w14:paraId="600FA5B6" w14:textId="77777777" w:rsidR="009222B4" w:rsidRPr="00EC4C79" w:rsidRDefault="009222B4" w:rsidP="009222B4"/>
    <w:p w14:paraId="53553119" w14:textId="51E28D0B" w:rsidR="009222B4" w:rsidRPr="00EC4C79" w:rsidRDefault="009222B4" w:rsidP="009222B4">
      <w:pPr>
        <w:numPr>
          <w:ilvl w:val="0"/>
          <w:numId w:val="2"/>
        </w:numPr>
        <w:tabs>
          <w:tab w:val="left" w:pos="0"/>
          <w:tab w:val="left" w:pos="270"/>
        </w:tabs>
      </w:pPr>
      <w:r w:rsidRPr="00EC4C79">
        <w:t xml:space="preserve">Entries that match will show up in blue. Select the correct entry to load the name of the condition, as </w:t>
      </w:r>
      <w:r w:rsidR="00EA42C0">
        <w:t>well as its code.</w:t>
      </w:r>
    </w:p>
    <w:p w14:paraId="06498133" w14:textId="476BBA01" w:rsidR="009222B4" w:rsidRPr="00EC4C79" w:rsidRDefault="00EA42C0" w:rsidP="009222B4">
      <w:pPr>
        <w:tabs>
          <w:tab w:val="left" w:pos="0"/>
          <w:tab w:val="left" w:pos="270"/>
        </w:tabs>
        <w:ind w:left="720"/>
      </w:pPr>
      <w:r>
        <w:rPr>
          <w:noProof/>
        </w:rPr>
        <w:drawing>
          <wp:inline distT="0" distB="0" distL="0" distR="0" wp14:anchorId="0ACBA3AA" wp14:editId="4152686E">
            <wp:extent cx="2847975" cy="933450"/>
            <wp:effectExtent l="0" t="0" r="9525" b="0"/>
            <wp:docPr id="7" name="Picture 7" descr="picture of health conditions description sear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7975" cy="933450"/>
                    </a:xfrm>
                    <a:prstGeom prst="rect">
                      <a:avLst/>
                    </a:prstGeom>
                    <a:noFill/>
                    <a:ln>
                      <a:noFill/>
                    </a:ln>
                  </pic:spPr>
                </pic:pic>
              </a:graphicData>
            </a:graphic>
          </wp:inline>
        </w:drawing>
      </w:r>
    </w:p>
    <w:p w14:paraId="4CEE3155" w14:textId="77777777" w:rsidR="009222B4" w:rsidRDefault="009222B4" w:rsidP="009222B4">
      <w:pPr>
        <w:numPr>
          <w:ilvl w:val="0"/>
          <w:numId w:val="2"/>
        </w:numPr>
        <w:tabs>
          <w:tab w:val="left" w:pos="0"/>
          <w:tab w:val="left" w:pos="270"/>
        </w:tabs>
      </w:pPr>
      <w:r w:rsidRPr="00EC4C79">
        <w:t>Enter the Start Date.</w:t>
      </w:r>
    </w:p>
    <w:p w14:paraId="68E75F5F" w14:textId="77777777" w:rsidR="009222B4" w:rsidRPr="00EC4C79" w:rsidRDefault="009222B4" w:rsidP="009222B4">
      <w:pPr>
        <w:tabs>
          <w:tab w:val="left" w:pos="0"/>
          <w:tab w:val="left" w:pos="270"/>
        </w:tabs>
        <w:ind w:left="720"/>
      </w:pPr>
    </w:p>
    <w:p w14:paraId="0F42A305" w14:textId="77777777" w:rsidR="009222B4" w:rsidRPr="002D477B" w:rsidRDefault="009222B4" w:rsidP="009222B4">
      <w:pPr>
        <w:numPr>
          <w:ilvl w:val="0"/>
          <w:numId w:val="2"/>
        </w:numPr>
        <w:tabs>
          <w:tab w:val="left" w:pos="0"/>
          <w:tab w:val="left" w:pos="270"/>
        </w:tabs>
      </w:pPr>
      <w:r w:rsidRPr="002D477B">
        <w:t>When or if the condition is resolved, an End Date should be used to indicate the condition is no longer being tracked or has been resolved. Enter the status of the condition, Not Resolved, Resolved or Unknown.</w:t>
      </w:r>
    </w:p>
    <w:p w14:paraId="0A74B2B0" w14:textId="77777777" w:rsidR="009222B4" w:rsidRPr="002D477B" w:rsidRDefault="009222B4" w:rsidP="009222B4">
      <w:pPr>
        <w:pStyle w:val="ListParagraph"/>
      </w:pPr>
    </w:p>
    <w:p w14:paraId="39F7C26F" w14:textId="28AA51A7" w:rsidR="009222B4" w:rsidRPr="002D477B" w:rsidRDefault="70465FD0" w:rsidP="70465FD0">
      <w:pPr>
        <w:ind w:left="720"/>
        <w:rPr>
          <w:i/>
          <w:iCs/>
        </w:rPr>
      </w:pPr>
      <w:r w:rsidRPr="70465FD0">
        <w:rPr>
          <w:i/>
          <w:iCs/>
        </w:rPr>
        <w:t>NOTE:   If an end date is entered for this school year and the student returns the following school year with the same health condition, this information will have to be re-entered.</w:t>
      </w:r>
    </w:p>
    <w:p w14:paraId="70EAF483" w14:textId="77777777" w:rsidR="009222B4" w:rsidRPr="002D477B" w:rsidRDefault="009222B4" w:rsidP="009222B4"/>
    <w:p w14:paraId="00B33DC7" w14:textId="77777777" w:rsidR="009222B4" w:rsidRPr="002D477B" w:rsidRDefault="009222B4" w:rsidP="009222B4">
      <w:pPr>
        <w:numPr>
          <w:ilvl w:val="0"/>
          <w:numId w:val="2"/>
        </w:numPr>
      </w:pPr>
      <w:r w:rsidRPr="002D477B">
        <w:t>The person entering this information should put their initials in the Initials field.</w:t>
      </w:r>
    </w:p>
    <w:p w14:paraId="7755BC41" w14:textId="77777777" w:rsidR="009222B4" w:rsidRPr="002D477B" w:rsidRDefault="009222B4" w:rsidP="009222B4"/>
    <w:p w14:paraId="2F23F5F6" w14:textId="77777777" w:rsidR="009222B4" w:rsidRPr="002D477B" w:rsidRDefault="009222B4" w:rsidP="009222B4">
      <w:pPr>
        <w:numPr>
          <w:ilvl w:val="0"/>
          <w:numId w:val="2"/>
        </w:numPr>
      </w:pPr>
      <w:r w:rsidRPr="002D477B">
        <w:t>The name of the doctor who diagnosed the condition may be entered in the Doctor Name field. This information is used in conjunction with Medicaid billing for services.</w:t>
      </w:r>
    </w:p>
    <w:p w14:paraId="119FB669" w14:textId="77777777" w:rsidR="009222B4" w:rsidRPr="002D477B" w:rsidRDefault="009222B4" w:rsidP="009222B4"/>
    <w:p w14:paraId="37259E08" w14:textId="77777777" w:rsidR="009222B4" w:rsidRPr="002D477B" w:rsidRDefault="009222B4" w:rsidP="009222B4">
      <w:pPr>
        <w:numPr>
          <w:ilvl w:val="0"/>
          <w:numId w:val="2"/>
        </w:numPr>
      </w:pPr>
      <w:r w:rsidRPr="002D477B">
        <w:t>Enter the Doctor’s Phone Number, if available.</w:t>
      </w:r>
    </w:p>
    <w:p w14:paraId="392C621D" w14:textId="77777777" w:rsidR="009222B4" w:rsidRPr="002D477B" w:rsidRDefault="009222B4" w:rsidP="009222B4"/>
    <w:p w14:paraId="76BCB7C4" w14:textId="21221BDE" w:rsidR="009222B4" w:rsidRPr="002D477B" w:rsidRDefault="009222B4" w:rsidP="009222B4">
      <w:pPr>
        <w:numPr>
          <w:ilvl w:val="0"/>
          <w:numId w:val="2"/>
        </w:numPr>
      </w:pPr>
      <w:r w:rsidRPr="002D477B">
        <w:t>Select the Display Flag checkbox IF this condition requires a warning about an EMERGENCY action that would need to t</w:t>
      </w:r>
      <w:r w:rsidR="007548DB">
        <w:t>ake place if it occurred (e.g. D</w:t>
      </w:r>
      <w:r w:rsidRPr="002D477B">
        <w:t>iastat gel</w:t>
      </w:r>
      <w:r w:rsidR="007548DB">
        <w:t xml:space="preserve"> administered for a seizure or G</w:t>
      </w:r>
      <w:r w:rsidRPr="002D477B">
        <w:t>lucagon for diabetic episode). Selecting this will result in a flag appearing next to the student’s name. The start and end dates determine when the flag will be displayed.</w:t>
      </w:r>
    </w:p>
    <w:p w14:paraId="40E2D41D" w14:textId="77777777" w:rsidR="009222B4" w:rsidRPr="002D477B" w:rsidRDefault="009222B4" w:rsidP="009222B4"/>
    <w:p w14:paraId="58F02464" w14:textId="1D581096" w:rsidR="009222B4" w:rsidRPr="002D477B" w:rsidRDefault="00EA42C0" w:rsidP="009222B4">
      <w:pPr>
        <w:numPr>
          <w:ilvl w:val="0"/>
          <w:numId w:val="2"/>
        </w:numPr>
      </w:pPr>
      <w:r>
        <w:rPr>
          <w:noProof/>
        </w:rPr>
        <w:drawing>
          <wp:anchor distT="0" distB="0" distL="114300" distR="114300" simplePos="0" relativeHeight="251670016" behindDoc="0" locked="0" layoutInCell="1" allowOverlap="1" wp14:anchorId="419BBE8B" wp14:editId="70C1DD1A">
            <wp:simplePos x="0" y="0"/>
            <wp:positionH relativeFrom="column">
              <wp:posOffset>480060</wp:posOffset>
            </wp:positionH>
            <wp:positionV relativeFrom="paragraph">
              <wp:posOffset>350520</wp:posOffset>
            </wp:positionV>
            <wp:extent cx="3181350" cy="752475"/>
            <wp:effectExtent l="0" t="0" r="0" b="9525"/>
            <wp:wrapTopAndBottom/>
            <wp:docPr id="8" name="Picture 8" descr="picture of health conditi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135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222B4" w:rsidRPr="002D477B">
        <w:t>Enter a User Warning comment that will appear when the flag is hovered over. This is required if the Display Flag chec</w:t>
      </w:r>
      <w:r>
        <w:t xml:space="preserve">kbox is selected. </w:t>
      </w:r>
    </w:p>
    <w:p w14:paraId="0FB0F197" w14:textId="0B27A9D7" w:rsidR="009222B4" w:rsidRPr="002D477B" w:rsidRDefault="009222B4" w:rsidP="009222B4"/>
    <w:p w14:paraId="1230D87E" w14:textId="77777777" w:rsidR="009222B4" w:rsidRPr="002D477B" w:rsidRDefault="009222B4" w:rsidP="009222B4">
      <w:pPr>
        <w:numPr>
          <w:ilvl w:val="0"/>
          <w:numId w:val="2"/>
        </w:numPr>
      </w:pPr>
      <w:r w:rsidRPr="002D477B">
        <w:t>Enter any instructions for the condition in the Instructions field.</w:t>
      </w:r>
    </w:p>
    <w:p w14:paraId="76EE1ACF" w14:textId="77777777" w:rsidR="009222B4" w:rsidRPr="002D477B" w:rsidRDefault="009222B4" w:rsidP="009222B4"/>
    <w:p w14:paraId="110E1269" w14:textId="7055D538" w:rsidR="00B26013" w:rsidRDefault="009222B4" w:rsidP="00EA6AD1">
      <w:pPr>
        <w:numPr>
          <w:ilvl w:val="0"/>
          <w:numId w:val="2"/>
        </w:numPr>
      </w:pPr>
      <w:r w:rsidRPr="002D477B">
        <w:t>In the Comments box, enter in additional information such as instructions from medical provider</w:t>
      </w:r>
      <w:r>
        <w:t>.</w:t>
      </w:r>
    </w:p>
    <w:p w14:paraId="63E5126B" w14:textId="77777777" w:rsidR="00B26013" w:rsidRPr="002D477B" w:rsidRDefault="00B26013" w:rsidP="00906195">
      <w:pPr>
        <w:ind w:left="720"/>
      </w:pPr>
    </w:p>
    <w:p w14:paraId="6E3CEC9C" w14:textId="7E3024E4" w:rsidR="005F3CEA" w:rsidRDefault="009222B4" w:rsidP="00F45B9F">
      <w:pPr>
        <w:numPr>
          <w:ilvl w:val="0"/>
          <w:numId w:val="2"/>
        </w:numPr>
        <w:rPr>
          <w:rFonts w:eastAsia="Batang"/>
          <w:b/>
          <w:bCs/>
        </w:rPr>
      </w:pPr>
      <w:r w:rsidRPr="002D477B">
        <w:t>Click Save Condition at the top of the tab.</w:t>
      </w:r>
      <w:r w:rsidR="00F45B9F">
        <w:rPr>
          <w:rFonts w:eastAsia="Batang"/>
          <w:b/>
          <w:bCs/>
        </w:rPr>
        <w:t xml:space="preserve"> </w:t>
      </w:r>
      <w:r w:rsidR="005F3CEA">
        <w:rPr>
          <w:rFonts w:eastAsia="Batang"/>
          <w:b/>
          <w:bCs/>
        </w:rPr>
        <w:br w:type="page"/>
      </w:r>
    </w:p>
    <w:p w14:paraId="7F09D07A" w14:textId="1B2B7BE6" w:rsidR="00735FE6" w:rsidRPr="007F5A87" w:rsidRDefault="001D158D" w:rsidP="007F5A87">
      <w:pPr>
        <w:pStyle w:val="Heading1"/>
        <w:rPr>
          <w:rFonts w:eastAsia="Batang"/>
        </w:rPr>
      </w:pPr>
      <w:r w:rsidRPr="007F5A87">
        <w:rPr>
          <w:rFonts w:eastAsia="Batang"/>
        </w:rPr>
        <w:lastRenderedPageBreak/>
        <w:t>Immunizations</w:t>
      </w:r>
    </w:p>
    <w:p w14:paraId="368FC20C" w14:textId="77777777" w:rsidR="00492202" w:rsidRPr="003A7748" w:rsidRDefault="00492202" w:rsidP="00492202">
      <w:pPr>
        <w:rPr>
          <w:rFonts w:eastAsia="Batang"/>
          <w:i/>
        </w:rPr>
      </w:pPr>
      <w:r w:rsidRPr="003A7748">
        <w:rPr>
          <w:rFonts w:eastAsia="Batang"/>
          <w:bCs/>
          <w:i/>
        </w:rPr>
        <w:t xml:space="preserve">Path: Student Information </w:t>
      </w:r>
      <w:r w:rsidR="00AE6830">
        <w:rPr>
          <w:rFonts w:eastAsia="Batang"/>
          <w:bCs/>
          <w:i/>
        </w:rPr>
        <w:t>&gt;</w:t>
      </w:r>
      <w:r w:rsidR="00AE6830" w:rsidRPr="003A7748">
        <w:rPr>
          <w:rFonts w:eastAsia="Batang"/>
          <w:bCs/>
          <w:i/>
        </w:rPr>
        <w:t xml:space="preserve"> </w:t>
      </w:r>
      <w:r w:rsidRPr="003A7748">
        <w:rPr>
          <w:rFonts w:eastAsia="Batang"/>
          <w:bCs/>
          <w:i/>
        </w:rPr>
        <w:t xml:space="preserve">Health </w:t>
      </w:r>
      <w:r w:rsidR="00AE6830">
        <w:rPr>
          <w:rFonts w:eastAsia="Batang"/>
          <w:bCs/>
          <w:i/>
        </w:rPr>
        <w:t>&gt;</w:t>
      </w:r>
      <w:r w:rsidR="00AE6830" w:rsidRPr="003A7748">
        <w:rPr>
          <w:rFonts w:eastAsia="Batang"/>
          <w:bCs/>
          <w:i/>
        </w:rPr>
        <w:t xml:space="preserve"> </w:t>
      </w:r>
      <w:r w:rsidRPr="003A7748">
        <w:rPr>
          <w:rFonts w:eastAsia="Batang"/>
          <w:bCs/>
          <w:i/>
        </w:rPr>
        <w:t>Immunizations</w:t>
      </w:r>
      <w:r w:rsidRPr="003A7748">
        <w:rPr>
          <w:rFonts w:eastAsia="Batang"/>
          <w:b/>
          <w:bCs/>
          <w:i/>
        </w:rPr>
        <w:t xml:space="preserve"> </w:t>
      </w:r>
      <w:r w:rsidRPr="003A7748">
        <w:rPr>
          <w:rFonts w:eastAsia="Batang"/>
          <w:bCs/>
          <w:i/>
        </w:rPr>
        <w:t>Tab</w:t>
      </w:r>
    </w:p>
    <w:p w14:paraId="44140539" w14:textId="77777777" w:rsidR="00492202" w:rsidRPr="003A7748" w:rsidRDefault="00492202" w:rsidP="00EE2513">
      <w:pPr>
        <w:rPr>
          <w:rFonts w:eastAsia="Batang"/>
          <w:bCs/>
        </w:rPr>
      </w:pPr>
    </w:p>
    <w:p w14:paraId="4F1944C2" w14:textId="77777777" w:rsidR="001A58D1" w:rsidRPr="003A7748" w:rsidRDefault="00730F0C" w:rsidP="00EE2513">
      <w:pPr>
        <w:rPr>
          <w:rFonts w:eastAsia="Batang"/>
          <w:bCs/>
        </w:rPr>
      </w:pPr>
      <w:r w:rsidRPr="003A7748">
        <w:rPr>
          <w:rFonts w:eastAsia="Batang"/>
          <w:bCs/>
        </w:rPr>
        <w:t>The immunizations tab includes fields for storing data related to the student’s immu</w:t>
      </w:r>
      <w:r w:rsidR="004C0965" w:rsidRPr="003A7748">
        <w:rPr>
          <w:rFonts w:eastAsia="Batang"/>
          <w:bCs/>
        </w:rPr>
        <w:t xml:space="preserve">nization certificate. The </w:t>
      </w:r>
      <w:r w:rsidRPr="003A7748">
        <w:rPr>
          <w:rFonts w:eastAsia="Batang"/>
          <w:bCs/>
        </w:rPr>
        <w:t>IC Health module</w:t>
      </w:r>
      <w:r w:rsidR="00803667" w:rsidRPr="003A7748">
        <w:rPr>
          <w:rFonts w:eastAsia="Batang"/>
          <w:bCs/>
        </w:rPr>
        <w:t xml:space="preserve"> </w:t>
      </w:r>
      <w:r w:rsidR="004C0965" w:rsidRPr="003A7748">
        <w:rPr>
          <w:rFonts w:eastAsia="Batang"/>
          <w:bCs/>
        </w:rPr>
        <w:t xml:space="preserve">provides reports </w:t>
      </w:r>
      <w:r w:rsidR="00666C72" w:rsidRPr="003A7748">
        <w:rPr>
          <w:rFonts w:eastAsia="Batang"/>
          <w:bCs/>
        </w:rPr>
        <w:t>that identify</w:t>
      </w:r>
      <w:r w:rsidR="00803667" w:rsidRPr="003A7748">
        <w:rPr>
          <w:rFonts w:eastAsia="Batang"/>
          <w:bCs/>
        </w:rPr>
        <w:t xml:space="preserve"> students with expired certificates, missing certificates as well as type of certificate.</w:t>
      </w:r>
      <w:r w:rsidR="00060D30" w:rsidRPr="003A7748">
        <w:rPr>
          <w:rFonts w:eastAsia="Batang"/>
          <w:bCs/>
        </w:rPr>
        <w:t xml:space="preserve">  </w:t>
      </w:r>
      <w:r w:rsidR="001A58D1" w:rsidRPr="003A7748">
        <w:rPr>
          <w:rFonts w:eastAsia="Batang"/>
          <w:b/>
          <w:bCs/>
        </w:rPr>
        <w:t>Required d</w:t>
      </w:r>
      <w:r w:rsidR="00060D30" w:rsidRPr="003A7748">
        <w:rPr>
          <w:rFonts w:eastAsia="Batang"/>
          <w:b/>
          <w:bCs/>
        </w:rPr>
        <w:t xml:space="preserve">ata </w:t>
      </w:r>
      <w:r w:rsidR="001A58D1" w:rsidRPr="003A7748">
        <w:rPr>
          <w:rFonts w:eastAsia="Batang"/>
          <w:b/>
          <w:bCs/>
        </w:rPr>
        <w:t xml:space="preserve">entry includes certificate date, </w:t>
      </w:r>
      <w:r w:rsidR="00D254F7" w:rsidRPr="003A7748">
        <w:rPr>
          <w:rFonts w:eastAsia="Batang"/>
          <w:b/>
          <w:bCs/>
        </w:rPr>
        <w:t>e</w:t>
      </w:r>
      <w:r w:rsidR="001A58D1" w:rsidRPr="003A7748">
        <w:rPr>
          <w:rFonts w:eastAsia="Batang"/>
          <w:b/>
          <w:bCs/>
        </w:rPr>
        <w:t xml:space="preserve">xpiration </w:t>
      </w:r>
      <w:r w:rsidR="00D254F7" w:rsidRPr="003A7748">
        <w:rPr>
          <w:rFonts w:eastAsia="Batang"/>
          <w:b/>
          <w:bCs/>
        </w:rPr>
        <w:t>d</w:t>
      </w:r>
      <w:r w:rsidR="001A58D1" w:rsidRPr="003A7748">
        <w:rPr>
          <w:rFonts w:eastAsia="Batang"/>
          <w:b/>
          <w:bCs/>
        </w:rPr>
        <w:t>ate and certificate type</w:t>
      </w:r>
      <w:r w:rsidR="001A58D1" w:rsidRPr="003A7748">
        <w:rPr>
          <w:rFonts w:eastAsia="Batang"/>
          <w:bCs/>
        </w:rPr>
        <w:t xml:space="preserve">.  These will be </w:t>
      </w:r>
      <w:r w:rsidR="00060D30" w:rsidRPr="003A7748">
        <w:rPr>
          <w:rFonts w:eastAsia="Batang"/>
          <w:bCs/>
        </w:rPr>
        <w:t xml:space="preserve">reported to the Kentucky Department of </w:t>
      </w:r>
      <w:r w:rsidR="004939C0" w:rsidRPr="003A7748">
        <w:rPr>
          <w:rFonts w:eastAsia="Batang"/>
          <w:bCs/>
        </w:rPr>
        <w:t>Education at the end of the school ye</w:t>
      </w:r>
      <w:r w:rsidR="001A58D1" w:rsidRPr="003A7748">
        <w:rPr>
          <w:rFonts w:eastAsia="Batang"/>
          <w:bCs/>
        </w:rPr>
        <w:t>ar.</w:t>
      </w:r>
    </w:p>
    <w:p w14:paraId="176F9348" w14:textId="77777777" w:rsidR="00CD6150" w:rsidRPr="003A7748" w:rsidRDefault="00CD6150" w:rsidP="00EE2513">
      <w:pPr>
        <w:rPr>
          <w:rFonts w:eastAsia="Batang"/>
          <w:i/>
        </w:rPr>
      </w:pPr>
      <w:bookmarkStart w:id="0" w:name="_Immunizations"/>
      <w:bookmarkEnd w:id="0"/>
    </w:p>
    <w:p w14:paraId="2E71EB9A" w14:textId="77777777" w:rsidR="00EE2513" w:rsidRDefault="00EE2513" w:rsidP="00EE2513">
      <w:pPr>
        <w:rPr>
          <w:rFonts w:eastAsia="Batang"/>
          <w:i/>
        </w:rPr>
      </w:pPr>
      <w:r w:rsidRPr="003A7748">
        <w:rPr>
          <w:rFonts w:eastAsia="Batang"/>
          <w:i/>
        </w:rPr>
        <w:t>Required for Initial Entry and 6</w:t>
      </w:r>
      <w:r w:rsidRPr="003A7748">
        <w:rPr>
          <w:rFonts w:eastAsia="Batang"/>
          <w:i/>
          <w:vertAlign w:val="superscript"/>
        </w:rPr>
        <w:t>th</w:t>
      </w:r>
      <w:r w:rsidRPr="003A7748">
        <w:rPr>
          <w:rFonts w:eastAsia="Batang"/>
          <w:i/>
        </w:rPr>
        <w:t xml:space="preserve"> Grade Students</w:t>
      </w:r>
    </w:p>
    <w:p w14:paraId="6368407F" w14:textId="77777777" w:rsidR="007B0D7F" w:rsidRPr="003A7748" w:rsidRDefault="007B0D7F" w:rsidP="00EE2513">
      <w:pPr>
        <w:rPr>
          <w:rFonts w:eastAsia="Batang"/>
          <w:i/>
        </w:rPr>
      </w:pPr>
    </w:p>
    <w:p w14:paraId="317F21E7" w14:textId="77777777" w:rsidR="003A7748" w:rsidRPr="003A7748" w:rsidRDefault="00427B88" w:rsidP="00EE2513">
      <w:pPr>
        <w:rPr>
          <w:rFonts w:eastAsia="Batang"/>
          <w:i/>
        </w:rPr>
      </w:pPr>
      <w:r>
        <w:rPr>
          <w:rFonts w:eastAsia="Batang"/>
          <w:i/>
          <w:noProof/>
        </w:rPr>
        <w:drawing>
          <wp:inline distT="0" distB="0" distL="0" distR="0" wp14:anchorId="3DD56839" wp14:editId="6C03C192">
            <wp:extent cx="4819650" cy="1133475"/>
            <wp:effectExtent l="0" t="0" r="0" b="9525"/>
            <wp:docPr id="9" name="Picture 9" descr="picture of immunization certifcate area in 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9650" cy="1133475"/>
                    </a:xfrm>
                    <a:prstGeom prst="rect">
                      <a:avLst/>
                    </a:prstGeom>
                    <a:noFill/>
                    <a:ln>
                      <a:noFill/>
                    </a:ln>
                  </pic:spPr>
                </pic:pic>
              </a:graphicData>
            </a:graphic>
          </wp:inline>
        </w:drawing>
      </w:r>
    </w:p>
    <w:p w14:paraId="7544659E" w14:textId="77777777" w:rsidR="00EE2513" w:rsidRPr="003A7748" w:rsidRDefault="00EE2513" w:rsidP="00EE2513">
      <w:pPr>
        <w:rPr>
          <w:rFonts w:eastAsia="Batang"/>
        </w:rPr>
      </w:pPr>
    </w:p>
    <w:p w14:paraId="5BFB6245" w14:textId="77777777" w:rsidR="007B0D7F" w:rsidRDefault="007B0D7F" w:rsidP="00856E8B">
      <w:pPr>
        <w:rPr>
          <w:b/>
        </w:rPr>
      </w:pPr>
    </w:p>
    <w:p w14:paraId="55F5E547" w14:textId="77777777" w:rsidR="00856E8B" w:rsidRPr="003A7748" w:rsidRDefault="00C93138" w:rsidP="00856E8B">
      <w:pPr>
        <w:rPr>
          <w:b/>
        </w:rPr>
      </w:pPr>
      <w:r w:rsidRPr="003A7748">
        <w:rPr>
          <w:b/>
        </w:rPr>
        <w:t xml:space="preserve">Steps to enter a student’s </w:t>
      </w:r>
      <w:r w:rsidR="00E5691F" w:rsidRPr="003A7748">
        <w:rPr>
          <w:b/>
        </w:rPr>
        <w:t xml:space="preserve">Kentucky </w:t>
      </w:r>
      <w:r w:rsidRPr="003A7748">
        <w:rPr>
          <w:b/>
        </w:rPr>
        <w:t>Immun</w:t>
      </w:r>
      <w:r w:rsidR="00856E8B" w:rsidRPr="003A7748">
        <w:rPr>
          <w:b/>
        </w:rPr>
        <w:t>ization Certificate</w:t>
      </w:r>
      <w:r w:rsidR="000403E5" w:rsidRPr="003A7748">
        <w:rPr>
          <w:b/>
        </w:rPr>
        <w:t xml:space="preserve"> data</w:t>
      </w:r>
      <w:r w:rsidR="00E5691F" w:rsidRPr="003A7748">
        <w:rPr>
          <w:b/>
        </w:rPr>
        <w:t>:</w:t>
      </w:r>
    </w:p>
    <w:p w14:paraId="5569CA6E" w14:textId="77777777" w:rsidR="00856E8B" w:rsidRPr="003A7748" w:rsidRDefault="00856E8B" w:rsidP="00856E8B">
      <w:pPr>
        <w:rPr>
          <w:b/>
        </w:rPr>
      </w:pPr>
    </w:p>
    <w:p w14:paraId="30A5B982" w14:textId="6D3673B1" w:rsidR="000200AF" w:rsidRDefault="00856E8B" w:rsidP="00513409">
      <w:pPr>
        <w:numPr>
          <w:ilvl w:val="0"/>
          <w:numId w:val="4"/>
        </w:numPr>
      </w:pPr>
      <w:r w:rsidRPr="003A7748">
        <w:t xml:space="preserve">Enter the date the certificate </w:t>
      </w:r>
      <w:r w:rsidR="000200AF">
        <w:t>was generated in the provider’s office in</w:t>
      </w:r>
      <w:r w:rsidRPr="003A7748">
        <w:t xml:space="preserve"> the first date box.</w:t>
      </w:r>
    </w:p>
    <w:p w14:paraId="59637A82" w14:textId="77777777" w:rsidR="00513409" w:rsidRPr="003A7748" w:rsidRDefault="00513409" w:rsidP="00513409">
      <w:pPr>
        <w:ind w:left="720"/>
      </w:pPr>
    </w:p>
    <w:p w14:paraId="60CA6FFD" w14:textId="77777777" w:rsidR="00856E8B" w:rsidRPr="003A7748" w:rsidRDefault="00856E8B" w:rsidP="009C4578">
      <w:pPr>
        <w:numPr>
          <w:ilvl w:val="0"/>
          <w:numId w:val="4"/>
        </w:numPr>
      </w:pPr>
      <w:r w:rsidRPr="003A7748">
        <w:t>Enter the expiration date (found above the signature) of the certificate submitted. If religious exemption is checked, no expiration date is required.</w:t>
      </w:r>
    </w:p>
    <w:p w14:paraId="51372CDA" w14:textId="77777777" w:rsidR="00856E8B" w:rsidRPr="003A7748" w:rsidRDefault="00856E8B" w:rsidP="00856E8B"/>
    <w:p w14:paraId="4CC08F45" w14:textId="77777777" w:rsidR="00856E8B" w:rsidRPr="003A7748" w:rsidRDefault="00856E8B" w:rsidP="009C4578">
      <w:pPr>
        <w:numPr>
          <w:ilvl w:val="0"/>
          <w:numId w:val="4"/>
        </w:numPr>
      </w:pPr>
      <w:r w:rsidRPr="003A7748">
        <w:t xml:space="preserve">Select the type of certificate. If Medical Type is chosen, user </w:t>
      </w:r>
      <w:r w:rsidR="00CB5060" w:rsidRPr="003A7748">
        <w:t>should</w:t>
      </w:r>
      <w:r w:rsidRPr="003A7748">
        <w:t xml:space="preserve"> specify the Medical waiver under the immunization that is applicable.</w:t>
      </w:r>
    </w:p>
    <w:p w14:paraId="12452F5F" w14:textId="77777777" w:rsidR="00856E8B" w:rsidRPr="003A7748" w:rsidRDefault="00856E8B" w:rsidP="00856E8B"/>
    <w:p w14:paraId="0337192C" w14:textId="77777777" w:rsidR="00856E8B" w:rsidRPr="003A7748" w:rsidRDefault="00856E8B" w:rsidP="00856E8B">
      <w:pPr>
        <w:rPr>
          <w:b/>
        </w:rPr>
      </w:pPr>
      <w:r w:rsidRPr="003A7748">
        <w:rPr>
          <w:b/>
        </w:rPr>
        <w:t>Entering Immunization Waivers</w:t>
      </w:r>
    </w:p>
    <w:p w14:paraId="73CD4F4C" w14:textId="77777777" w:rsidR="00856E8B" w:rsidRPr="003A7748" w:rsidRDefault="00856E8B" w:rsidP="00856E8B">
      <w:pPr>
        <w:rPr>
          <w:b/>
        </w:rPr>
      </w:pPr>
    </w:p>
    <w:p w14:paraId="26681E29" w14:textId="77777777" w:rsidR="00856E8B" w:rsidRPr="003A7748" w:rsidRDefault="00856E8B" w:rsidP="00856E8B">
      <w:pPr>
        <w:rPr>
          <w:b/>
          <w:bCs/>
          <w:color w:val="58595B"/>
        </w:rPr>
      </w:pPr>
      <w:r w:rsidRPr="003A7748">
        <w:t>To enter immunization waivers, open the correct shot record, select</w:t>
      </w:r>
      <w:r w:rsidR="00026B52" w:rsidRPr="003A7748">
        <w:t xml:space="preserve"> </w:t>
      </w:r>
      <w:r w:rsidRPr="003A7748">
        <w:t xml:space="preserve">the district approved waiver reason, and enter the date in the MM/DD/YYYY </w:t>
      </w:r>
      <w:r w:rsidR="00AE6830">
        <w:t xml:space="preserve">or MMDDYY </w:t>
      </w:r>
      <w:r w:rsidRPr="003A7748">
        <w:t>format. When you click Save at the top of the tab, it will refresh</w:t>
      </w:r>
      <w:r w:rsidR="00C25C95" w:rsidRPr="003A7748">
        <w:t xml:space="preserve"> </w:t>
      </w:r>
      <w:r w:rsidRPr="003A7748">
        <w:t>the Summary.</w:t>
      </w:r>
    </w:p>
    <w:p w14:paraId="0359C591" w14:textId="5EA999F5" w:rsidR="007F5A87" w:rsidRDefault="007F5A87">
      <w:pPr>
        <w:rPr>
          <w:b/>
          <w:bCs/>
          <w:color w:val="58595B"/>
        </w:rPr>
      </w:pPr>
      <w:r>
        <w:rPr>
          <w:b/>
          <w:bCs/>
          <w:color w:val="58595B"/>
        </w:rPr>
        <w:br w:type="page"/>
      </w:r>
    </w:p>
    <w:p w14:paraId="771FDDF7" w14:textId="31E1CDF3" w:rsidR="006826FD" w:rsidRPr="003A7748" w:rsidRDefault="001D158D" w:rsidP="007F5A87">
      <w:pPr>
        <w:pStyle w:val="Heading1"/>
        <w:rPr>
          <w:rFonts w:eastAsia="Batang"/>
        </w:rPr>
      </w:pPr>
      <w:r w:rsidRPr="003A7748">
        <w:rPr>
          <w:rFonts w:eastAsia="Batang"/>
        </w:rPr>
        <w:lastRenderedPageBreak/>
        <w:t>Health Screenings</w:t>
      </w:r>
      <w:r w:rsidR="004E24DE" w:rsidRPr="003A7748">
        <w:rPr>
          <w:rFonts w:eastAsia="Batang"/>
        </w:rPr>
        <w:tab/>
      </w:r>
    </w:p>
    <w:p w14:paraId="1C933EEC" w14:textId="77777777" w:rsidR="006826FD" w:rsidRPr="003A7748" w:rsidRDefault="006826FD" w:rsidP="0001668C">
      <w:pPr>
        <w:tabs>
          <w:tab w:val="left" w:pos="1940"/>
          <w:tab w:val="left" w:pos="3540"/>
          <w:tab w:val="left" w:pos="7720"/>
          <w:tab w:val="left" w:pos="10460"/>
        </w:tabs>
        <w:rPr>
          <w:rFonts w:eastAsia="Batang"/>
          <w:i/>
        </w:rPr>
      </w:pPr>
      <w:r w:rsidRPr="003A7748">
        <w:rPr>
          <w:rFonts w:eastAsia="Batang"/>
          <w:i/>
        </w:rPr>
        <w:t xml:space="preserve">Path: Student Information </w:t>
      </w:r>
      <w:r w:rsidR="00AE6830">
        <w:rPr>
          <w:rFonts w:eastAsia="Batang"/>
          <w:i/>
        </w:rPr>
        <w:t>&gt;</w:t>
      </w:r>
      <w:r w:rsidRPr="003A7748">
        <w:rPr>
          <w:rFonts w:eastAsia="Batang"/>
          <w:i/>
        </w:rPr>
        <w:t xml:space="preserve">Health </w:t>
      </w:r>
      <w:r w:rsidR="00AE6830">
        <w:rPr>
          <w:rFonts w:eastAsia="Batang"/>
          <w:i/>
        </w:rPr>
        <w:t>&gt;</w:t>
      </w:r>
      <w:r w:rsidR="00AE6830" w:rsidRPr="003A7748">
        <w:rPr>
          <w:rFonts w:eastAsia="Batang"/>
          <w:i/>
        </w:rPr>
        <w:t xml:space="preserve"> </w:t>
      </w:r>
      <w:r w:rsidRPr="003A7748">
        <w:rPr>
          <w:rFonts w:eastAsia="Batang"/>
          <w:i/>
        </w:rPr>
        <w:t>Screenings Tab</w:t>
      </w:r>
    </w:p>
    <w:p w14:paraId="57E1B6AE" w14:textId="77777777" w:rsidR="004E24DE" w:rsidRPr="003A7748" w:rsidRDefault="004E24DE" w:rsidP="00D63D97"/>
    <w:p w14:paraId="092A0DFA" w14:textId="77777777" w:rsidR="007B0D7F" w:rsidRDefault="00D63D97" w:rsidP="00D63D97">
      <w:r w:rsidRPr="003A7748">
        <w:t>The Health Screenings tab allows you to store health screening information on a student. If a screening has been completed in the past, it will be shown on the Screening History. To edit a previous screening, simply click the blue link</w:t>
      </w:r>
      <w:r w:rsidR="00D02156" w:rsidRPr="003A7748">
        <w:t>/bar</w:t>
      </w:r>
      <w:r w:rsidRPr="003A7748">
        <w:t>.</w:t>
      </w:r>
    </w:p>
    <w:p w14:paraId="2D66DE5A" w14:textId="77777777" w:rsidR="00651520" w:rsidRPr="003A7748" w:rsidRDefault="00651520" w:rsidP="00D63D97"/>
    <w:p w14:paraId="5E6CF4D1" w14:textId="77777777" w:rsidR="006826FD" w:rsidRPr="003A7748" w:rsidRDefault="00427B88" w:rsidP="00D63D97">
      <w:r>
        <w:rPr>
          <w:noProof/>
        </w:rPr>
        <w:drawing>
          <wp:inline distT="0" distB="0" distL="0" distR="0" wp14:anchorId="4F891A61" wp14:editId="3792D83D">
            <wp:extent cx="3933825" cy="1543050"/>
            <wp:effectExtent l="0" t="0" r="9525" b="0"/>
            <wp:docPr id="10" name="Picture 10" descr="screenshot of health screen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3825" cy="1543050"/>
                    </a:xfrm>
                    <a:prstGeom prst="rect">
                      <a:avLst/>
                    </a:prstGeom>
                    <a:noFill/>
                    <a:ln>
                      <a:noFill/>
                    </a:ln>
                  </pic:spPr>
                </pic:pic>
              </a:graphicData>
            </a:graphic>
          </wp:inline>
        </w:drawing>
      </w:r>
    </w:p>
    <w:p w14:paraId="14F8D2C4" w14:textId="3E405A9A" w:rsidR="005F4343" w:rsidRPr="003A7748" w:rsidRDefault="00D02156" w:rsidP="005F4343">
      <w:pPr>
        <w:rPr>
          <w:b/>
        </w:rPr>
      </w:pPr>
      <w:r w:rsidRPr="003A7748">
        <w:rPr>
          <w:b/>
        </w:rPr>
        <w:t>Steps to e</w:t>
      </w:r>
      <w:r w:rsidR="005F4343" w:rsidRPr="003A7748">
        <w:rPr>
          <w:b/>
        </w:rPr>
        <w:t>ntering a New Screening</w:t>
      </w:r>
    </w:p>
    <w:p w14:paraId="28BA5EB4" w14:textId="77777777" w:rsidR="005F4343" w:rsidRPr="003A7748" w:rsidRDefault="005F4343" w:rsidP="005F4343"/>
    <w:p w14:paraId="10CFED65" w14:textId="2AEC1723" w:rsidR="005F4343" w:rsidRPr="003A7748" w:rsidRDefault="005F4343" w:rsidP="009C4578">
      <w:pPr>
        <w:numPr>
          <w:ilvl w:val="0"/>
          <w:numId w:val="10"/>
        </w:numPr>
      </w:pPr>
      <w:r w:rsidRPr="003A7748">
        <w:t>Click New at the top of the</w:t>
      </w:r>
      <w:r w:rsidR="00E44DE6" w:rsidRPr="003A7748">
        <w:t xml:space="preserve"> </w:t>
      </w:r>
      <w:r w:rsidRPr="003A7748">
        <w:t>Screening</w:t>
      </w:r>
      <w:r w:rsidR="00431E8F">
        <w:t>s</w:t>
      </w:r>
      <w:r w:rsidRPr="003A7748">
        <w:t xml:space="preserve"> tab.</w:t>
      </w:r>
    </w:p>
    <w:p w14:paraId="13D2F28B" w14:textId="77777777" w:rsidR="005F4343" w:rsidRPr="003A7748" w:rsidRDefault="005F4343" w:rsidP="002D477B"/>
    <w:p w14:paraId="1EAF707A" w14:textId="77777777" w:rsidR="005F4343" w:rsidRPr="003A7748" w:rsidRDefault="005F4343" w:rsidP="009C4578">
      <w:pPr>
        <w:numPr>
          <w:ilvl w:val="0"/>
          <w:numId w:val="10"/>
        </w:numPr>
      </w:pPr>
      <w:r w:rsidRPr="003A7748">
        <w:t>The date will auto populate</w:t>
      </w:r>
      <w:r w:rsidR="00E44DE6" w:rsidRPr="003A7748">
        <w:t xml:space="preserve"> </w:t>
      </w:r>
      <w:r w:rsidRPr="003A7748">
        <w:t>with today’s date. If this</w:t>
      </w:r>
      <w:r w:rsidR="00E44DE6" w:rsidRPr="003A7748">
        <w:t xml:space="preserve"> </w:t>
      </w:r>
      <w:r w:rsidRPr="003A7748">
        <w:t>is not correct, then enter</w:t>
      </w:r>
      <w:r w:rsidR="00E44DE6" w:rsidRPr="003A7748">
        <w:t xml:space="preserve"> </w:t>
      </w:r>
      <w:r w:rsidRPr="003A7748">
        <w:t>the correct date by typing</w:t>
      </w:r>
      <w:r w:rsidR="00E44DE6" w:rsidRPr="003A7748">
        <w:t xml:space="preserve"> </w:t>
      </w:r>
      <w:r w:rsidRPr="003A7748">
        <w:t>it in with the MM/DD/YYYY</w:t>
      </w:r>
      <w:r w:rsidR="00E44DE6" w:rsidRPr="003A7748">
        <w:t xml:space="preserve"> </w:t>
      </w:r>
      <w:r w:rsidR="00AE6830">
        <w:t xml:space="preserve">or MMDYY </w:t>
      </w:r>
      <w:r w:rsidRPr="003A7748">
        <w:t>format or by clicking on the</w:t>
      </w:r>
      <w:r w:rsidR="00E44DE6" w:rsidRPr="003A7748">
        <w:t xml:space="preserve"> </w:t>
      </w:r>
      <w:r w:rsidRPr="003A7748">
        <w:t>date box, and selecting the</w:t>
      </w:r>
      <w:r w:rsidR="00E71D3C" w:rsidRPr="003A7748">
        <w:t xml:space="preserve"> </w:t>
      </w:r>
      <w:r w:rsidRPr="003A7748">
        <w:t>correct day.</w:t>
      </w:r>
    </w:p>
    <w:p w14:paraId="4B7AB1B7" w14:textId="77777777" w:rsidR="005F4343" w:rsidRPr="003A7748" w:rsidRDefault="005F4343" w:rsidP="002D477B"/>
    <w:p w14:paraId="3D009891" w14:textId="77777777" w:rsidR="005F4343" w:rsidRDefault="005F4343" w:rsidP="009C4578">
      <w:pPr>
        <w:numPr>
          <w:ilvl w:val="0"/>
          <w:numId w:val="10"/>
        </w:numPr>
      </w:pPr>
      <w:r w:rsidRPr="003A7748">
        <w:t>From the Type dropdown</w:t>
      </w:r>
      <w:r w:rsidR="005A0D95" w:rsidRPr="003A7748">
        <w:t xml:space="preserve"> </w:t>
      </w:r>
      <w:r w:rsidRPr="003A7748">
        <w:t>box, select the required screening. This will open the correct screening records for this type.</w:t>
      </w:r>
    </w:p>
    <w:p w14:paraId="5AE9B968" w14:textId="77777777" w:rsidR="000200AF" w:rsidRDefault="000200AF" w:rsidP="000200AF">
      <w:pPr>
        <w:pStyle w:val="ListParagraph"/>
      </w:pPr>
    </w:p>
    <w:p w14:paraId="537AB69A" w14:textId="77777777" w:rsidR="000200AF" w:rsidRPr="003A7748" w:rsidRDefault="00427B88" w:rsidP="000200AF">
      <w:r>
        <w:rPr>
          <w:b/>
          <w:bCs/>
          <w:noProof/>
          <w:color w:val="58595B"/>
        </w:rPr>
        <mc:AlternateContent>
          <mc:Choice Requires="wps">
            <w:drawing>
              <wp:anchor distT="0" distB="0" distL="114300" distR="114300" simplePos="0" relativeHeight="251667968" behindDoc="0" locked="0" layoutInCell="1" allowOverlap="1" wp14:anchorId="14783E5B" wp14:editId="5C933062">
                <wp:simplePos x="0" y="0"/>
                <wp:positionH relativeFrom="column">
                  <wp:posOffset>1333500</wp:posOffset>
                </wp:positionH>
                <wp:positionV relativeFrom="paragraph">
                  <wp:posOffset>1247326</wp:posOffset>
                </wp:positionV>
                <wp:extent cx="967740" cy="2263140"/>
                <wp:effectExtent l="9525" t="17145" r="13335" b="15240"/>
                <wp:wrapNone/>
                <wp:docPr id="62" name="Oval 78" descr="oval around drop down box showing types of health screening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 cy="2263140"/>
                        </a:xfrm>
                        <a:prstGeom prst="ellipse">
                          <a:avLst/>
                        </a:prstGeom>
                        <a:noFill/>
                        <a:ln w="19050">
                          <a:solidFill>
                            <a:srgbClr val="95B3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DE42E6" id="Oval 78" o:spid="_x0000_s1026" alt="oval around drop down box showing types of health screenings" style="position:absolute;margin-left:105pt;margin-top:98.2pt;width:76.2pt;height:178.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" filled="f" strokecolor="#95b3d7" strokeweight="1.5pt"/>
            </w:pict>
          </mc:Fallback>
        </mc:AlternateContent>
      </w:r>
      <w:r>
        <w:rPr>
          <w:b/>
          <w:bCs/>
          <w:noProof/>
          <w:color w:val="58595B"/>
        </w:rPr>
        <w:drawing>
          <wp:inline distT="0" distB="0" distL="0" distR="0" wp14:anchorId="785FF186" wp14:editId="015139C9">
            <wp:extent cx="3533775" cy="3200400"/>
            <wp:effectExtent l="0" t="0" r="9525" b="0"/>
            <wp:docPr id="11" name="Picture 11" descr="picture of screening detail box in Infinite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3775" cy="3200400"/>
                    </a:xfrm>
                    <a:prstGeom prst="rect">
                      <a:avLst/>
                    </a:prstGeom>
                    <a:noFill/>
                    <a:ln>
                      <a:noFill/>
                    </a:ln>
                  </pic:spPr>
                </pic:pic>
              </a:graphicData>
            </a:graphic>
          </wp:inline>
        </w:drawing>
      </w:r>
    </w:p>
    <w:p w14:paraId="25BC1A66" w14:textId="77777777" w:rsidR="005F4343" w:rsidRPr="003A7748" w:rsidRDefault="005F4343" w:rsidP="002D477B"/>
    <w:p w14:paraId="3C4D7679" w14:textId="77777777" w:rsidR="005F4343" w:rsidRPr="003A7748" w:rsidRDefault="005F4343" w:rsidP="009C4578">
      <w:pPr>
        <w:numPr>
          <w:ilvl w:val="0"/>
          <w:numId w:val="10"/>
        </w:numPr>
      </w:pPr>
      <w:r w:rsidRPr="003A7748">
        <w:lastRenderedPageBreak/>
        <w:t>Enter in the pertinent information</w:t>
      </w:r>
      <w:r w:rsidRPr="000200AF">
        <w:rPr>
          <w:i/>
        </w:rPr>
        <w:t xml:space="preserve"> </w:t>
      </w:r>
      <w:r w:rsidRPr="003A7748">
        <w:t>related to the student’s screening in the appropriate boxes.</w:t>
      </w:r>
    </w:p>
    <w:p w14:paraId="02C6DB60" w14:textId="77777777" w:rsidR="005F4343" w:rsidRPr="003A7748" w:rsidRDefault="005F4343" w:rsidP="002D477B"/>
    <w:p w14:paraId="21DA9611" w14:textId="77777777" w:rsidR="005F4343" w:rsidRDefault="005F4343" w:rsidP="009C4578">
      <w:pPr>
        <w:numPr>
          <w:ilvl w:val="0"/>
          <w:numId w:val="10"/>
        </w:numPr>
      </w:pPr>
      <w:r w:rsidRPr="003A7748">
        <w:t>When you have completed the screening information, click Save at the top of the tab. This record will now appear with the Type, Date, and Comments visible in the Screening History window.</w:t>
      </w:r>
    </w:p>
    <w:p w14:paraId="59BBD9C0" w14:textId="77777777" w:rsidR="002D477B" w:rsidRPr="002D477B" w:rsidRDefault="002D477B" w:rsidP="002D477B">
      <w:pPr>
        <w:rPr>
          <w:b/>
          <w:bCs/>
          <w:color w:val="58595B"/>
        </w:rPr>
      </w:pPr>
    </w:p>
    <w:p w14:paraId="169D87D9" w14:textId="77777777" w:rsidR="007225D2" w:rsidRDefault="007225D2" w:rsidP="002D477B">
      <w:pPr>
        <w:rPr>
          <w:b/>
        </w:rPr>
      </w:pPr>
      <w:r w:rsidRPr="003A7748">
        <w:rPr>
          <w:b/>
        </w:rPr>
        <w:t>Batch Health Screening Entry</w:t>
      </w:r>
    </w:p>
    <w:p w14:paraId="3471554B" w14:textId="77777777" w:rsidR="00AE6830" w:rsidRPr="003A7748" w:rsidRDefault="00AE6830" w:rsidP="00AE6830">
      <w:pPr>
        <w:rPr>
          <w:b/>
        </w:rPr>
      </w:pPr>
      <w:r w:rsidRPr="003A7748">
        <w:rPr>
          <w:rFonts w:eastAsia="Batang"/>
          <w:i/>
        </w:rPr>
        <w:t xml:space="preserve">Path: Health </w:t>
      </w:r>
      <w:r>
        <w:rPr>
          <w:rFonts w:eastAsia="Batang"/>
          <w:i/>
        </w:rPr>
        <w:t xml:space="preserve">&gt;Batch Health Screening </w:t>
      </w:r>
    </w:p>
    <w:p w14:paraId="7AE1E054" w14:textId="77777777" w:rsidR="007225D2" w:rsidRPr="003A7748" w:rsidRDefault="007225D2" w:rsidP="007225D2">
      <w:pPr>
        <w:rPr>
          <w:b/>
        </w:rPr>
      </w:pPr>
    </w:p>
    <w:p w14:paraId="4667FEA9" w14:textId="77777777" w:rsidR="007225D2" w:rsidRPr="003A7748" w:rsidRDefault="007225D2" w:rsidP="002D477B">
      <w:pPr>
        <w:contextualSpacing/>
      </w:pPr>
      <w:r w:rsidRPr="003A7748">
        <w:t>The Batch Health Screening tool allows for mass entry of screening</w:t>
      </w:r>
      <w:r w:rsidR="00993C63" w:rsidRPr="003A7748">
        <w:t xml:space="preserve"> </w:t>
      </w:r>
      <w:r w:rsidRPr="003A7748">
        <w:t>results for a group of students.</w:t>
      </w:r>
    </w:p>
    <w:p w14:paraId="1EA174E2" w14:textId="77777777" w:rsidR="002D477B" w:rsidRDefault="002D477B" w:rsidP="002D477B">
      <w:pPr>
        <w:rPr>
          <w:b/>
        </w:rPr>
      </w:pPr>
    </w:p>
    <w:p w14:paraId="330DD3A0" w14:textId="77777777" w:rsidR="00906CFE" w:rsidRPr="003A7748" w:rsidRDefault="00906CFE" w:rsidP="002D477B">
      <w:pPr>
        <w:rPr>
          <w:b/>
        </w:rPr>
      </w:pPr>
      <w:r w:rsidRPr="003A7748">
        <w:rPr>
          <w:b/>
        </w:rPr>
        <w:t>Steps to Batch Entry Screenings:</w:t>
      </w:r>
    </w:p>
    <w:p w14:paraId="347C6C94" w14:textId="77777777" w:rsidR="007225D2" w:rsidRPr="003A7748" w:rsidRDefault="007225D2" w:rsidP="007225D2"/>
    <w:p w14:paraId="245E403C" w14:textId="77777777" w:rsidR="007225D2" w:rsidRPr="003A7748" w:rsidRDefault="007225D2" w:rsidP="009C4578">
      <w:pPr>
        <w:numPr>
          <w:ilvl w:val="0"/>
          <w:numId w:val="11"/>
        </w:numPr>
      </w:pPr>
      <w:r w:rsidRPr="003A7748">
        <w:t>Select the school and year</w:t>
      </w:r>
      <w:r w:rsidR="003A1E97" w:rsidRPr="003A7748">
        <w:t xml:space="preserve"> </w:t>
      </w:r>
      <w:r w:rsidRPr="003A7748">
        <w:t>on the gray Campus Toolbar.</w:t>
      </w:r>
    </w:p>
    <w:p w14:paraId="4ED308CD" w14:textId="77777777" w:rsidR="007225D2" w:rsidRPr="003A7748" w:rsidRDefault="007225D2" w:rsidP="007225D2"/>
    <w:p w14:paraId="1105737F" w14:textId="77777777" w:rsidR="007225D2" w:rsidRPr="003A7748" w:rsidRDefault="007225D2" w:rsidP="009C4578">
      <w:pPr>
        <w:numPr>
          <w:ilvl w:val="0"/>
          <w:numId w:val="11"/>
        </w:numPr>
      </w:pPr>
      <w:r w:rsidRPr="003A7748">
        <w:t>Select the Batch Health</w:t>
      </w:r>
      <w:r w:rsidR="003A1E97" w:rsidRPr="003A7748">
        <w:t xml:space="preserve"> </w:t>
      </w:r>
      <w:r w:rsidRPr="003A7748">
        <w:t>Screening tool from the</w:t>
      </w:r>
      <w:r w:rsidR="003A1E97" w:rsidRPr="003A7748">
        <w:t xml:space="preserve"> </w:t>
      </w:r>
      <w:r w:rsidRPr="003A7748">
        <w:t>Health Module.</w:t>
      </w:r>
    </w:p>
    <w:p w14:paraId="192C8C81" w14:textId="77777777" w:rsidR="007225D2" w:rsidRPr="003A7748" w:rsidRDefault="007225D2" w:rsidP="007225D2"/>
    <w:p w14:paraId="5D1701A2" w14:textId="77777777" w:rsidR="007225D2" w:rsidRPr="003A7748" w:rsidRDefault="00287A91" w:rsidP="009C4578">
      <w:pPr>
        <w:numPr>
          <w:ilvl w:val="0"/>
          <w:numId w:val="11"/>
        </w:numPr>
      </w:pPr>
      <w:r>
        <w:t>T</w:t>
      </w:r>
      <w:r w:rsidR="007225D2" w:rsidRPr="003A7748">
        <w:t>ypes of screenings</w:t>
      </w:r>
      <w:r w:rsidR="003A1E97" w:rsidRPr="003A7748">
        <w:t xml:space="preserve"> </w:t>
      </w:r>
      <w:r w:rsidR="007225D2" w:rsidRPr="003A7748">
        <w:t>(vision</w:t>
      </w:r>
      <w:r>
        <w:t xml:space="preserve"> and</w:t>
      </w:r>
      <w:r w:rsidR="007225D2" w:rsidRPr="003A7748">
        <w:t xml:space="preserve"> hearing)</w:t>
      </w:r>
      <w:r w:rsidR="003A1E97" w:rsidRPr="003A7748">
        <w:t xml:space="preserve"> </w:t>
      </w:r>
      <w:r w:rsidR="007225D2" w:rsidRPr="003A7748">
        <w:t>may be entered using</w:t>
      </w:r>
      <w:r w:rsidR="00473864" w:rsidRPr="003A7748">
        <w:t xml:space="preserve"> </w:t>
      </w:r>
      <w:r w:rsidR="007225D2" w:rsidRPr="003A7748">
        <w:t>the batch tool.</w:t>
      </w:r>
    </w:p>
    <w:p w14:paraId="56A69CB6" w14:textId="77777777" w:rsidR="007225D2" w:rsidRPr="003A7748" w:rsidRDefault="007225D2" w:rsidP="007225D2"/>
    <w:p w14:paraId="50D6CB6E" w14:textId="77777777" w:rsidR="007225D2" w:rsidRPr="003A7748" w:rsidRDefault="007225D2" w:rsidP="009C4578">
      <w:pPr>
        <w:numPr>
          <w:ilvl w:val="0"/>
          <w:numId w:val="11"/>
        </w:numPr>
      </w:pPr>
      <w:r w:rsidRPr="003A7748">
        <w:t>To enter a batch screening,</w:t>
      </w:r>
      <w:r w:rsidR="00473864" w:rsidRPr="003A7748">
        <w:t xml:space="preserve"> </w:t>
      </w:r>
      <w:r w:rsidRPr="003A7748">
        <w:t>first select the grade level for the students.</w:t>
      </w:r>
    </w:p>
    <w:p w14:paraId="5B472894" w14:textId="77777777" w:rsidR="007225D2" w:rsidRPr="003A7748" w:rsidRDefault="007225D2" w:rsidP="007225D2"/>
    <w:p w14:paraId="53ECAC00" w14:textId="77777777" w:rsidR="007225D2" w:rsidRPr="003A7748" w:rsidRDefault="007225D2" w:rsidP="009C4578">
      <w:pPr>
        <w:numPr>
          <w:ilvl w:val="0"/>
          <w:numId w:val="11"/>
        </w:numPr>
      </w:pPr>
      <w:r w:rsidRPr="003A7748">
        <w:t>If all students in the grade level will have the same screening type and results status, select All. If particular students will have a particular type/status combination, select those students using the Shift or Control keys while clicking the mouse.</w:t>
      </w:r>
    </w:p>
    <w:p w14:paraId="398F6DF7" w14:textId="77777777" w:rsidR="007225D2" w:rsidRPr="003A7748" w:rsidRDefault="007225D2" w:rsidP="007225D2"/>
    <w:p w14:paraId="4E7A8122" w14:textId="77777777" w:rsidR="007225D2" w:rsidRPr="003A7748" w:rsidRDefault="007225D2" w:rsidP="009C4578">
      <w:pPr>
        <w:numPr>
          <w:ilvl w:val="0"/>
          <w:numId w:val="11"/>
        </w:numPr>
      </w:pPr>
      <w:r w:rsidRPr="003A7748">
        <w:t>Select the relevant screening type and test type.</w:t>
      </w:r>
      <w:r w:rsidR="00287A91">
        <w:t xml:space="preserve"> (Note:  Type must be selected to count on the Kentucky Health Screening Report)</w:t>
      </w:r>
    </w:p>
    <w:p w14:paraId="4CB8DE7A" w14:textId="77777777" w:rsidR="007225D2" w:rsidRPr="003A7748" w:rsidRDefault="007225D2" w:rsidP="007225D2"/>
    <w:p w14:paraId="6B3BC216" w14:textId="77777777" w:rsidR="007225D2" w:rsidRPr="003A7748" w:rsidRDefault="007225D2" w:rsidP="009C4578">
      <w:pPr>
        <w:numPr>
          <w:ilvl w:val="0"/>
          <w:numId w:val="11"/>
        </w:numPr>
      </w:pPr>
      <w:r w:rsidRPr="003A7748">
        <w:t>Select the relevant status for those students.</w:t>
      </w:r>
    </w:p>
    <w:p w14:paraId="6E91C90A" w14:textId="77777777" w:rsidR="007225D2" w:rsidRPr="003A7748" w:rsidRDefault="007225D2" w:rsidP="007225D2"/>
    <w:p w14:paraId="69DA78FF" w14:textId="77777777" w:rsidR="007225D2" w:rsidRDefault="007225D2" w:rsidP="009C4578">
      <w:pPr>
        <w:numPr>
          <w:ilvl w:val="0"/>
          <w:numId w:val="11"/>
        </w:numPr>
      </w:pPr>
      <w:r w:rsidRPr="003A7748">
        <w:t>Click Submit.</w:t>
      </w:r>
    </w:p>
    <w:p w14:paraId="7D60ABEB" w14:textId="77777777" w:rsidR="00142C16" w:rsidRPr="003A7748" w:rsidRDefault="00427B88" w:rsidP="0001668C">
      <w:pPr>
        <w:ind w:left="720"/>
      </w:pPr>
      <w:r>
        <w:rPr>
          <w:noProof/>
        </w:rPr>
        <w:drawing>
          <wp:inline distT="0" distB="0" distL="0" distR="0" wp14:anchorId="033BD195" wp14:editId="7A7F56BD">
            <wp:extent cx="6400800" cy="2349500"/>
            <wp:effectExtent l="0" t="0" r="0" b="0"/>
            <wp:docPr id="12" name="Picture 12" descr="picture of IC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2349500"/>
                    </a:xfrm>
                    <a:prstGeom prst="rect">
                      <a:avLst/>
                    </a:prstGeom>
                    <a:noFill/>
                    <a:ln>
                      <a:noFill/>
                    </a:ln>
                  </pic:spPr>
                </pic:pic>
              </a:graphicData>
            </a:graphic>
          </wp:inline>
        </w:drawing>
      </w:r>
    </w:p>
    <w:p w14:paraId="00B05C0C" w14:textId="77777777" w:rsidR="00142C16" w:rsidRPr="003A7748" w:rsidRDefault="00142C16" w:rsidP="0001668C">
      <w:pPr>
        <w:ind w:left="720"/>
      </w:pPr>
    </w:p>
    <w:p w14:paraId="08C7EDA3" w14:textId="77777777" w:rsidR="007225D2" w:rsidRPr="003A7748" w:rsidRDefault="007225D2" w:rsidP="008F05E6">
      <w:r w:rsidRPr="003A7748">
        <w:t>The screenings will then be written on the student’s health screening tab and will be included in the screening compliance report.</w:t>
      </w:r>
    </w:p>
    <w:p w14:paraId="78F43F4F" w14:textId="77777777" w:rsidR="006B534E" w:rsidRPr="002D477B" w:rsidRDefault="006B534E" w:rsidP="007F5A87">
      <w:pPr>
        <w:pStyle w:val="Heading1"/>
      </w:pPr>
      <w:r w:rsidRPr="002D477B">
        <w:lastRenderedPageBreak/>
        <w:t>Health Screenings Guidelines</w:t>
      </w:r>
    </w:p>
    <w:p w14:paraId="4D2DAEC6" w14:textId="77777777" w:rsidR="006B534E" w:rsidRPr="002D477B" w:rsidRDefault="006B534E" w:rsidP="006B534E">
      <w:pPr>
        <w:rPr>
          <w:rFonts w:ascii="Arial-Black" w:hAnsi="Arial-Black" w:cs="Arial-Black"/>
          <w:b/>
        </w:rPr>
      </w:pPr>
    </w:p>
    <w:p w14:paraId="6C96C7E8" w14:textId="77777777" w:rsidR="006B534E" w:rsidRDefault="006B534E" w:rsidP="006B534E">
      <w:pPr>
        <w:rPr>
          <w:b/>
        </w:rPr>
      </w:pPr>
      <w:r w:rsidRPr="002D477B">
        <w:rPr>
          <w:b/>
        </w:rPr>
        <w:t>Physical Exams</w:t>
      </w:r>
      <w:r w:rsidR="002F78E9">
        <w:rPr>
          <w:b/>
        </w:rPr>
        <w:t xml:space="preserve"> (Required)</w:t>
      </w:r>
      <w:r w:rsidRPr="002D477B">
        <w:rPr>
          <w:b/>
        </w:rPr>
        <w:t xml:space="preserve"> - Grades 00 and 06</w:t>
      </w:r>
    </w:p>
    <w:p w14:paraId="6F7FF149" w14:textId="77777777" w:rsidR="001364D3" w:rsidRPr="002D477B" w:rsidRDefault="001364D3" w:rsidP="006B534E">
      <w:pPr>
        <w:rPr>
          <w:b/>
        </w:rPr>
      </w:pPr>
    </w:p>
    <w:p w14:paraId="1A586DD7" w14:textId="77777777" w:rsidR="006B534E" w:rsidRDefault="00B97E63" w:rsidP="006B534E">
      <w:pPr>
        <w:rPr>
          <w:rFonts w:ascii="Arial-Black" w:hAnsi="Arial-Black" w:cs="Arial-Black"/>
          <w:b/>
        </w:rPr>
      </w:pPr>
      <w:r>
        <w:rPr>
          <w:rFonts w:ascii="Arial-Black" w:hAnsi="Arial-Black" w:cs="Arial-Black"/>
          <w:b/>
          <w:noProof/>
        </w:rPr>
        <w:drawing>
          <wp:inline distT="0" distB="0" distL="0" distR="0" wp14:anchorId="4A516552" wp14:editId="1B60BC39">
            <wp:extent cx="6012791" cy="5646420"/>
            <wp:effectExtent l="0" t="0" r="7620" b="0"/>
            <wp:docPr id="84" name="Picture 84" descr="picture of child and teen checkup tab in Infinite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hysical screeen shot.JPG"/>
                    <pic:cNvPicPr/>
                  </pic:nvPicPr>
                  <pic:blipFill>
                    <a:blip r:embed="rId29">
                      <a:extLst>
                        <a:ext uri="{28A0092B-C50C-407E-A947-70E740481C1C}">
                          <a14:useLocalDpi xmlns:a14="http://schemas.microsoft.com/office/drawing/2010/main" val="0"/>
                        </a:ext>
                      </a:extLst>
                    </a:blip>
                    <a:stretch>
                      <a:fillRect/>
                    </a:stretch>
                  </pic:blipFill>
                  <pic:spPr>
                    <a:xfrm>
                      <a:off x="0" y="0"/>
                      <a:ext cx="6017829" cy="5651151"/>
                    </a:xfrm>
                    <a:prstGeom prst="rect">
                      <a:avLst/>
                    </a:prstGeom>
                  </pic:spPr>
                </pic:pic>
              </a:graphicData>
            </a:graphic>
          </wp:inline>
        </w:drawing>
      </w:r>
    </w:p>
    <w:p w14:paraId="4D7A8F5F" w14:textId="77777777" w:rsidR="002D477B" w:rsidRDefault="002D477B" w:rsidP="0001668C">
      <w:pPr>
        <w:ind w:left="720" w:hanging="720"/>
        <w:contextualSpacing/>
        <w:rPr>
          <w:rFonts w:ascii="TimesNewRomanPSMT" w:hAnsi="TimesNewRomanPSMT" w:cs="TimesNewRomanPSMT"/>
        </w:rPr>
      </w:pPr>
      <w:r>
        <w:rPr>
          <w:rFonts w:ascii="TimesNewRomanPSMT" w:hAnsi="TimesNewRomanPSMT" w:cs="TimesNewRomanPSMT"/>
        </w:rPr>
        <w:t>Requirements:</w:t>
      </w:r>
    </w:p>
    <w:p w14:paraId="71DB072D" w14:textId="77777777" w:rsidR="002D477B" w:rsidRDefault="002D477B" w:rsidP="0001668C">
      <w:pPr>
        <w:ind w:left="720" w:hanging="720"/>
        <w:contextualSpacing/>
        <w:rPr>
          <w:rFonts w:ascii="TimesNewRomanPSMT" w:hAnsi="TimesNewRomanPSMT" w:cs="TimesNewRomanPSMT"/>
        </w:rPr>
      </w:pPr>
    </w:p>
    <w:p w14:paraId="7AAF371D" w14:textId="40BBB65C" w:rsidR="00783EBF" w:rsidRDefault="00BA0236" w:rsidP="009C4578">
      <w:pPr>
        <w:numPr>
          <w:ilvl w:val="0"/>
          <w:numId w:val="14"/>
        </w:numPr>
        <w:contextualSpacing/>
        <w:rPr>
          <w:rFonts w:ascii="TimesNewRomanPSMT" w:hAnsi="TimesNewRomanPSMT" w:cs="TimesNewRomanPSMT"/>
        </w:rPr>
      </w:pPr>
      <w:r>
        <w:rPr>
          <w:rFonts w:ascii="TimesNewRomanPSMT" w:hAnsi="TimesNewRomanPSMT" w:cs="TimesNewRomanPSMT"/>
        </w:rPr>
        <w:t xml:space="preserve">For initial entry into Kindergarten, if </w:t>
      </w:r>
      <w:r w:rsidR="00E0327B">
        <w:rPr>
          <w:rFonts w:ascii="TimesNewRomanPSMT" w:hAnsi="TimesNewRomanPSMT" w:cs="TimesNewRomanPSMT"/>
        </w:rPr>
        <w:t xml:space="preserve">the student has </w:t>
      </w:r>
      <w:r w:rsidR="000200AF">
        <w:rPr>
          <w:rFonts w:ascii="TimesNewRomanPSMT" w:hAnsi="TimesNewRomanPSMT" w:cs="TimesNewRomanPSMT"/>
        </w:rPr>
        <w:t>previously</w:t>
      </w:r>
      <w:r w:rsidR="00324C05">
        <w:rPr>
          <w:rFonts w:ascii="TimesNewRomanPSMT" w:hAnsi="TimesNewRomanPSMT" w:cs="TimesNewRomanPSMT"/>
        </w:rPr>
        <w:t xml:space="preserve"> received an Initial Entry </w:t>
      </w:r>
      <w:r w:rsidR="00E0327B">
        <w:rPr>
          <w:rFonts w:ascii="TimesNewRomanPSMT" w:hAnsi="TimesNewRomanPSMT" w:cs="TimesNewRomanPSMT"/>
        </w:rPr>
        <w:t>Health Exam for entrance into either Head Start o</w:t>
      </w:r>
      <w:r w:rsidR="00324C05">
        <w:rPr>
          <w:rFonts w:ascii="TimesNewRomanPSMT" w:hAnsi="TimesNewRomanPSMT" w:cs="TimesNewRomanPSMT"/>
        </w:rPr>
        <w:t>r Preschool, the Initial Entry</w:t>
      </w:r>
      <w:r w:rsidR="00E0327B">
        <w:rPr>
          <w:rFonts w:ascii="TimesNewRomanPSMT" w:hAnsi="TimesNewRomanPSMT" w:cs="TimesNewRomanPSMT"/>
        </w:rPr>
        <w:t xml:space="preserve"> Exam meets the </w:t>
      </w:r>
      <w:r w:rsidR="00E96D51">
        <w:rPr>
          <w:rFonts w:ascii="TimesNewRomanPSMT" w:hAnsi="TimesNewRomanPSMT" w:cs="TimesNewRomanPSMT"/>
        </w:rPr>
        <w:t xml:space="preserve">preventative health exam </w:t>
      </w:r>
      <w:r w:rsidR="000200AF">
        <w:rPr>
          <w:rFonts w:ascii="TimesNewRomanPSMT" w:hAnsi="TimesNewRomanPSMT" w:cs="TimesNewRomanPSMT"/>
        </w:rPr>
        <w:t xml:space="preserve">requirement </w:t>
      </w:r>
      <w:r w:rsidR="00E96D51">
        <w:rPr>
          <w:rFonts w:ascii="TimesNewRomanPSMT" w:hAnsi="TimesNewRomanPSMT" w:cs="TimesNewRomanPSMT"/>
        </w:rPr>
        <w:t>for initial entrance into a Kentucky public school</w:t>
      </w:r>
      <w:r w:rsidR="00287A91">
        <w:rPr>
          <w:rFonts w:ascii="TimesNewRomanPSMT" w:hAnsi="TimesNewRomanPSMT" w:cs="TimesNewRomanPSMT"/>
        </w:rPr>
        <w:t>.</w:t>
      </w:r>
    </w:p>
    <w:p w14:paraId="2EE257C9" w14:textId="77777777" w:rsidR="009622DD" w:rsidRDefault="009622DD" w:rsidP="0001668C">
      <w:pPr>
        <w:ind w:left="720" w:hanging="720"/>
        <w:contextualSpacing/>
        <w:rPr>
          <w:rFonts w:ascii="TimesNewRomanPSMT" w:hAnsi="TimesNewRomanPSMT" w:cs="TimesNewRomanPSMT"/>
        </w:rPr>
      </w:pPr>
    </w:p>
    <w:p w14:paraId="3C4E846D" w14:textId="77777777" w:rsidR="00C63900" w:rsidRDefault="00751150" w:rsidP="009C4578">
      <w:pPr>
        <w:numPr>
          <w:ilvl w:val="0"/>
          <w:numId w:val="14"/>
        </w:numPr>
        <w:contextualSpacing/>
        <w:rPr>
          <w:rFonts w:ascii="TimesNewRomanPSMT" w:hAnsi="TimesNewRomanPSMT" w:cs="TimesNewRomanPSMT"/>
        </w:rPr>
      </w:pPr>
      <w:r>
        <w:rPr>
          <w:rFonts w:ascii="TimesNewRomanPSMT" w:hAnsi="TimesNewRomanPSMT" w:cs="TimesNewRomanPSMT"/>
        </w:rPr>
        <w:t>For entry into 6</w:t>
      </w:r>
      <w:r w:rsidRPr="003A7748">
        <w:rPr>
          <w:rFonts w:ascii="TimesNewRomanPSMT" w:hAnsi="TimesNewRomanPSMT" w:cs="TimesNewRomanPSMT"/>
          <w:vertAlign w:val="superscript"/>
        </w:rPr>
        <w:t>th</w:t>
      </w:r>
      <w:r>
        <w:rPr>
          <w:rFonts w:ascii="TimesNewRomanPSMT" w:hAnsi="TimesNewRomanPSMT" w:cs="TimesNewRomanPSMT"/>
        </w:rPr>
        <w:t xml:space="preserve"> grade, the student shall have a “Child &amp; Teen Checkup” within one year of entering 6</w:t>
      </w:r>
      <w:r w:rsidRPr="003A7748">
        <w:rPr>
          <w:rFonts w:ascii="TimesNewRomanPSMT" w:hAnsi="TimesNewRomanPSMT" w:cs="TimesNewRomanPSMT"/>
          <w:vertAlign w:val="superscript"/>
        </w:rPr>
        <w:t>th</w:t>
      </w:r>
      <w:r>
        <w:rPr>
          <w:rFonts w:ascii="TimesNewRomanPSMT" w:hAnsi="TimesNewRomanPSMT" w:cs="TimesNewRomanPSMT"/>
        </w:rPr>
        <w:t xml:space="preserve"> grade</w:t>
      </w:r>
      <w:r w:rsidR="00287A91">
        <w:rPr>
          <w:rFonts w:ascii="TimesNewRomanPSMT" w:hAnsi="TimesNewRomanPSMT" w:cs="TimesNewRomanPSMT"/>
        </w:rPr>
        <w:t>.</w:t>
      </w:r>
    </w:p>
    <w:p w14:paraId="2B3B0B3D" w14:textId="77777777" w:rsidR="00287A91" w:rsidRDefault="00287A91" w:rsidP="00906195">
      <w:pPr>
        <w:pStyle w:val="ListParagraph"/>
        <w:rPr>
          <w:rFonts w:ascii="TimesNewRomanPSMT" w:hAnsi="TimesNewRomanPSMT" w:cs="TimesNewRomanPSMT"/>
        </w:rPr>
      </w:pPr>
    </w:p>
    <w:p w14:paraId="132ADB22" w14:textId="77777777" w:rsidR="00287A91" w:rsidRDefault="00287A91" w:rsidP="009C4578">
      <w:pPr>
        <w:numPr>
          <w:ilvl w:val="0"/>
          <w:numId w:val="14"/>
        </w:numPr>
        <w:contextualSpacing/>
        <w:rPr>
          <w:rFonts w:ascii="TimesNewRomanPSMT" w:hAnsi="TimesNewRomanPSMT" w:cs="TimesNewRomanPSMT"/>
        </w:rPr>
      </w:pPr>
      <w:r>
        <w:rPr>
          <w:rFonts w:ascii="TimesNewRomanPSMT" w:hAnsi="TimesNewRomanPSMT" w:cs="TimesNewRomanPSMT"/>
        </w:rPr>
        <w:t>Date of Physical must be entered in this field.</w:t>
      </w:r>
    </w:p>
    <w:p w14:paraId="7FEE9105" w14:textId="0755864B" w:rsidR="002D477B" w:rsidRDefault="00783EBF" w:rsidP="00513409">
      <w:pPr>
        <w:contextualSpacing/>
        <w:rPr>
          <w:rFonts w:ascii="TimesNewRomanPSMT" w:hAnsi="TimesNewRomanPSMT" w:cs="TimesNewRomanPSMT"/>
        </w:rPr>
      </w:pPr>
      <w:r>
        <w:rPr>
          <w:rFonts w:ascii="TimesNewRomanPSMT" w:hAnsi="TimesNewRomanPSMT" w:cs="TimesNewRomanPSMT"/>
        </w:rPr>
        <w:lastRenderedPageBreak/>
        <w:t>702 KAR 1:160 allows school district the option of extending compliance with the physical exam</w:t>
      </w:r>
      <w:r w:rsidR="002D477B">
        <w:rPr>
          <w:rFonts w:ascii="TimesNewRomanPSMT" w:hAnsi="TimesNewRomanPSMT" w:cs="TimesNewRomanPSMT"/>
        </w:rPr>
        <w:t xml:space="preserve"> </w:t>
      </w:r>
      <w:r>
        <w:rPr>
          <w:rFonts w:ascii="TimesNewRomanPSMT" w:hAnsi="TimesNewRomanPSMT" w:cs="TimesNewRomanPSMT"/>
        </w:rPr>
        <w:t>requirement</w:t>
      </w:r>
      <w:r w:rsidR="00C63900">
        <w:rPr>
          <w:rFonts w:ascii="TimesNewRomanPSMT" w:hAnsi="TimesNewRomanPSMT" w:cs="TimesNewRomanPSMT"/>
        </w:rPr>
        <w:t xml:space="preserve"> (initial entry and 6</w:t>
      </w:r>
      <w:r w:rsidR="00C63900" w:rsidRPr="003A7748">
        <w:rPr>
          <w:rFonts w:ascii="TimesNewRomanPSMT" w:hAnsi="TimesNewRomanPSMT" w:cs="TimesNewRomanPSMT"/>
          <w:vertAlign w:val="superscript"/>
        </w:rPr>
        <w:t>th</w:t>
      </w:r>
      <w:r w:rsidR="00C63900">
        <w:rPr>
          <w:rFonts w:ascii="TimesNewRomanPSMT" w:hAnsi="TimesNewRomanPSMT" w:cs="TimesNewRomanPSMT"/>
        </w:rPr>
        <w:t xml:space="preserve"> grade)</w:t>
      </w:r>
      <w:r>
        <w:rPr>
          <w:rFonts w:ascii="TimesNewRomanPSMT" w:hAnsi="TimesNewRomanPSMT" w:cs="TimesNewRomanPSMT"/>
        </w:rPr>
        <w:t xml:space="preserve"> not to extend more than 2 months from the first day of school.  </w:t>
      </w:r>
      <w:r w:rsidRPr="00906195">
        <w:rPr>
          <w:rFonts w:ascii="TimesNewRomanPSMT" w:hAnsi="TimesNewRomanPSMT" w:cs="TimesNewRomanPSMT"/>
          <w:b/>
        </w:rPr>
        <w:t>Therefore,</w:t>
      </w:r>
      <w:r>
        <w:rPr>
          <w:rFonts w:ascii="TimesNewRomanPSMT" w:hAnsi="TimesNewRomanPSMT" w:cs="TimesNewRomanPSMT"/>
        </w:rPr>
        <w:t xml:space="preserve"> </w:t>
      </w:r>
      <w:r w:rsidRPr="00906195">
        <w:rPr>
          <w:rFonts w:ascii="TimesNewRomanPSMT" w:hAnsi="TimesNewRomanPSMT" w:cs="TimesNewRomanPSMT"/>
          <w:b/>
        </w:rPr>
        <w:t>Infinite Campus will count the student as meeting this requirement up until October 15 of the current school year</w:t>
      </w:r>
      <w:r>
        <w:rPr>
          <w:rFonts w:ascii="TimesNewRomanPSMT" w:hAnsi="TimesNewRomanPSMT" w:cs="TimesNewRomanPSMT"/>
        </w:rPr>
        <w:t>.</w:t>
      </w:r>
    </w:p>
    <w:p w14:paraId="770DA862" w14:textId="77777777" w:rsidR="00513409" w:rsidRDefault="00513409" w:rsidP="00513409">
      <w:pPr>
        <w:contextualSpacing/>
        <w:rPr>
          <w:rFonts w:ascii="TimesNewRomanPSMT" w:hAnsi="TimesNewRomanPSMT" w:cs="TimesNewRomanPSMT"/>
        </w:rPr>
      </w:pPr>
    </w:p>
    <w:p w14:paraId="1C3EC7B6" w14:textId="6FADD9B0" w:rsidR="001364D3" w:rsidRPr="00C018BB" w:rsidRDefault="00515B16" w:rsidP="002D477B">
      <w:pPr>
        <w:contextualSpacing/>
        <w:rPr>
          <w:rFonts w:ascii="TimesNewRomanPSMT" w:hAnsi="TimesNewRomanPSMT" w:cs="TimesNewRomanPSMT"/>
          <w:b/>
        </w:rPr>
      </w:pPr>
      <w:r>
        <w:rPr>
          <w:rFonts w:ascii="TimesNewRomanPSMT" w:hAnsi="TimesNewRomanPSMT" w:cs="TimesNewRomanPSMT"/>
        </w:rPr>
        <w:t>(Example: For a student entering grade 6 in a school that begins August 1, 201</w:t>
      </w:r>
      <w:r w:rsidR="00324C05">
        <w:rPr>
          <w:rFonts w:ascii="TimesNewRomanPSMT" w:hAnsi="TimesNewRomanPSMT" w:cs="TimesNewRomanPSMT"/>
        </w:rPr>
        <w:t>8</w:t>
      </w:r>
      <w:r>
        <w:rPr>
          <w:rFonts w:ascii="TimesNewRomanPSMT" w:hAnsi="TimesNewRomanPSMT" w:cs="TimesNewRomanPSMT"/>
        </w:rPr>
        <w:t>, the physical exam m</w:t>
      </w:r>
      <w:r w:rsidR="00324C05">
        <w:rPr>
          <w:rFonts w:ascii="TimesNewRomanPSMT" w:hAnsi="TimesNewRomanPSMT" w:cs="TimesNewRomanPSMT"/>
        </w:rPr>
        <w:t>ust occur between August 1, 2017</w:t>
      </w:r>
      <w:r>
        <w:rPr>
          <w:rFonts w:ascii="TimesNewRomanPSMT" w:hAnsi="TimesNewRomanPSMT" w:cs="TimesNewRomanPSMT"/>
        </w:rPr>
        <w:t xml:space="preserve"> and </w:t>
      </w:r>
      <w:r w:rsidR="007125AA">
        <w:rPr>
          <w:rFonts w:ascii="TimesNewRomanPSMT" w:hAnsi="TimesNewRomanPSMT" w:cs="TimesNewRomanPSMT"/>
        </w:rPr>
        <w:t>October 15, 201</w:t>
      </w:r>
      <w:r w:rsidR="00324C05">
        <w:rPr>
          <w:rFonts w:ascii="TimesNewRomanPSMT" w:hAnsi="TimesNewRomanPSMT" w:cs="TimesNewRomanPSMT"/>
        </w:rPr>
        <w:t>8</w:t>
      </w:r>
      <w:r w:rsidR="002D477B">
        <w:rPr>
          <w:rFonts w:ascii="TimesNewRomanPSMT" w:hAnsi="TimesNewRomanPSMT" w:cs="TimesNewRomanPSMT"/>
          <w:b/>
        </w:rPr>
        <w:t>.</w:t>
      </w:r>
    </w:p>
    <w:p w14:paraId="2F805467" w14:textId="77777777" w:rsidR="001364D3" w:rsidRDefault="001364D3" w:rsidP="002D477B">
      <w:pPr>
        <w:contextualSpacing/>
        <w:rPr>
          <w:b/>
        </w:rPr>
      </w:pPr>
    </w:p>
    <w:p w14:paraId="6932D19A" w14:textId="77777777" w:rsidR="002D477B" w:rsidRPr="0001668C" w:rsidRDefault="002D477B" w:rsidP="0024557D">
      <w:pPr>
        <w:pStyle w:val="Heading1"/>
      </w:pPr>
      <w:r w:rsidRPr="0001668C">
        <w:t xml:space="preserve">Vision Screening </w:t>
      </w:r>
      <w:r w:rsidR="000200AF">
        <w:t>- School determines which grades will be screened</w:t>
      </w:r>
    </w:p>
    <w:p w14:paraId="5D9FE725" w14:textId="77777777" w:rsidR="002D477B" w:rsidRDefault="002D477B" w:rsidP="002D477B">
      <w:pPr>
        <w:rPr>
          <w:rFonts w:ascii="Arial-Black" w:hAnsi="Arial-Black" w:cs="Arial-Black"/>
          <w:b/>
        </w:rPr>
      </w:pPr>
    </w:p>
    <w:p w14:paraId="5A736D5A" w14:textId="77777777" w:rsidR="001A6A65" w:rsidRDefault="00744A22" w:rsidP="002D477B">
      <w:pPr>
        <w:rPr>
          <w:noProof/>
        </w:rPr>
      </w:pPr>
      <w:r>
        <w:rPr>
          <w:noProof/>
        </w:rPr>
        <w:drawing>
          <wp:inline distT="0" distB="0" distL="0" distR="0" wp14:anchorId="7CBDE177" wp14:editId="4F0C39D0">
            <wp:extent cx="6385560" cy="2750820"/>
            <wp:effectExtent l="0" t="0" r="0" b="0"/>
            <wp:docPr id="83" name="Picture 83" descr="picture of Vision screening detail area in Infinite Camp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Vision screening.JPG"/>
                    <pic:cNvPicPr/>
                  </pic:nvPicPr>
                  <pic:blipFill>
                    <a:blip r:embed="rId30">
                      <a:extLst>
                        <a:ext uri="{28A0092B-C50C-407E-A947-70E740481C1C}">
                          <a14:useLocalDpi xmlns:a14="http://schemas.microsoft.com/office/drawing/2010/main" val="0"/>
                        </a:ext>
                      </a:extLst>
                    </a:blip>
                    <a:stretch>
                      <a:fillRect/>
                    </a:stretch>
                  </pic:blipFill>
                  <pic:spPr>
                    <a:xfrm>
                      <a:off x="0" y="0"/>
                      <a:ext cx="6385560" cy="2750820"/>
                    </a:xfrm>
                    <a:prstGeom prst="rect">
                      <a:avLst/>
                    </a:prstGeom>
                  </pic:spPr>
                </pic:pic>
              </a:graphicData>
            </a:graphic>
          </wp:inline>
        </w:drawing>
      </w:r>
    </w:p>
    <w:p w14:paraId="1936F9A7" w14:textId="77777777" w:rsidR="002D477B" w:rsidRPr="00F64E18" w:rsidRDefault="002D477B" w:rsidP="002D477B">
      <w:pPr>
        <w:rPr>
          <w:rFonts w:ascii="Arial-Black" w:hAnsi="Arial-Black" w:cs="Arial-Black"/>
          <w:b/>
        </w:rPr>
      </w:pPr>
    </w:p>
    <w:p w14:paraId="6D143AFB" w14:textId="77777777" w:rsidR="002D477B" w:rsidRDefault="002D477B" w:rsidP="002D477B">
      <w:pPr>
        <w:rPr>
          <w:rFonts w:ascii="TimesNewRomanPSMT" w:hAnsi="TimesNewRomanPSMT" w:cs="TimesNewRomanPSMT"/>
        </w:rPr>
      </w:pPr>
    </w:p>
    <w:p w14:paraId="3C279BAE" w14:textId="77777777" w:rsidR="002D477B" w:rsidRPr="0001668C" w:rsidRDefault="002D477B" w:rsidP="002D477B">
      <w:pPr>
        <w:rPr>
          <w:b/>
        </w:rPr>
      </w:pPr>
      <w:r w:rsidRPr="0001668C">
        <w:rPr>
          <w:b/>
        </w:rPr>
        <w:t>Vision Screenings</w:t>
      </w:r>
    </w:p>
    <w:p w14:paraId="568C3CA6" w14:textId="77777777" w:rsidR="002D477B" w:rsidRPr="0001668C" w:rsidRDefault="002D477B" w:rsidP="002D477B"/>
    <w:p w14:paraId="5CFF8F5C" w14:textId="77777777" w:rsidR="002D477B" w:rsidRDefault="002D477B" w:rsidP="002D477B">
      <w:r w:rsidRPr="0001668C">
        <w:t xml:space="preserve">The vision test type </w:t>
      </w:r>
      <w:r w:rsidRPr="002D477B">
        <w:rPr>
          <w:bCs/>
        </w:rPr>
        <w:t>is</w:t>
      </w:r>
      <w:r w:rsidRPr="0001668C">
        <w:t xml:space="preserve"> “S” = Vision Screening and the date </w:t>
      </w:r>
      <w:r>
        <w:t>should</w:t>
      </w:r>
      <w:r w:rsidRPr="0001668C">
        <w:t xml:space="preserve"> be between the first day of school and the last day of school.</w:t>
      </w:r>
    </w:p>
    <w:p w14:paraId="532B9B35" w14:textId="77777777" w:rsidR="002D477B" w:rsidRDefault="002D477B" w:rsidP="002D477B"/>
    <w:p w14:paraId="4AEE117A" w14:textId="77777777" w:rsidR="002D477B" w:rsidRDefault="002D477B" w:rsidP="009C4578">
      <w:pPr>
        <w:numPr>
          <w:ilvl w:val="0"/>
          <w:numId w:val="12"/>
        </w:numPr>
      </w:pPr>
      <w:r>
        <w:t>Enter Date of Screening, Status (</w:t>
      </w:r>
      <w:r w:rsidR="00916E50">
        <w:t>P: P</w:t>
      </w:r>
      <w:r>
        <w:t>ass/</w:t>
      </w:r>
      <w:r w:rsidR="00916E50">
        <w:t>F: F</w:t>
      </w:r>
      <w:r>
        <w:t>ail)</w:t>
      </w:r>
    </w:p>
    <w:p w14:paraId="5DC98D70" w14:textId="1B59D145" w:rsidR="00B04CDA" w:rsidRDefault="00B60A8D" w:rsidP="002D477B">
      <w:pPr>
        <w:numPr>
          <w:ilvl w:val="0"/>
          <w:numId w:val="12"/>
        </w:numPr>
      </w:pPr>
      <w:r>
        <w:t>Test Type (</w:t>
      </w:r>
      <w:r w:rsidR="00916E50">
        <w:t>S: Vision S</w:t>
      </w:r>
      <w:r>
        <w:t>creening)</w:t>
      </w:r>
    </w:p>
    <w:p w14:paraId="5FBDFC90" w14:textId="77777777" w:rsidR="00C018BB" w:rsidRPr="00C018BB" w:rsidRDefault="00C018BB" w:rsidP="00C018BB">
      <w:pPr>
        <w:ind w:left="720"/>
      </w:pPr>
    </w:p>
    <w:p w14:paraId="2DF684DC" w14:textId="77777777" w:rsidR="002D477B" w:rsidRPr="0001668C" w:rsidRDefault="002D477B" w:rsidP="002D477B">
      <w:pPr>
        <w:rPr>
          <w:b/>
        </w:rPr>
      </w:pPr>
      <w:r w:rsidRPr="0001668C">
        <w:rPr>
          <w:b/>
        </w:rPr>
        <w:t>Vision Referrals</w:t>
      </w:r>
    </w:p>
    <w:p w14:paraId="6553AEFB" w14:textId="77777777" w:rsidR="002D477B" w:rsidRPr="0001668C" w:rsidRDefault="002D477B" w:rsidP="002D477B">
      <w:pPr>
        <w:ind w:firstLine="720"/>
        <w:contextualSpacing/>
      </w:pPr>
    </w:p>
    <w:p w14:paraId="566CC2D3" w14:textId="77777777" w:rsidR="002D477B" w:rsidRDefault="002D477B" w:rsidP="002D477B">
      <w:pPr>
        <w:contextualSpacing/>
      </w:pPr>
      <w:r>
        <w:t>T</w:t>
      </w:r>
      <w:r w:rsidRPr="0001668C">
        <w:t xml:space="preserve">he referral date </w:t>
      </w:r>
      <w:r w:rsidRPr="002D477B">
        <w:rPr>
          <w:bCs/>
        </w:rPr>
        <w:t>is</w:t>
      </w:r>
      <w:r w:rsidRPr="0001668C">
        <w:t xml:space="preserve"> between the first day of school and the last day of the current school year.</w:t>
      </w:r>
    </w:p>
    <w:p w14:paraId="257B0B38" w14:textId="77777777" w:rsidR="002D477B" w:rsidRDefault="002D477B" w:rsidP="002D477B">
      <w:pPr>
        <w:contextualSpacing/>
      </w:pPr>
    </w:p>
    <w:p w14:paraId="49A1B684" w14:textId="77777777" w:rsidR="00F45B9F" w:rsidRDefault="00916E50" w:rsidP="00F45B9F">
      <w:pPr>
        <w:numPr>
          <w:ilvl w:val="0"/>
          <w:numId w:val="12"/>
        </w:numPr>
      </w:pPr>
      <w:r>
        <w:t>If failed original vision screening e</w:t>
      </w:r>
      <w:r w:rsidR="002D477B" w:rsidRPr="002F7E0A">
        <w:t xml:space="preserve">nter </w:t>
      </w:r>
      <w:r w:rsidR="002D477B">
        <w:t>Referral</w:t>
      </w:r>
      <w:r>
        <w:t xml:space="preserve"> Date</w:t>
      </w:r>
      <w:r w:rsidR="002D477B" w:rsidRPr="002F7E0A">
        <w:t xml:space="preserve">, </w:t>
      </w:r>
      <w:r>
        <w:t>S</w:t>
      </w:r>
      <w:r w:rsidR="002D477B" w:rsidRPr="002F7E0A">
        <w:t xml:space="preserve">tatus </w:t>
      </w:r>
      <w:r>
        <w:t xml:space="preserve">(F: Fail) </w:t>
      </w:r>
      <w:r w:rsidR="002D477B" w:rsidRPr="002F7E0A">
        <w:t>and</w:t>
      </w:r>
      <w:r>
        <w:t xml:space="preserve"> </w:t>
      </w:r>
      <w:r w:rsidR="002D477B" w:rsidRPr="002F7E0A">
        <w:t>Test Type</w:t>
      </w:r>
      <w:r>
        <w:t xml:space="preserve"> (R: Referral)</w:t>
      </w:r>
    </w:p>
    <w:p w14:paraId="4C1C1697" w14:textId="77777777" w:rsidR="00F45B9F" w:rsidRDefault="00F45B9F">
      <w:r>
        <w:br w:type="page"/>
      </w:r>
    </w:p>
    <w:p w14:paraId="253FCB0D" w14:textId="5BE3C57C" w:rsidR="006B534E" w:rsidRPr="00C018BB" w:rsidRDefault="00F45B9F" w:rsidP="00F45B9F">
      <w:r w:rsidRPr="00C018BB">
        <w:rPr>
          <w:b/>
        </w:rPr>
        <w:lastRenderedPageBreak/>
        <w:t xml:space="preserve"> </w:t>
      </w:r>
      <w:r w:rsidR="006B534E" w:rsidRPr="00C018BB">
        <w:rPr>
          <w:b/>
        </w:rPr>
        <w:t xml:space="preserve">Vision Exams </w:t>
      </w:r>
      <w:r w:rsidR="002F78E9" w:rsidRPr="00C018BB">
        <w:rPr>
          <w:b/>
        </w:rPr>
        <w:t xml:space="preserve">(Required) </w:t>
      </w:r>
      <w:r w:rsidR="006B534E" w:rsidRPr="00C018BB">
        <w:rPr>
          <w:b/>
        </w:rPr>
        <w:t>- Grade 00</w:t>
      </w:r>
    </w:p>
    <w:p w14:paraId="1B5D7935" w14:textId="77777777" w:rsidR="006B534E" w:rsidRDefault="006B534E" w:rsidP="006B534E">
      <w:pPr>
        <w:contextualSpacing/>
        <w:jc w:val="both"/>
        <w:rPr>
          <w:rFonts w:ascii="Arial-Black" w:hAnsi="Arial-Black" w:cs="Arial-Black"/>
          <w:b/>
        </w:rPr>
      </w:pPr>
    </w:p>
    <w:p w14:paraId="6BFFA4AB" w14:textId="77777777" w:rsidR="006B534E" w:rsidRDefault="00CF0D87" w:rsidP="006B534E">
      <w:pPr>
        <w:contextualSpacing/>
        <w:jc w:val="both"/>
        <w:rPr>
          <w:rFonts w:ascii="Cambria" w:hAnsi="Cambria"/>
          <w:b/>
          <w:sz w:val="48"/>
          <w:szCs w:val="48"/>
        </w:rPr>
      </w:pPr>
      <w:r>
        <w:rPr>
          <w:rFonts w:ascii="Cambria" w:hAnsi="Cambria"/>
          <w:b/>
          <w:noProof/>
          <w:sz w:val="48"/>
          <w:szCs w:val="48"/>
        </w:rPr>
        <w:drawing>
          <wp:inline distT="0" distB="0" distL="0" distR="0" wp14:anchorId="06FC4B44" wp14:editId="502D20A4">
            <wp:extent cx="6256020" cy="3764280"/>
            <wp:effectExtent l="0" t="0" r="0" b="7620"/>
            <wp:docPr id="82" name="Picture 82" descr="screenshot showing where to enter vision exam and hearing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Vision screening.JPG"/>
                    <pic:cNvPicPr/>
                  </pic:nvPicPr>
                  <pic:blipFill>
                    <a:blip r:embed="rId31">
                      <a:extLst>
                        <a:ext uri="{28A0092B-C50C-407E-A947-70E740481C1C}">
                          <a14:useLocalDpi xmlns:a14="http://schemas.microsoft.com/office/drawing/2010/main" val="0"/>
                        </a:ext>
                      </a:extLst>
                    </a:blip>
                    <a:stretch>
                      <a:fillRect/>
                    </a:stretch>
                  </pic:blipFill>
                  <pic:spPr>
                    <a:xfrm>
                      <a:off x="0" y="0"/>
                      <a:ext cx="6256020" cy="3764280"/>
                    </a:xfrm>
                    <a:prstGeom prst="rect">
                      <a:avLst/>
                    </a:prstGeom>
                  </pic:spPr>
                </pic:pic>
              </a:graphicData>
            </a:graphic>
          </wp:inline>
        </w:drawing>
      </w:r>
    </w:p>
    <w:p w14:paraId="495D19B9" w14:textId="77777777" w:rsidR="00E969ED" w:rsidRDefault="00E969ED" w:rsidP="0001668C">
      <w:pPr>
        <w:ind w:left="720"/>
      </w:pPr>
    </w:p>
    <w:p w14:paraId="13B0B3BD" w14:textId="77777777" w:rsidR="00381814" w:rsidRPr="0001668C" w:rsidRDefault="006B534E" w:rsidP="002D477B">
      <w:pPr>
        <w:rPr>
          <w:b/>
        </w:rPr>
      </w:pPr>
      <w:r w:rsidRPr="0001668C">
        <w:rPr>
          <w:b/>
        </w:rPr>
        <w:t xml:space="preserve">Vision </w:t>
      </w:r>
      <w:r w:rsidR="002A1680" w:rsidRPr="0001668C">
        <w:rPr>
          <w:b/>
        </w:rPr>
        <w:t>Exams</w:t>
      </w:r>
    </w:p>
    <w:p w14:paraId="7CEC11DA" w14:textId="77777777" w:rsidR="00381814" w:rsidRDefault="00381814" w:rsidP="0001668C">
      <w:pPr>
        <w:ind w:left="720"/>
      </w:pPr>
    </w:p>
    <w:p w14:paraId="06C9FD96" w14:textId="005ED660" w:rsidR="00C018BB" w:rsidRDefault="00381814" w:rsidP="00C018BB">
      <w:r>
        <w:t xml:space="preserve">The vision test type </w:t>
      </w:r>
      <w:r w:rsidR="002D477B">
        <w:t>is</w:t>
      </w:r>
      <w:r>
        <w:t xml:space="preserve"> “</w:t>
      </w:r>
      <w:r w:rsidR="002A1680">
        <w:t>E</w:t>
      </w:r>
      <w:r w:rsidR="00916E50">
        <w:t xml:space="preserve">: </w:t>
      </w:r>
      <w:r w:rsidR="00060E92">
        <w:t xml:space="preserve">Vision </w:t>
      </w:r>
      <w:r w:rsidR="002A1680">
        <w:t>Exa</w:t>
      </w:r>
      <w:r w:rsidR="00916E50">
        <w:t>m”</w:t>
      </w:r>
      <w:r w:rsidR="000567DA">
        <w:t xml:space="preserve">. </w:t>
      </w:r>
      <w:r w:rsidR="002D477B">
        <w:t xml:space="preserve">The </w:t>
      </w:r>
      <w:r w:rsidR="0035660B">
        <w:t>e</w:t>
      </w:r>
      <w:r w:rsidR="000567DA">
        <w:t>xam must be completed no later tha</w:t>
      </w:r>
      <w:r w:rsidR="00B40C88">
        <w:t>n</w:t>
      </w:r>
      <w:r w:rsidR="000567DA">
        <w:t xml:space="preserve"> January 1</w:t>
      </w:r>
      <w:r w:rsidR="00B40C88">
        <w:t>st</w:t>
      </w:r>
      <w:r w:rsidR="000567DA">
        <w:t xml:space="preserve"> of the first year a 3</w:t>
      </w:r>
      <w:r w:rsidR="00CC38FC">
        <w:t>, 4,</w:t>
      </w:r>
      <w:r w:rsidR="00E245BB">
        <w:t xml:space="preserve"> </w:t>
      </w:r>
      <w:r w:rsidR="00CC38FC">
        <w:t>5</w:t>
      </w:r>
      <w:r w:rsidR="000567DA">
        <w:t xml:space="preserve"> or </w:t>
      </w:r>
      <w:r w:rsidR="007D2E6A">
        <w:t>6-year-old</w:t>
      </w:r>
      <w:r w:rsidR="000567DA">
        <w:t xml:space="preserve"> enrolls in a Kentucky public schoo</w:t>
      </w:r>
      <w:r w:rsidR="007E4580">
        <w:t>l. Only one (1) vision exam is required.</w:t>
      </w:r>
    </w:p>
    <w:p w14:paraId="5152BE65" w14:textId="77777777" w:rsidR="007D2E6A" w:rsidRPr="007D2E6A" w:rsidRDefault="007D2E6A" w:rsidP="00C018BB">
      <w:pPr>
        <w:rPr>
          <w:strike/>
        </w:rPr>
      </w:pPr>
    </w:p>
    <w:p w14:paraId="78B071ED" w14:textId="4E8CB35E" w:rsidR="00916E50" w:rsidRPr="00C018BB" w:rsidRDefault="00916E50" w:rsidP="00C018BB">
      <w:pPr>
        <w:rPr>
          <w:strike/>
        </w:rPr>
      </w:pPr>
      <w:r>
        <w:t>Enter Date of Exam, Status (P: Pass/F: Fail)</w:t>
      </w:r>
    </w:p>
    <w:p w14:paraId="352800BC" w14:textId="064F30E3" w:rsidR="00940946" w:rsidRDefault="00916E50" w:rsidP="007D2E6A">
      <w:pPr>
        <w:numPr>
          <w:ilvl w:val="0"/>
          <w:numId w:val="15"/>
        </w:numPr>
      </w:pPr>
      <w:r>
        <w:t>Test Type (E: Vision Exa</w:t>
      </w:r>
      <w:r w:rsidR="00940946">
        <w:t>m)</w:t>
      </w:r>
    </w:p>
    <w:p w14:paraId="27132B2A" w14:textId="77777777" w:rsidR="00940946" w:rsidRPr="00940946" w:rsidRDefault="00940946" w:rsidP="00D62BAC">
      <w:pPr>
        <w:ind w:left="360"/>
      </w:pPr>
    </w:p>
    <w:p w14:paraId="668750EE" w14:textId="77777777" w:rsidR="00426D97" w:rsidRDefault="00426D97">
      <w:pPr>
        <w:rPr>
          <w:b/>
        </w:rPr>
      </w:pPr>
      <w:r>
        <w:rPr>
          <w:b/>
        </w:rPr>
        <w:br w:type="page"/>
      </w:r>
    </w:p>
    <w:p w14:paraId="2197B641" w14:textId="694A6811" w:rsidR="006B534E" w:rsidRPr="007D2E6A" w:rsidRDefault="006B534E" w:rsidP="0024557D">
      <w:pPr>
        <w:pStyle w:val="Heading1"/>
      </w:pPr>
      <w:r w:rsidRPr="0001668C">
        <w:lastRenderedPageBreak/>
        <w:t>Hearing Screenings</w:t>
      </w:r>
      <w:r w:rsidR="002F78E9">
        <w:t xml:space="preserve"> </w:t>
      </w:r>
      <w:r w:rsidR="00C25C2B">
        <w:t>- School determines which grades will be screen</w:t>
      </w:r>
      <w:r w:rsidR="007D2E6A">
        <w:t>ed</w:t>
      </w:r>
    </w:p>
    <w:p w14:paraId="5437A438" w14:textId="2FFE9F65" w:rsidR="006B534E" w:rsidRDefault="00CF0D87" w:rsidP="006B534E">
      <w:pPr>
        <w:rPr>
          <w:rFonts w:ascii="Arial-Black" w:hAnsi="Arial-Black" w:cs="Arial-Black"/>
          <w:b/>
        </w:rPr>
      </w:pPr>
      <w:r>
        <w:rPr>
          <w:rFonts w:ascii="Arial-Black" w:hAnsi="Arial-Black" w:cs="Arial-Black"/>
          <w:b/>
          <w:noProof/>
        </w:rPr>
        <w:drawing>
          <wp:inline distT="0" distB="0" distL="0" distR="0" wp14:anchorId="0D6D44FB" wp14:editId="11ADF8E7">
            <wp:extent cx="6400800" cy="3423920"/>
            <wp:effectExtent l="0" t="0" r="0" b="5080"/>
            <wp:docPr id="81" name="Picture 81" descr="Screenshot showing IC data entr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HEARING screening.jpg"/>
                    <pic:cNvPicPr/>
                  </pic:nvPicPr>
                  <pic:blipFill>
                    <a:blip r:embed="rId32">
                      <a:extLst>
                        <a:ext uri="{28A0092B-C50C-407E-A947-70E740481C1C}">
                          <a14:useLocalDpi xmlns:a14="http://schemas.microsoft.com/office/drawing/2010/main" val="0"/>
                        </a:ext>
                      </a:extLst>
                    </a:blip>
                    <a:stretch>
                      <a:fillRect/>
                    </a:stretch>
                  </pic:blipFill>
                  <pic:spPr>
                    <a:xfrm>
                      <a:off x="0" y="0"/>
                      <a:ext cx="6400800" cy="3423920"/>
                    </a:xfrm>
                    <a:prstGeom prst="rect">
                      <a:avLst/>
                    </a:prstGeom>
                  </pic:spPr>
                </pic:pic>
              </a:graphicData>
            </a:graphic>
          </wp:inline>
        </w:drawing>
      </w:r>
    </w:p>
    <w:p w14:paraId="75A3D28E" w14:textId="77777777" w:rsidR="006B534E" w:rsidRPr="003C7CDA" w:rsidRDefault="006B534E" w:rsidP="006B534E">
      <w:pPr>
        <w:rPr>
          <w:rFonts w:ascii="Arial-Black" w:hAnsi="Arial-Black" w:cs="Arial-Black"/>
          <w:b/>
        </w:rPr>
      </w:pPr>
    </w:p>
    <w:p w14:paraId="28D1861A" w14:textId="77777777" w:rsidR="006B534E" w:rsidRDefault="006B534E" w:rsidP="0035660B">
      <w:pPr>
        <w:rPr>
          <w:b/>
        </w:rPr>
      </w:pPr>
      <w:r w:rsidRPr="0001668C">
        <w:rPr>
          <w:b/>
        </w:rPr>
        <w:t>Hearing Screenings</w:t>
      </w:r>
    </w:p>
    <w:p w14:paraId="0912584F" w14:textId="77777777" w:rsidR="00060E92" w:rsidRDefault="00060E92" w:rsidP="0001668C">
      <w:pPr>
        <w:ind w:left="720"/>
        <w:rPr>
          <w:b/>
        </w:rPr>
      </w:pPr>
    </w:p>
    <w:p w14:paraId="1FD27F68" w14:textId="77777777" w:rsidR="00060E92" w:rsidRPr="002F7E0A" w:rsidRDefault="00060E92" w:rsidP="0035660B">
      <w:r w:rsidRPr="002F7E0A">
        <w:t xml:space="preserve">The hearing type </w:t>
      </w:r>
      <w:r w:rsidR="0035660B" w:rsidRPr="0035660B">
        <w:rPr>
          <w:bCs/>
        </w:rPr>
        <w:t>is</w:t>
      </w:r>
      <w:r w:rsidRPr="002F7E0A">
        <w:t xml:space="preserve"> “O” = Original or “OE” = Outside Exam and the date </w:t>
      </w:r>
      <w:r w:rsidR="0035660B" w:rsidRPr="0035660B">
        <w:rPr>
          <w:bCs/>
        </w:rPr>
        <w:t>must be</w:t>
      </w:r>
      <w:r w:rsidRPr="002F7E0A">
        <w:t xml:space="preserve"> between the first day of school and the last day of the current school year.</w:t>
      </w:r>
    </w:p>
    <w:p w14:paraId="696E6ECD" w14:textId="77777777" w:rsidR="00060E92" w:rsidRPr="0001668C" w:rsidRDefault="00060E92" w:rsidP="0001668C">
      <w:pPr>
        <w:ind w:left="720"/>
        <w:rPr>
          <w:b/>
        </w:rPr>
      </w:pPr>
    </w:p>
    <w:p w14:paraId="6C718FC8" w14:textId="71CCB548" w:rsidR="007A7E20" w:rsidRDefault="00060E92" w:rsidP="002F78E9">
      <w:pPr>
        <w:numPr>
          <w:ilvl w:val="0"/>
          <w:numId w:val="12"/>
        </w:numPr>
      </w:pPr>
      <w:r>
        <w:t xml:space="preserve">Enter Date of Screening, Status (pass/fail), Test </w:t>
      </w:r>
      <w:r w:rsidR="00CC38FC">
        <w:t>Type (</w:t>
      </w:r>
      <w:r w:rsidR="00140144">
        <w:t>select appropriate type)</w:t>
      </w:r>
    </w:p>
    <w:p w14:paraId="55536E49" w14:textId="77777777" w:rsidR="006049E7" w:rsidRPr="006049E7" w:rsidRDefault="006049E7" w:rsidP="006049E7">
      <w:pPr>
        <w:ind w:left="720"/>
      </w:pPr>
    </w:p>
    <w:p w14:paraId="5BA5D920" w14:textId="77777777" w:rsidR="006B534E" w:rsidRPr="0001668C" w:rsidRDefault="006B534E" w:rsidP="0035660B">
      <w:pPr>
        <w:rPr>
          <w:b/>
        </w:rPr>
      </w:pPr>
      <w:r w:rsidRPr="0001668C">
        <w:rPr>
          <w:b/>
        </w:rPr>
        <w:t>Hearing Referrals</w:t>
      </w:r>
    </w:p>
    <w:p w14:paraId="04878901" w14:textId="77777777" w:rsidR="00E969ED" w:rsidRDefault="00E969ED" w:rsidP="0001668C">
      <w:pPr>
        <w:ind w:left="720"/>
      </w:pPr>
    </w:p>
    <w:p w14:paraId="5E9F9FD0" w14:textId="77777777" w:rsidR="00060E92" w:rsidRDefault="00060E92" w:rsidP="009C4578">
      <w:pPr>
        <w:numPr>
          <w:ilvl w:val="0"/>
          <w:numId w:val="12"/>
        </w:numPr>
      </w:pPr>
      <w:r w:rsidRPr="002F7E0A">
        <w:t xml:space="preserve">Enter </w:t>
      </w:r>
      <w:r>
        <w:t>D</w:t>
      </w:r>
      <w:r w:rsidRPr="002F7E0A">
        <w:t>ate</w:t>
      </w:r>
      <w:r>
        <w:t xml:space="preserve"> of Referral</w:t>
      </w:r>
      <w:r w:rsidRPr="002F7E0A">
        <w:t xml:space="preserve">, </w:t>
      </w:r>
      <w:r w:rsidR="00140144">
        <w:t>F</w:t>
      </w:r>
      <w:r w:rsidRPr="002F7E0A">
        <w:t>ailed for status and “R” for Test Type</w:t>
      </w:r>
    </w:p>
    <w:p w14:paraId="2CC2CE19" w14:textId="77777777" w:rsidR="006B534E" w:rsidRPr="0001668C" w:rsidRDefault="006B534E" w:rsidP="006B534E"/>
    <w:p w14:paraId="48695F43" w14:textId="77777777" w:rsidR="006B534E" w:rsidRDefault="006B534E" w:rsidP="006B534E">
      <w:pPr>
        <w:rPr>
          <w:rFonts w:ascii="Arial-Black" w:hAnsi="Arial-Black" w:cs="Arial-Black"/>
        </w:rPr>
      </w:pPr>
    </w:p>
    <w:p w14:paraId="3438FD40" w14:textId="253E4667" w:rsidR="006B534E" w:rsidRDefault="00BB1328" w:rsidP="0024557D">
      <w:pPr>
        <w:pStyle w:val="Heading1"/>
      </w:pPr>
      <w:r>
        <w:rPr>
          <w:rFonts w:ascii="Arial-Black" w:hAnsi="Arial-Black" w:cs="Arial-Black"/>
        </w:rPr>
        <w:br w:type="page"/>
      </w:r>
      <w:r w:rsidR="007A7E20" w:rsidRPr="004F689E" w:rsidDel="007A7E20">
        <w:lastRenderedPageBreak/>
        <w:t xml:space="preserve"> </w:t>
      </w:r>
      <w:r w:rsidR="00A568C4" w:rsidRPr="0001668C">
        <w:t>Dental Exam or</w:t>
      </w:r>
      <w:r w:rsidR="00A568C4">
        <w:rPr>
          <w:rFonts w:ascii="Arial-Black" w:hAnsi="Arial-Black" w:cs="Arial-Black"/>
        </w:rPr>
        <w:t xml:space="preserve"> </w:t>
      </w:r>
      <w:r w:rsidR="006B534E" w:rsidRPr="0001668C">
        <w:t>Dental Screenings</w:t>
      </w:r>
      <w:r w:rsidR="002F78E9">
        <w:t xml:space="preserve"> (Required)</w:t>
      </w:r>
      <w:r w:rsidR="006B534E" w:rsidRPr="0001668C">
        <w:t xml:space="preserve"> - Students Age</w:t>
      </w:r>
      <w:r w:rsidR="0035660B">
        <w:t>d</w:t>
      </w:r>
      <w:r w:rsidR="006B534E" w:rsidRPr="0001668C">
        <w:t xml:space="preserve"> 5 or 6</w:t>
      </w:r>
    </w:p>
    <w:p w14:paraId="611FAFC3" w14:textId="77777777" w:rsidR="006049E7" w:rsidRPr="006049E7" w:rsidRDefault="006049E7" w:rsidP="006B534E">
      <w:pPr>
        <w:rPr>
          <w:b/>
        </w:rPr>
      </w:pPr>
    </w:p>
    <w:p w14:paraId="0958560C" w14:textId="77777777" w:rsidR="006B534E" w:rsidRPr="001104D1" w:rsidRDefault="006B534E" w:rsidP="006B534E">
      <w:pPr>
        <w:rPr>
          <w:sz w:val="22"/>
          <w:szCs w:val="22"/>
        </w:rPr>
      </w:pPr>
      <w:r w:rsidRPr="001104D1">
        <w:rPr>
          <w:sz w:val="22"/>
          <w:szCs w:val="22"/>
        </w:rPr>
        <w:t xml:space="preserve">Districts </w:t>
      </w:r>
      <w:r w:rsidR="00A9190D" w:rsidRPr="001104D1">
        <w:rPr>
          <w:sz w:val="22"/>
          <w:szCs w:val="22"/>
        </w:rPr>
        <w:t xml:space="preserve">are </w:t>
      </w:r>
      <w:r w:rsidRPr="001104D1">
        <w:rPr>
          <w:sz w:val="22"/>
          <w:szCs w:val="22"/>
        </w:rPr>
        <w:t xml:space="preserve">required to enter </w:t>
      </w:r>
      <w:r w:rsidR="00A568C4" w:rsidRPr="001104D1">
        <w:rPr>
          <w:sz w:val="22"/>
          <w:szCs w:val="22"/>
        </w:rPr>
        <w:t xml:space="preserve">a dental exam or </w:t>
      </w:r>
      <w:r w:rsidRPr="001104D1">
        <w:rPr>
          <w:sz w:val="22"/>
          <w:szCs w:val="22"/>
        </w:rPr>
        <w:t>dental screenings for students age</w:t>
      </w:r>
      <w:r w:rsidR="0035660B">
        <w:rPr>
          <w:sz w:val="22"/>
          <w:szCs w:val="22"/>
        </w:rPr>
        <w:t>d</w:t>
      </w:r>
      <w:r w:rsidRPr="001104D1">
        <w:rPr>
          <w:sz w:val="22"/>
          <w:szCs w:val="22"/>
        </w:rPr>
        <w:t xml:space="preserve"> five (5) or six (6) who enroll in a public school. </w:t>
      </w:r>
      <w:r w:rsidR="00A9190D" w:rsidRPr="001104D1">
        <w:rPr>
          <w:sz w:val="22"/>
          <w:szCs w:val="22"/>
        </w:rPr>
        <w:t>Students</w:t>
      </w:r>
      <w:r w:rsidRPr="001104D1">
        <w:rPr>
          <w:sz w:val="22"/>
          <w:szCs w:val="22"/>
        </w:rPr>
        <w:t xml:space="preserve"> </w:t>
      </w:r>
      <w:r w:rsidR="00A9190D" w:rsidRPr="001104D1">
        <w:rPr>
          <w:sz w:val="22"/>
          <w:szCs w:val="22"/>
        </w:rPr>
        <w:t>are required to</w:t>
      </w:r>
      <w:r w:rsidRPr="001104D1">
        <w:rPr>
          <w:sz w:val="22"/>
          <w:szCs w:val="22"/>
        </w:rPr>
        <w:t xml:space="preserve"> show proof of a dental screening or dental exam no later than January 1 of the first year of enrollment in Kentucky.</w:t>
      </w:r>
    </w:p>
    <w:p w14:paraId="1CE9BD03" w14:textId="77777777" w:rsidR="006B534E" w:rsidRPr="0035660B" w:rsidRDefault="006B534E" w:rsidP="0035660B"/>
    <w:p w14:paraId="4E04EDD6" w14:textId="77777777" w:rsidR="006B534E" w:rsidRPr="00906195" w:rsidRDefault="006B534E" w:rsidP="00906195">
      <w:pPr>
        <w:numPr>
          <w:ilvl w:val="0"/>
          <w:numId w:val="15"/>
        </w:numPr>
        <w:spacing w:line="360" w:lineRule="auto"/>
        <w:rPr>
          <w:sz w:val="22"/>
          <w:szCs w:val="22"/>
        </w:rPr>
      </w:pPr>
      <w:r w:rsidRPr="00906195">
        <w:rPr>
          <w:sz w:val="22"/>
          <w:szCs w:val="22"/>
        </w:rPr>
        <w:t>Enter the Date of the screening/exam.</w:t>
      </w:r>
    </w:p>
    <w:p w14:paraId="2E250B1A" w14:textId="77777777" w:rsidR="008D129B" w:rsidRPr="00906195" w:rsidRDefault="008D129B" w:rsidP="00906195">
      <w:pPr>
        <w:numPr>
          <w:ilvl w:val="0"/>
          <w:numId w:val="15"/>
        </w:numPr>
        <w:spacing w:line="360" w:lineRule="auto"/>
        <w:rPr>
          <w:sz w:val="22"/>
          <w:szCs w:val="22"/>
        </w:rPr>
      </w:pPr>
      <w:r w:rsidRPr="00906195">
        <w:rPr>
          <w:sz w:val="22"/>
          <w:szCs w:val="22"/>
        </w:rPr>
        <w:t>Select the Test Type from the dropdown list, either Screening or Exam.</w:t>
      </w:r>
    </w:p>
    <w:p w14:paraId="5E27AE8C" w14:textId="77777777" w:rsidR="008D129B" w:rsidRPr="00037993" w:rsidRDefault="008D129B" w:rsidP="008D129B">
      <w:pPr>
        <w:numPr>
          <w:ilvl w:val="0"/>
          <w:numId w:val="15"/>
        </w:numPr>
        <w:spacing w:line="360" w:lineRule="auto"/>
        <w:rPr>
          <w:sz w:val="22"/>
          <w:szCs w:val="22"/>
        </w:rPr>
      </w:pPr>
      <w:r w:rsidRPr="00037993">
        <w:rPr>
          <w:sz w:val="22"/>
          <w:szCs w:val="22"/>
        </w:rPr>
        <w:t>If referral needed, enter the date a referral was made.</w:t>
      </w:r>
    </w:p>
    <w:p w14:paraId="3360235A" w14:textId="77777777" w:rsidR="008D129B" w:rsidRDefault="008D129B" w:rsidP="00906195">
      <w:pPr>
        <w:numPr>
          <w:ilvl w:val="0"/>
          <w:numId w:val="15"/>
        </w:numPr>
        <w:spacing w:line="360" w:lineRule="auto"/>
        <w:rPr>
          <w:sz w:val="22"/>
          <w:szCs w:val="22"/>
        </w:rPr>
      </w:pPr>
      <w:r w:rsidRPr="00906195">
        <w:rPr>
          <w:sz w:val="22"/>
          <w:szCs w:val="22"/>
        </w:rPr>
        <w:t>Click Save.</w:t>
      </w:r>
    </w:p>
    <w:p w14:paraId="0A38FC28" w14:textId="77777777" w:rsidR="00A568C4" w:rsidRPr="0035660B" w:rsidRDefault="00A568C4" w:rsidP="002C5407">
      <w:pPr>
        <w:rPr>
          <w:sz w:val="22"/>
          <w:szCs w:val="22"/>
        </w:rPr>
      </w:pPr>
      <w:r w:rsidRPr="0035660B">
        <w:rPr>
          <w:b/>
          <w:sz w:val="22"/>
          <w:szCs w:val="22"/>
        </w:rPr>
        <w:t>*</w:t>
      </w:r>
      <w:r w:rsidRPr="0035660B">
        <w:rPr>
          <w:sz w:val="22"/>
          <w:szCs w:val="22"/>
        </w:rPr>
        <w:t>The student may be four (4) years of age when the exam or screen</w:t>
      </w:r>
      <w:r w:rsidR="007813BA" w:rsidRPr="0035660B">
        <w:rPr>
          <w:sz w:val="22"/>
          <w:szCs w:val="22"/>
        </w:rPr>
        <w:t>ing</w:t>
      </w:r>
      <w:r w:rsidRPr="0035660B">
        <w:rPr>
          <w:sz w:val="22"/>
          <w:szCs w:val="22"/>
        </w:rPr>
        <w:t xml:space="preserve"> occurs, as long as the child’s fifth</w:t>
      </w:r>
      <w:r w:rsidR="009B15E7" w:rsidRPr="0035660B">
        <w:rPr>
          <w:sz w:val="22"/>
          <w:szCs w:val="22"/>
        </w:rPr>
        <w:t xml:space="preserve"> </w:t>
      </w:r>
      <w:r w:rsidRPr="0035660B">
        <w:rPr>
          <w:sz w:val="22"/>
          <w:szCs w:val="22"/>
        </w:rPr>
        <w:t>(5</w:t>
      </w:r>
      <w:r w:rsidR="009B15E7" w:rsidRPr="0035660B">
        <w:rPr>
          <w:sz w:val="22"/>
          <w:szCs w:val="22"/>
        </w:rPr>
        <w:t>th</w:t>
      </w:r>
      <w:r w:rsidRPr="0035660B">
        <w:rPr>
          <w:sz w:val="22"/>
          <w:szCs w:val="22"/>
        </w:rPr>
        <w:t>) birthday is no later than December 31 of the same calendar year and this is the first year the child is enrolled in Kindergarten.</w:t>
      </w:r>
    </w:p>
    <w:p w14:paraId="472E3072" w14:textId="77777777" w:rsidR="002E77BA" w:rsidRPr="0035660B" w:rsidRDefault="002E77BA" w:rsidP="00EE2513">
      <w:pPr>
        <w:tabs>
          <w:tab w:val="left" w:pos="1780"/>
          <w:tab w:val="left" w:pos="4155"/>
          <w:tab w:val="left" w:pos="7720"/>
          <w:tab w:val="left" w:pos="10460"/>
        </w:tabs>
        <w:rPr>
          <w:rFonts w:eastAsia="Batang"/>
          <w:b/>
          <w:bCs/>
          <w:sz w:val="22"/>
          <w:szCs w:val="22"/>
        </w:rPr>
      </w:pPr>
    </w:p>
    <w:p w14:paraId="52055BCE" w14:textId="77777777" w:rsidR="008D129B" w:rsidRDefault="00144397" w:rsidP="007A7E20">
      <w:pPr>
        <w:rPr>
          <w:b/>
          <w:sz w:val="22"/>
          <w:szCs w:val="22"/>
        </w:rPr>
      </w:pPr>
      <w:r>
        <w:rPr>
          <w:b/>
          <w:noProof/>
          <w:sz w:val="22"/>
          <w:szCs w:val="22"/>
        </w:rPr>
        <w:drawing>
          <wp:inline distT="0" distB="0" distL="0" distR="0" wp14:anchorId="665438AD" wp14:editId="1267CD73">
            <wp:extent cx="6400800" cy="4342130"/>
            <wp:effectExtent l="0" t="0" r="0" b="1270"/>
            <wp:docPr id="80" name="Picture 80" descr="screenshot of where to enter dental exams and scree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new dental screenshot.JPG"/>
                    <pic:cNvPicPr/>
                  </pic:nvPicPr>
                  <pic:blipFill>
                    <a:blip r:embed="rId33">
                      <a:extLst>
                        <a:ext uri="{28A0092B-C50C-407E-A947-70E740481C1C}">
                          <a14:useLocalDpi xmlns:a14="http://schemas.microsoft.com/office/drawing/2010/main" val="0"/>
                        </a:ext>
                      </a:extLst>
                    </a:blip>
                    <a:stretch>
                      <a:fillRect/>
                    </a:stretch>
                  </pic:blipFill>
                  <pic:spPr>
                    <a:xfrm>
                      <a:off x="0" y="0"/>
                      <a:ext cx="6400800" cy="4342130"/>
                    </a:xfrm>
                    <a:prstGeom prst="rect">
                      <a:avLst/>
                    </a:prstGeom>
                  </pic:spPr>
                </pic:pic>
              </a:graphicData>
            </a:graphic>
          </wp:inline>
        </w:drawing>
      </w:r>
    </w:p>
    <w:p w14:paraId="329FD83C" w14:textId="77777777" w:rsidR="002F78E9" w:rsidRDefault="00F37048" w:rsidP="0024557D">
      <w:pPr>
        <w:pStyle w:val="Heading1"/>
        <w:rPr>
          <w:rFonts w:eastAsia="Calibri"/>
        </w:rPr>
      </w:pPr>
      <w:r w:rsidRPr="00906195">
        <w:rPr>
          <w:rFonts w:ascii="Calibri" w:eastAsia="Batang" w:hAnsi="Calibri"/>
          <w:strike/>
        </w:rPr>
        <w:br w:type="page"/>
      </w:r>
      <w:r w:rsidRPr="0035660B">
        <w:rPr>
          <w:rFonts w:eastAsia="Calibri"/>
        </w:rPr>
        <w:lastRenderedPageBreak/>
        <w:t>Health Data Verification Instructions</w:t>
      </w:r>
    </w:p>
    <w:p w14:paraId="39374CF0" w14:textId="77777777" w:rsidR="002F78E9" w:rsidRDefault="002F78E9" w:rsidP="002F78E9">
      <w:pPr>
        <w:autoSpaceDE w:val="0"/>
        <w:autoSpaceDN w:val="0"/>
        <w:adjustRightInd w:val="0"/>
        <w:ind w:left="-270"/>
        <w:rPr>
          <w:rFonts w:eastAsia="Calibri"/>
          <w:color w:val="000000"/>
          <w:sz w:val="22"/>
          <w:szCs w:val="22"/>
        </w:rPr>
      </w:pPr>
    </w:p>
    <w:p w14:paraId="7B16DA7B" w14:textId="506058AE" w:rsidR="00F37048" w:rsidRPr="006049E7" w:rsidRDefault="00F37048" w:rsidP="006049E7">
      <w:pPr>
        <w:autoSpaceDE w:val="0"/>
        <w:autoSpaceDN w:val="0"/>
        <w:adjustRightInd w:val="0"/>
        <w:spacing w:after="200" w:line="276" w:lineRule="auto"/>
        <w:rPr>
          <w:rFonts w:eastAsia="Calibri"/>
          <w:b/>
          <w:i/>
          <w:color w:val="FF0000"/>
          <w:sz w:val="22"/>
          <w:szCs w:val="22"/>
          <w:u w:val="single"/>
        </w:rPr>
      </w:pPr>
      <w:r w:rsidRPr="001104D1">
        <w:rPr>
          <w:rFonts w:eastAsia="Calibri"/>
          <w:color w:val="000000"/>
          <w:sz w:val="22"/>
          <w:szCs w:val="22"/>
        </w:rPr>
        <w:t>The Health Conditions &amp; Alerts</w:t>
      </w:r>
      <w:r w:rsidR="000555AA" w:rsidRPr="001104D1">
        <w:rPr>
          <w:rFonts w:eastAsia="Calibri"/>
          <w:color w:val="000000"/>
          <w:sz w:val="22"/>
          <w:szCs w:val="22"/>
        </w:rPr>
        <w:t xml:space="preserve"> Summary </w:t>
      </w:r>
      <w:r w:rsidR="00CC38FC" w:rsidRPr="001104D1">
        <w:rPr>
          <w:rFonts w:eastAsia="Calibri"/>
          <w:color w:val="000000"/>
          <w:sz w:val="22"/>
          <w:szCs w:val="22"/>
        </w:rPr>
        <w:t>and Student</w:t>
      </w:r>
      <w:r w:rsidRPr="001104D1">
        <w:rPr>
          <w:rFonts w:eastAsia="Calibri"/>
          <w:color w:val="000000"/>
          <w:sz w:val="22"/>
          <w:szCs w:val="22"/>
        </w:rPr>
        <w:t xml:space="preserve"> Immunization and Screening information will be extracted by KDE </w:t>
      </w:r>
      <w:r w:rsidRPr="001104D1">
        <w:rPr>
          <w:rFonts w:eastAsia="Calibri"/>
          <w:sz w:val="22"/>
          <w:szCs w:val="22"/>
        </w:rPr>
        <w:t>(no district submission required).  Data should be cleaned up and ready for extraction by June 1</w:t>
      </w:r>
      <w:r w:rsidRPr="001104D1">
        <w:rPr>
          <w:rFonts w:eastAsia="Calibri"/>
          <w:sz w:val="22"/>
          <w:szCs w:val="22"/>
          <w:vertAlign w:val="superscript"/>
        </w:rPr>
        <w:t>st</w:t>
      </w:r>
      <w:r w:rsidRPr="001104D1">
        <w:rPr>
          <w:rFonts w:eastAsia="Calibri"/>
          <w:sz w:val="22"/>
          <w:szCs w:val="22"/>
        </w:rPr>
        <w:t>.</w:t>
      </w:r>
    </w:p>
    <w:p w14:paraId="36C89E7D" w14:textId="77777777" w:rsidR="00F37048" w:rsidRPr="00C25C2B" w:rsidRDefault="00F37048" w:rsidP="00F37048">
      <w:pPr>
        <w:autoSpaceDE w:val="0"/>
        <w:autoSpaceDN w:val="0"/>
        <w:adjustRightInd w:val="0"/>
        <w:rPr>
          <w:rFonts w:eastAsia="Calibri"/>
          <w:b/>
        </w:rPr>
      </w:pPr>
      <w:r w:rsidRPr="00C25C2B">
        <w:rPr>
          <w:rFonts w:eastAsia="Calibri"/>
          <w:b/>
        </w:rPr>
        <w:t>End of Year Health Objective:</w:t>
      </w:r>
    </w:p>
    <w:p w14:paraId="4974FA5A" w14:textId="62C56B95" w:rsidR="00F37048" w:rsidRPr="00C25C2B" w:rsidRDefault="00F37048" w:rsidP="00F37048">
      <w:pPr>
        <w:autoSpaceDE w:val="0"/>
        <w:autoSpaceDN w:val="0"/>
        <w:adjustRightInd w:val="0"/>
        <w:rPr>
          <w:rFonts w:eastAsia="Calibri"/>
          <w:vertAlign w:val="superscript"/>
        </w:rPr>
      </w:pPr>
      <w:r w:rsidRPr="00C25C2B">
        <w:rPr>
          <w:rFonts w:eastAsia="Calibri"/>
        </w:rPr>
        <w:t xml:space="preserve">To verify district health data for </w:t>
      </w:r>
      <w:r w:rsidR="00DC691C">
        <w:rPr>
          <w:rFonts w:eastAsia="Calibri"/>
        </w:rPr>
        <w:t>2018-19</w:t>
      </w:r>
      <w:r w:rsidR="002F78E9" w:rsidRPr="00C25C2B">
        <w:rPr>
          <w:rFonts w:eastAsia="Calibri"/>
        </w:rPr>
        <w:t xml:space="preserve"> </w:t>
      </w:r>
      <w:r w:rsidRPr="00C25C2B">
        <w:rPr>
          <w:rFonts w:eastAsia="Calibri"/>
        </w:rPr>
        <w:t>school year</w:t>
      </w:r>
      <w:r w:rsidR="00311506" w:rsidRPr="00C25C2B">
        <w:rPr>
          <w:rFonts w:eastAsia="Calibri"/>
        </w:rPr>
        <w:t>, t</w:t>
      </w:r>
      <w:r w:rsidRPr="00C25C2B">
        <w:rPr>
          <w:rFonts w:eastAsia="Calibri"/>
        </w:rPr>
        <w:t>he data sh</w:t>
      </w:r>
      <w:r w:rsidR="00311506" w:rsidRPr="00C25C2B">
        <w:rPr>
          <w:rFonts w:eastAsia="Calibri"/>
        </w:rPr>
        <w:t>ould</w:t>
      </w:r>
      <w:r w:rsidRPr="00C25C2B">
        <w:rPr>
          <w:rFonts w:eastAsia="Calibri"/>
        </w:rPr>
        <w:t xml:space="preserve"> be verified by reviewing the following Infinite Campus extracts for accuracy prior to June 1</w:t>
      </w:r>
      <w:r w:rsidRPr="00C25C2B">
        <w:rPr>
          <w:rFonts w:eastAsia="Calibri"/>
          <w:vertAlign w:val="superscript"/>
        </w:rPr>
        <w:t>st</w:t>
      </w:r>
    </w:p>
    <w:p w14:paraId="27B5197A" w14:textId="77777777" w:rsidR="00F37048" w:rsidRPr="00C25C2B" w:rsidRDefault="00F37048" w:rsidP="00F37048">
      <w:pPr>
        <w:autoSpaceDE w:val="0"/>
        <w:autoSpaceDN w:val="0"/>
        <w:adjustRightInd w:val="0"/>
        <w:rPr>
          <w:rFonts w:eastAsia="Calibri"/>
          <w:sz w:val="22"/>
          <w:szCs w:val="22"/>
          <w:vertAlign w:val="superscript"/>
        </w:rPr>
      </w:pPr>
    </w:p>
    <w:p w14:paraId="699F1B6F" w14:textId="77777777" w:rsidR="00F37048" w:rsidRPr="00C25C2B" w:rsidRDefault="00F37048" w:rsidP="00F37048">
      <w:pPr>
        <w:autoSpaceDE w:val="0"/>
        <w:autoSpaceDN w:val="0"/>
        <w:adjustRightInd w:val="0"/>
        <w:rPr>
          <w:rFonts w:eastAsia="Calibri"/>
          <w:b/>
        </w:rPr>
      </w:pPr>
      <w:r w:rsidRPr="00C25C2B">
        <w:rPr>
          <w:rFonts w:eastAsia="Calibri"/>
          <w:b/>
        </w:rPr>
        <w:t>Health Condition Summary</w:t>
      </w:r>
    </w:p>
    <w:p w14:paraId="17EC616B" w14:textId="77777777" w:rsidR="00F37048" w:rsidRPr="00C25C2B" w:rsidRDefault="00F37048" w:rsidP="00F37048">
      <w:pPr>
        <w:autoSpaceDE w:val="0"/>
        <w:autoSpaceDN w:val="0"/>
        <w:adjustRightInd w:val="0"/>
        <w:rPr>
          <w:rFonts w:eastAsia="Calibri"/>
          <w:i/>
          <w:sz w:val="20"/>
          <w:szCs w:val="20"/>
        </w:rPr>
      </w:pPr>
      <w:r w:rsidRPr="00C25C2B">
        <w:rPr>
          <w:rFonts w:eastAsia="Calibri"/>
          <w:i/>
          <w:sz w:val="20"/>
          <w:szCs w:val="20"/>
        </w:rPr>
        <w:t>Path: Health</w:t>
      </w:r>
      <w:r w:rsidR="004F4D54" w:rsidRPr="00C25C2B">
        <w:rPr>
          <w:rFonts w:eastAsia="Calibri"/>
          <w:i/>
          <w:sz w:val="20"/>
          <w:szCs w:val="20"/>
        </w:rPr>
        <w:t>&gt;</w:t>
      </w:r>
      <w:r w:rsidRPr="00C25C2B">
        <w:rPr>
          <w:rFonts w:eastAsia="Calibri"/>
          <w:i/>
          <w:sz w:val="20"/>
          <w:szCs w:val="20"/>
        </w:rPr>
        <w:t>Reports</w:t>
      </w:r>
      <w:r w:rsidR="004F4D54" w:rsidRPr="00C25C2B">
        <w:rPr>
          <w:rFonts w:eastAsia="Calibri"/>
          <w:i/>
          <w:sz w:val="20"/>
          <w:szCs w:val="20"/>
        </w:rPr>
        <w:t>&gt;</w:t>
      </w:r>
      <w:r w:rsidRPr="00C25C2B">
        <w:rPr>
          <w:rFonts w:eastAsia="Calibri"/>
          <w:i/>
          <w:sz w:val="20"/>
          <w:szCs w:val="20"/>
        </w:rPr>
        <w:t xml:space="preserve">Health Condition Summary </w:t>
      </w:r>
    </w:p>
    <w:p w14:paraId="62621585" w14:textId="77777777" w:rsidR="00F37048" w:rsidRPr="00E1259E" w:rsidRDefault="00F37048" w:rsidP="00F37048">
      <w:pPr>
        <w:autoSpaceDE w:val="0"/>
        <w:autoSpaceDN w:val="0"/>
        <w:adjustRightInd w:val="0"/>
        <w:rPr>
          <w:rFonts w:eastAsia="Calibri"/>
          <w:b/>
          <w:i/>
          <w:highlight w:val="yellow"/>
        </w:rPr>
      </w:pPr>
    </w:p>
    <w:p w14:paraId="67E06C60" w14:textId="77777777" w:rsidR="00F37048" w:rsidRPr="00E1259E" w:rsidRDefault="00427B88" w:rsidP="00F37048">
      <w:pPr>
        <w:autoSpaceDE w:val="0"/>
        <w:autoSpaceDN w:val="0"/>
        <w:adjustRightInd w:val="0"/>
        <w:rPr>
          <w:rFonts w:eastAsia="Calibri"/>
          <w:noProof/>
          <w:sz w:val="22"/>
          <w:szCs w:val="22"/>
          <w:highlight w:val="yellow"/>
        </w:rPr>
      </w:pPr>
      <w:r w:rsidRPr="009449C7">
        <w:rPr>
          <w:noProof/>
        </w:rPr>
        <w:drawing>
          <wp:inline distT="0" distB="0" distL="0" distR="0" wp14:anchorId="0AED4B83" wp14:editId="3881865B">
            <wp:extent cx="5943600" cy="4495800"/>
            <wp:effectExtent l="0" t="0" r="0" b="0"/>
            <wp:docPr id="18" name="Picture 1" descr="Screenshot of health conditions summary repo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495800"/>
                    </a:xfrm>
                    <a:prstGeom prst="rect">
                      <a:avLst/>
                    </a:prstGeom>
                    <a:noFill/>
                    <a:ln>
                      <a:noFill/>
                    </a:ln>
                  </pic:spPr>
                </pic:pic>
              </a:graphicData>
            </a:graphic>
          </wp:inline>
        </w:drawing>
      </w:r>
    </w:p>
    <w:p w14:paraId="27AA8FA5" w14:textId="77777777" w:rsidR="00F37048" w:rsidRPr="00E1259E" w:rsidRDefault="00F37048" w:rsidP="00F37048">
      <w:pPr>
        <w:autoSpaceDE w:val="0"/>
        <w:autoSpaceDN w:val="0"/>
        <w:adjustRightInd w:val="0"/>
        <w:rPr>
          <w:rFonts w:eastAsia="Calibri"/>
          <w:noProof/>
          <w:sz w:val="22"/>
          <w:szCs w:val="22"/>
          <w:highlight w:val="yellow"/>
        </w:rPr>
      </w:pPr>
    </w:p>
    <w:p w14:paraId="55556E94" w14:textId="77777777" w:rsidR="00C25C2B" w:rsidRDefault="00F37048" w:rsidP="00C25C2B">
      <w:pPr>
        <w:numPr>
          <w:ilvl w:val="0"/>
          <w:numId w:val="5"/>
        </w:numPr>
        <w:autoSpaceDE w:val="0"/>
        <w:autoSpaceDN w:val="0"/>
        <w:adjustRightInd w:val="0"/>
        <w:spacing w:after="200" w:line="276" w:lineRule="auto"/>
        <w:ind w:left="360" w:right="-540"/>
        <w:rPr>
          <w:rFonts w:eastAsia="Calibri"/>
          <w:color w:val="000000"/>
          <w:sz w:val="22"/>
          <w:szCs w:val="22"/>
        </w:rPr>
      </w:pPr>
      <w:r w:rsidRPr="00C25C2B">
        <w:rPr>
          <w:rFonts w:eastAsia="Calibri"/>
          <w:color w:val="000000"/>
          <w:sz w:val="22"/>
          <w:szCs w:val="22"/>
        </w:rPr>
        <w:t>Enter the Start and End Dates for the report.  (Beginning of fiscal year through June 30th for state reporting)</w:t>
      </w:r>
    </w:p>
    <w:p w14:paraId="4980021A" w14:textId="77777777" w:rsidR="00F37048" w:rsidRPr="00C25C2B" w:rsidRDefault="00F37048" w:rsidP="00C25C2B">
      <w:pPr>
        <w:numPr>
          <w:ilvl w:val="0"/>
          <w:numId w:val="5"/>
        </w:numPr>
        <w:autoSpaceDE w:val="0"/>
        <w:autoSpaceDN w:val="0"/>
        <w:adjustRightInd w:val="0"/>
        <w:spacing w:after="200" w:line="276" w:lineRule="auto"/>
        <w:ind w:left="360" w:right="-540"/>
        <w:rPr>
          <w:rFonts w:eastAsia="Calibri"/>
          <w:color w:val="000000"/>
          <w:sz w:val="22"/>
          <w:szCs w:val="22"/>
        </w:rPr>
      </w:pPr>
      <w:r w:rsidRPr="00C25C2B">
        <w:rPr>
          <w:rFonts w:eastAsia="Calibri"/>
          <w:color w:val="000000"/>
          <w:sz w:val="22"/>
          <w:szCs w:val="22"/>
        </w:rPr>
        <w:t>Select All Conditions</w:t>
      </w:r>
    </w:p>
    <w:p w14:paraId="4EDD6D38" w14:textId="77777777" w:rsidR="00F37048" w:rsidRPr="00C25C2B" w:rsidRDefault="00F37048" w:rsidP="009C4578">
      <w:pPr>
        <w:numPr>
          <w:ilvl w:val="0"/>
          <w:numId w:val="5"/>
        </w:numPr>
        <w:autoSpaceDE w:val="0"/>
        <w:autoSpaceDN w:val="0"/>
        <w:adjustRightInd w:val="0"/>
        <w:spacing w:after="200" w:line="276" w:lineRule="auto"/>
        <w:ind w:left="360" w:right="-540"/>
        <w:rPr>
          <w:rFonts w:eastAsia="Calibri"/>
          <w:color w:val="000000"/>
          <w:sz w:val="22"/>
          <w:szCs w:val="22"/>
        </w:rPr>
      </w:pPr>
      <w:r w:rsidRPr="00C25C2B">
        <w:rPr>
          <w:rFonts w:eastAsia="Calibri"/>
          <w:color w:val="000000"/>
          <w:sz w:val="22"/>
          <w:szCs w:val="22"/>
        </w:rPr>
        <w:t>Select all calendars for state reporting purposes.  To select all calendars, use Ctrl-click or Shift-click.</w:t>
      </w:r>
    </w:p>
    <w:p w14:paraId="1FB3EC04" w14:textId="77777777" w:rsidR="00F37048" w:rsidRPr="00C25C2B" w:rsidRDefault="00F37048" w:rsidP="009C4578">
      <w:pPr>
        <w:numPr>
          <w:ilvl w:val="0"/>
          <w:numId w:val="5"/>
        </w:numPr>
        <w:autoSpaceDE w:val="0"/>
        <w:autoSpaceDN w:val="0"/>
        <w:adjustRightInd w:val="0"/>
        <w:spacing w:after="200" w:line="276" w:lineRule="auto"/>
        <w:ind w:left="360" w:right="-540"/>
        <w:rPr>
          <w:rFonts w:eastAsia="Calibri"/>
          <w:color w:val="000000"/>
          <w:sz w:val="22"/>
          <w:szCs w:val="22"/>
        </w:rPr>
      </w:pPr>
      <w:r w:rsidRPr="00C25C2B">
        <w:rPr>
          <w:rFonts w:eastAsia="Calibri"/>
          <w:color w:val="000000"/>
          <w:sz w:val="22"/>
          <w:szCs w:val="22"/>
        </w:rPr>
        <w:t>Select Generate Extract</w:t>
      </w:r>
    </w:p>
    <w:p w14:paraId="547213CB" w14:textId="77777777" w:rsidR="00F37048" w:rsidRPr="00C25C2B" w:rsidRDefault="00F37048" w:rsidP="009C4578">
      <w:pPr>
        <w:numPr>
          <w:ilvl w:val="0"/>
          <w:numId w:val="5"/>
        </w:numPr>
        <w:autoSpaceDE w:val="0"/>
        <w:autoSpaceDN w:val="0"/>
        <w:adjustRightInd w:val="0"/>
        <w:spacing w:after="200" w:line="276" w:lineRule="auto"/>
        <w:ind w:left="360" w:right="-540"/>
        <w:rPr>
          <w:rFonts w:eastAsia="Calibri"/>
          <w:color w:val="000000"/>
          <w:sz w:val="22"/>
          <w:szCs w:val="22"/>
        </w:rPr>
      </w:pPr>
      <w:r w:rsidRPr="00C25C2B">
        <w:rPr>
          <w:rFonts w:eastAsia="Calibri"/>
          <w:color w:val="000000"/>
          <w:sz w:val="22"/>
          <w:szCs w:val="22"/>
        </w:rPr>
        <w:t>Review and confirm the data generated by the report prior to June 1</w:t>
      </w:r>
      <w:r w:rsidR="00373D16" w:rsidRPr="00C25C2B">
        <w:rPr>
          <w:rFonts w:eastAsia="Calibri"/>
          <w:color w:val="000000"/>
          <w:sz w:val="22"/>
          <w:szCs w:val="22"/>
        </w:rPr>
        <w:t>st</w:t>
      </w:r>
      <w:r w:rsidRPr="00C25C2B">
        <w:rPr>
          <w:rFonts w:eastAsia="Calibri"/>
          <w:color w:val="000000"/>
          <w:sz w:val="22"/>
          <w:szCs w:val="22"/>
        </w:rPr>
        <w:t>.</w:t>
      </w:r>
    </w:p>
    <w:p w14:paraId="376E3162" w14:textId="77777777" w:rsidR="00F37048" w:rsidRPr="00E1259E" w:rsidRDefault="00F37048" w:rsidP="00F37048">
      <w:pPr>
        <w:autoSpaceDE w:val="0"/>
        <w:autoSpaceDN w:val="0"/>
        <w:adjustRightInd w:val="0"/>
        <w:rPr>
          <w:rFonts w:eastAsia="Calibri"/>
          <w:color w:val="000000"/>
          <w:highlight w:val="yellow"/>
        </w:rPr>
      </w:pPr>
    </w:p>
    <w:p w14:paraId="19693FE4" w14:textId="075E3353" w:rsidR="00AF5313" w:rsidRDefault="005C3879" w:rsidP="005834BF">
      <w:pPr>
        <w:autoSpaceDE w:val="0"/>
        <w:autoSpaceDN w:val="0"/>
        <w:adjustRightInd w:val="0"/>
        <w:rPr>
          <w:rFonts w:eastAsia="Calibri"/>
          <w:b/>
          <w:color w:val="000000"/>
          <w:sz w:val="28"/>
          <w:szCs w:val="28"/>
          <w:u w:val="single"/>
        </w:rPr>
      </w:pPr>
      <w:r>
        <w:rPr>
          <w:noProof/>
        </w:rPr>
        <w:drawing>
          <wp:inline distT="0" distB="0" distL="0" distR="0" wp14:anchorId="43E3A29C" wp14:editId="48ED8975">
            <wp:extent cx="6400800" cy="2737485"/>
            <wp:effectExtent l="0" t="0" r="0" b="5715"/>
            <wp:docPr id="13" name="Picture 13" descr="picture of sample health condition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00800" cy="2737485"/>
                    </a:xfrm>
                    <a:prstGeom prst="rect">
                      <a:avLst/>
                    </a:prstGeom>
                  </pic:spPr>
                </pic:pic>
              </a:graphicData>
            </a:graphic>
          </wp:inline>
        </w:drawing>
      </w:r>
    </w:p>
    <w:p w14:paraId="2BD2BC02" w14:textId="77777777" w:rsidR="001E0C35" w:rsidRDefault="001E0C35" w:rsidP="005834BF">
      <w:pPr>
        <w:autoSpaceDE w:val="0"/>
        <w:autoSpaceDN w:val="0"/>
        <w:adjustRightInd w:val="0"/>
        <w:rPr>
          <w:rFonts w:eastAsia="Calibri"/>
          <w:b/>
          <w:color w:val="000000"/>
          <w:sz w:val="28"/>
          <w:szCs w:val="28"/>
          <w:highlight w:val="yellow"/>
          <w:u w:val="single"/>
        </w:rPr>
      </w:pPr>
    </w:p>
    <w:p w14:paraId="0934BD8D" w14:textId="77777777" w:rsidR="001E0C35" w:rsidRDefault="001E0C35" w:rsidP="005834BF">
      <w:pPr>
        <w:autoSpaceDE w:val="0"/>
        <w:autoSpaceDN w:val="0"/>
        <w:adjustRightInd w:val="0"/>
        <w:rPr>
          <w:rFonts w:eastAsia="Calibri"/>
          <w:b/>
          <w:color w:val="000000"/>
          <w:u w:val="single"/>
        </w:rPr>
      </w:pPr>
    </w:p>
    <w:p w14:paraId="75C4C5A6" w14:textId="4F0FA3CA" w:rsidR="005834BF" w:rsidRPr="00AF5313" w:rsidRDefault="005834BF" w:rsidP="0024557D">
      <w:pPr>
        <w:pStyle w:val="Heading1"/>
        <w:rPr>
          <w:rFonts w:eastAsia="Calibri"/>
          <w:sz w:val="22"/>
          <w:szCs w:val="22"/>
        </w:rPr>
      </w:pPr>
      <w:r w:rsidRPr="00C25C2B">
        <w:rPr>
          <w:rFonts w:eastAsia="Calibri"/>
        </w:rPr>
        <w:t>Immunization</w:t>
      </w:r>
      <w:r>
        <w:rPr>
          <w:rFonts w:eastAsia="Calibri"/>
        </w:rPr>
        <w:t xml:space="preserve"> Certificate</w:t>
      </w:r>
      <w:r w:rsidRPr="00C25C2B">
        <w:rPr>
          <w:rFonts w:eastAsia="Calibri"/>
        </w:rPr>
        <w:t xml:space="preserve"> </w:t>
      </w:r>
    </w:p>
    <w:p w14:paraId="18DF5782" w14:textId="77777777" w:rsidR="005834BF" w:rsidRPr="00C25C2B" w:rsidRDefault="005834BF" w:rsidP="005834BF">
      <w:pPr>
        <w:autoSpaceDE w:val="0"/>
        <w:autoSpaceDN w:val="0"/>
        <w:adjustRightInd w:val="0"/>
        <w:rPr>
          <w:rFonts w:eastAsia="Calibri"/>
          <w:i/>
          <w:color w:val="000000"/>
          <w:sz w:val="20"/>
          <w:szCs w:val="20"/>
        </w:rPr>
      </w:pPr>
      <w:r w:rsidRPr="00C25C2B">
        <w:rPr>
          <w:rFonts w:eastAsia="Calibri"/>
          <w:i/>
          <w:color w:val="000000"/>
          <w:sz w:val="20"/>
          <w:szCs w:val="20"/>
        </w:rPr>
        <w:t>Path: Health&gt;Reports&gt; Immunization</w:t>
      </w:r>
      <w:r>
        <w:rPr>
          <w:rFonts w:eastAsia="Calibri"/>
          <w:i/>
          <w:color w:val="000000"/>
          <w:sz w:val="20"/>
          <w:szCs w:val="20"/>
        </w:rPr>
        <w:t>Certificate</w:t>
      </w:r>
    </w:p>
    <w:p w14:paraId="4B2CE6C6" w14:textId="77777777" w:rsidR="005834BF" w:rsidRPr="00E1259E" w:rsidRDefault="005834BF" w:rsidP="005834BF">
      <w:pPr>
        <w:autoSpaceDE w:val="0"/>
        <w:autoSpaceDN w:val="0"/>
        <w:adjustRightInd w:val="0"/>
        <w:rPr>
          <w:rFonts w:eastAsia="Calibri"/>
          <w:i/>
          <w:color w:val="000000"/>
          <w:sz w:val="20"/>
          <w:szCs w:val="20"/>
          <w:highlight w:val="yellow"/>
        </w:rPr>
      </w:pPr>
    </w:p>
    <w:p w14:paraId="149E1DE3" w14:textId="29716C2A" w:rsidR="005834BF" w:rsidRDefault="00427B88" w:rsidP="005834BF">
      <w:pPr>
        <w:autoSpaceDE w:val="0"/>
        <w:autoSpaceDN w:val="0"/>
        <w:adjustRightInd w:val="0"/>
        <w:rPr>
          <w:rFonts w:eastAsia="Calibri"/>
          <w:noProof/>
          <w:sz w:val="22"/>
          <w:szCs w:val="22"/>
          <w:highlight w:val="yellow"/>
        </w:rPr>
      </w:pPr>
      <w:r w:rsidRPr="009449C7">
        <w:rPr>
          <w:noProof/>
        </w:rPr>
        <w:drawing>
          <wp:inline distT="0" distB="0" distL="0" distR="0" wp14:anchorId="21102EBB" wp14:editId="2D3F954A">
            <wp:extent cx="5943600" cy="4210050"/>
            <wp:effectExtent l="0" t="0" r="0" b="0"/>
            <wp:docPr id="20" name="Picture 1" descr="screenshot of Immunization Certificate Repo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210050"/>
                    </a:xfrm>
                    <a:prstGeom prst="rect">
                      <a:avLst/>
                    </a:prstGeom>
                    <a:noFill/>
                    <a:ln>
                      <a:noFill/>
                    </a:ln>
                  </pic:spPr>
                </pic:pic>
              </a:graphicData>
            </a:graphic>
          </wp:inline>
        </w:drawing>
      </w:r>
    </w:p>
    <w:p w14:paraId="7AA75AC9" w14:textId="0C90F53D" w:rsidR="005834BF" w:rsidRPr="00C25C2B" w:rsidRDefault="003C26F3" w:rsidP="003C26F3">
      <w:pPr>
        <w:rPr>
          <w:rFonts w:eastAsia="Calibri"/>
          <w:color w:val="000000"/>
          <w:sz w:val="22"/>
          <w:szCs w:val="22"/>
        </w:rPr>
      </w:pPr>
      <w:r>
        <w:rPr>
          <w:rFonts w:eastAsia="Calibri"/>
          <w:noProof/>
          <w:sz w:val="22"/>
          <w:szCs w:val="22"/>
          <w:highlight w:val="yellow"/>
        </w:rPr>
        <w:br w:type="page"/>
      </w:r>
      <w:r w:rsidR="005834BF">
        <w:rPr>
          <w:rFonts w:eastAsia="Calibri"/>
          <w:color w:val="000000"/>
          <w:sz w:val="22"/>
          <w:szCs w:val="22"/>
        </w:rPr>
        <w:lastRenderedPageBreak/>
        <w:t>CTRL-click grades 00 and 06</w:t>
      </w:r>
    </w:p>
    <w:p w14:paraId="0152D1D3" w14:textId="77777777" w:rsidR="005834BF" w:rsidRDefault="005834BF" w:rsidP="005834BF">
      <w:pPr>
        <w:numPr>
          <w:ilvl w:val="0"/>
          <w:numId w:val="6"/>
        </w:numPr>
        <w:tabs>
          <w:tab w:val="left" w:pos="360"/>
        </w:tabs>
        <w:autoSpaceDE w:val="0"/>
        <w:autoSpaceDN w:val="0"/>
        <w:adjustRightInd w:val="0"/>
        <w:spacing w:after="200" w:line="276" w:lineRule="auto"/>
        <w:ind w:left="0" w:firstLine="0"/>
        <w:rPr>
          <w:rFonts w:eastAsia="Calibri"/>
          <w:color w:val="000000"/>
          <w:sz w:val="22"/>
          <w:szCs w:val="22"/>
        </w:rPr>
      </w:pPr>
      <w:r>
        <w:rPr>
          <w:rFonts w:eastAsia="Calibri"/>
          <w:color w:val="000000"/>
          <w:sz w:val="22"/>
          <w:szCs w:val="22"/>
        </w:rPr>
        <w:t>Highlight all schools with grades 00 and 06</w:t>
      </w:r>
    </w:p>
    <w:p w14:paraId="6148486B" w14:textId="77777777" w:rsidR="005834BF" w:rsidRDefault="005834BF" w:rsidP="005834BF">
      <w:pPr>
        <w:numPr>
          <w:ilvl w:val="0"/>
          <w:numId w:val="6"/>
        </w:numPr>
        <w:tabs>
          <w:tab w:val="left" w:pos="360"/>
        </w:tabs>
        <w:autoSpaceDE w:val="0"/>
        <w:autoSpaceDN w:val="0"/>
        <w:adjustRightInd w:val="0"/>
        <w:spacing w:after="200" w:line="276" w:lineRule="auto"/>
        <w:ind w:left="0" w:firstLine="0"/>
        <w:rPr>
          <w:rFonts w:eastAsia="Calibri"/>
          <w:color w:val="000000"/>
          <w:sz w:val="22"/>
          <w:szCs w:val="22"/>
        </w:rPr>
      </w:pPr>
      <w:r>
        <w:rPr>
          <w:rFonts w:eastAsia="Calibri"/>
          <w:color w:val="000000"/>
          <w:sz w:val="22"/>
          <w:szCs w:val="22"/>
        </w:rPr>
        <w:t>Click the “No Certificate Record Found”</w:t>
      </w:r>
    </w:p>
    <w:p w14:paraId="2D0F16A0" w14:textId="77777777" w:rsidR="005834BF" w:rsidRDefault="005834BF" w:rsidP="005834BF">
      <w:pPr>
        <w:numPr>
          <w:ilvl w:val="0"/>
          <w:numId w:val="6"/>
        </w:numPr>
        <w:tabs>
          <w:tab w:val="left" w:pos="360"/>
        </w:tabs>
        <w:autoSpaceDE w:val="0"/>
        <w:autoSpaceDN w:val="0"/>
        <w:adjustRightInd w:val="0"/>
        <w:spacing w:after="200" w:line="276" w:lineRule="auto"/>
        <w:ind w:left="0" w:firstLine="0"/>
        <w:rPr>
          <w:rFonts w:eastAsia="Calibri"/>
          <w:color w:val="000000"/>
          <w:sz w:val="22"/>
          <w:szCs w:val="22"/>
        </w:rPr>
      </w:pPr>
      <w:r>
        <w:rPr>
          <w:rFonts w:eastAsia="Calibri"/>
          <w:color w:val="000000"/>
          <w:sz w:val="22"/>
          <w:szCs w:val="22"/>
        </w:rPr>
        <w:t xml:space="preserve">The report will list all grade 00 and 06 students who do not have a current valid certificate. </w:t>
      </w:r>
    </w:p>
    <w:p w14:paraId="36E3D0B1" w14:textId="77777777" w:rsidR="005834BF" w:rsidRPr="00C25C2B" w:rsidRDefault="005834BF" w:rsidP="005834BF">
      <w:pPr>
        <w:numPr>
          <w:ilvl w:val="0"/>
          <w:numId w:val="6"/>
        </w:numPr>
        <w:tabs>
          <w:tab w:val="left" w:pos="360"/>
        </w:tabs>
        <w:autoSpaceDE w:val="0"/>
        <w:autoSpaceDN w:val="0"/>
        <w:adjustRightInd w:val="0"/>
        <w:spacing w:after="200" w:line="276" w:lineRule="auto"/>
        <w:ind w:left="0" w:firstLine="0"/>
        <w:rPr>
          <w:rFonts w:eastAsia="Calibri"/>
          <w:color w:val="000000"/>
          <w:sz w:val="22"/>
          <w:szCs w:val="22"/>
        </w:rPr>
      </w:pPr>
      <w:r>
        <w:rPr>
          <w:rFonts w:eastAsia="Calibri"/>
          <w:color w:val="000000"/>
          <w:sz w:val="22"/>
          <w:szCs w:val="22"/>
        </w:rPr>
        <w:t>Work with parents/guardians to get a valid certificate.</w:t>
      </w:r>
    </w:p>
    <w:p w14:paraId="5CC9E499" w14:textId="3D411647" w:rsidR="005834BF" w:rsidRPr="00C25C2B" w:rsidRDefault="005834BF" w:rsidP="005834BF">
      <w:pPr>
        <w:numPr>
          <w:ilvl w:val="0"/>
          <w:numId w:val="6"/>
        </w:numPr>
        <w:tabs>
          <w:tab w:val="left" w:pos="360"/>
        </w:tabs>
        <w:autoSpaceDE w:val="0"/>
        <w:autoSpaceDN w:val="0"/>
        <w:adjustRightInd w:val="0"/>
        <w:spacing w:after="200" w:line="276" w:lineRule="auto"/>
        <w:ind w:left="0" w:firstLine="0"/>
        <w:rPr>
          <w:rFonts w:eastAsia="Calibri"/>
          <w:color w:val="000000"/>
          <w:sz w:val="22"/>
          <w:szCs w:val="22"/>
        </w:rPr>
      </w:pPr>
      <w:r w:rsidRPr="00C25C2B">
        <w:rPr>
          <w:rFonts w:eastAsia="Calibri"/>
          <w:color w:val="000000"/>
          <w:sz w:val="22"/>
          <w:szCs w:val="22"/>
        </w:rPr>
        <w:t>Review and confirm the data generated by the report prior to June 1</w:t>
      </w:r>
      <w:r w:rsidRPr="00E044A6">
        <w:rPr>
          <w:rFonts w:eastAsia="Calibri"/>
          <w:color w:val="000000"/>
          <w:sz w:val="22"/>
          <w:szCs w:val="22"/>
          <w:vertAlign w:val="superscript"/>
        </w:rPr>
        <w:t>st</w:t>
      </w:r>
      <w:r w:rsidR="00E044A6">
        <w:rPr>
          <w:rFonts w:eastAsia="Calibri"/>
          <w:color w:val="000000"/>
          <w:sz w:val="22"/>
          <w:szCs w:val="22"/>
        </w:rPr>
        <w:t xml:space="preserve">. </w:t>
      </w:r>
    </w:p>
    <w:p w14:paraId="4853BAAA" w14:textId="77777777" w:rsidR="00F37048" w:rsidRPr="00C25C2B" w:rsidRDefault="00427B88" w:rsidP="0024557D">
      <w:pPr>
        <w:pStyle w:val="Heading1"/>
        <w:rPr>
          <w:rFonts w:eastAsia="Calibri"/>
        </w:rPr>
      </w:pPr>
      <w:r w:rsidRPr="009449C7">
        <w:rPr>
          <w:noProof/>
        </w:rPr>
        <w:drawing>
          <wp:inline distT="0" distB="0" distL="0" distR="0" wp14:anchorId="408BC3D9" wp14:editId="51A44657">
            <wp:extent cx="5943600" cy="2914650"/>
            <wp:effectExtent l="0" t="0" r="0" b="0"/>
            <wp:docPr id="21" name="Picture 1" descr="Sample Immunization Certificat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914650"/>
                    </a:xfrm>
                    <a:prstGeom prst="rect">
                      <a:avLst/>
                    </a:prstGeom>
                    <a:noFill/>
                    <a:ln>
                      <a:noFill/>
                    </a:ln>
                  </pic:spPr>
                </pic:pic>
              </a:graphicData>
            </a:graphic>
          </wp:inline>
        </w:drawing>
      </w:r>
      <w:r w:rsidR="005834BF">
        <w:rPr>
          <w:rFonts w:eastAsia="Calibri"/>
        </w:rPr>
        <w:br w:type="page"/>
      </w:r>
      <w:r w:rsidR="00F37048" w:rsidRPr="00C25C2B">
        <w:rPr>
          <w:rFonts w:eastAsia="Calibri"/>
        </w:rPr>
        <w:lastRenderedPageBreak/>
        <w:t xml:space="preserve">Student Health Screening </w:t>
      </w:r>
    </w:p>
    <w:p w14:paraId="4F2CF9FA" w14:textId="77777777" w:rsidR="00F37048" w:rsidRPr="00C25C2B" w:rsidRDefault="00F37048" w:rsidP="00F37048">
      <w:pPr>
        <w:autoSpaceDE w:val="0"/>
        <w:autoSpaceDN w:val="0"/>
        <w:adjustRightInd w:val="0"/>
        <w:rPr>
          <w:rFonts w:eastAsia="Calibri"/>
          <w:i/>
          <w:color w:val="000000"/>
          <w:sz w:val="20"/>
          <w:szCs w:val="20"/>
        </w:rPr>
      </w:pPr>
      <w:r w:rsidRPr="00C25C2B">
        <w:rPr>
          <w:rFonts w:eastAsia="Calibri"/>
          <w:i/>
          <w:color w:val="000000"/>
          <w:sz w:val="20"/>
          <w:szCs w:val="20"/>
        </w:rPr>
        <w:t>Path: Health</w:t>
      </w:r>
      <w:r w:rsidR="00887537" w:rsidRPr="00C25C2B">
        <w:rPr>
          <w:rFonts w:eastAsia="Calibri"/>
          <w:i/>
          <w:color w:val="000000"/>
          <w:sz w:val="20"/>
          <w:szCs w:val="20"/>
        </w:rPr>
        <w:t>&gt;</w:t>
      </w:r>
      <w:r w:rsidRPr="00C25C2B">
        <w:rPr>
          <w:rFonts w:eastAsia="Calibri"/>
          <w:i/>
          <w:color w:val="000000"/>
          <w:sz w:val="20"/>
          <w:szCs w:val="20"/>
        </w:rPr>
        <w:t>Reports</w:t>
      </w:r>
      <w:r w:rsidR="00887537" w:rsidRPr="00C25C2B">
        <w:rPr>
          <w:rFonts w:eastAsia="Calibri"/>
          <w:i/>
          <w:color w:val="000000"/>
          <w:sz w:val="20"/>
          <w:szCs w:val="20"/>
        </w:rPr>
        <w:t>&gt;</w:t>
      </w:r>
      <w:r w:rsidRPr="00C25C2B">
        <w:rPr>
          <w:rFonts w:eastAsia="Calibri"/>
          <w:i/>
          <w:color w:val="000000"/>
          <w:sz w:val="20"/>
          <w:szCs w:val="20"/>
        </w:rPr>
        <w:t>Student Health Screening</w:t>
      </w:r>
    </w:p>
    <w:p w14:paraId="0B7ECD15" w14:textId="77777777" w:rsidR="00F37048" w:rsidRPr="00E1259E" w:rsidRDefault="00F37048" w:rsidP="00F37048">
      <w:pPr>
        <w:autoSpaceDE w:val="0"/>
        <w:autoSpaceDN w:val="0"/>
        <w:adjustRightInd w:val="0"/>
        <w:rPr>
          <w:rFonts w:eastAsia="Calibri"/>
          <w:i/>
          <w:color w:val="000000"/>
          <w:sz w:val="20"/>
          <w:szCs w:val="20"/>
          <w:highlight w:val="yellow"/>
        </w:rPr>
      </w:pPr>
    </w:p>
    <w:p w14:paraId="1A8E4944" w14:textId="77777777" w:rsidR="00F37048" w:rsidRPr="00E1259E" w:rsidRDefault="00427B88" w:rsidP="00F37048">
      <w:pPr>
        <w:autoSpaceDE w:val="0"/>
        <w:autoSpaceDN w:val="0"/>
        <w:adjustRightInd w:val="0"/>
        <w:rPr>
          <w:rFonts w:eastAsia="Calibri"/>
          <w:b/>
          <w:color w:val="000000"/>
          <w:highlight w:val="yellow"/>
        </w:rPr>
      </w:pPr>
      <w:r w:rsidRPr="009449C7">
        <w:rPr>
          <w:noProof/>
        </w:rPr>
        <w:drawing>
          <wp:inline distT="0" distB="0" distL="0" distR="0" wp14:anchorId="0FDB9E13" wp14:editId="6F2C2E4D">
            <wp:extent cx="5943600" cy="4476750"/>
            <wp:effectExtent l="0" t="0" r="0" b="0"/>
            <wp:docPr id="22" name="Picture 1" descr="screenshot of KY Student Health Screening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476750"/>
                    </a:xfrm>
                    <a:prstGeom prst="rect">
                      <a:avLst/>
                    </a:prstGeom>
                    <a:noFill/>
                    <a:ln>
                      <a:noFill/>
                    </a:ln>
                  </pic:spPr>
                </pic:pic>
              </a:graphicData>
            </a:graphic>
          </wp:inline>
        </w:drawing>
      </w:r>
      <w:r w:rsidR="00F37048" w:rsidRPr="00E1259E">
        <w:rPr>
          <w:rFonts w:eastAsia="Calibri"/>
          <w:b/>
          <w:i/>
          <w:color w:val="000000"/>
          <w:highlight w:val="yellow"/>
        </w:rPr>
        <w:br/>
      </w:r>
    </w:p>
    <w:p w14:paraId="5F9D76BD" w14:textId="77777777" w:rsidR="00F37048" w:rsidRPr="00C25C2B" w:rsidRDefault="00F37048" w:rsidP="009C4578">
      <w:pPr>
        <w:numPr>
          <w:ilvl w:val="0"/>
          <w:numId w:val="7"/>
        </w:numPr>
        <w:autoSpaceDE w:val="0"/>
        <w:autoSpaceDN w:val="0"/>
        <w:adjustRightInd w:val="0"/>
        <w:spacing w:after="200" w:line="276" w:lineRule="auto"/>
        <w:ind w:left="360"/>
        <w:rPr>
          <w:rFonts w:eastAsia="Calibri"/>
          <w:color w:val="000000"/>
          <w:sz w:val="22"/>
          <w:szCs w:val="22"/>
        </w:rPr>
      </w:pPr>
      <w:r w:rsidRPr="00C25C2B">
        <w:rPr>
          <w:rFonts w:eastAsia="Calibri"/>
          <w:color w:val="000000"/>
          <w:sz w:val="22"/>
          <w:szCs w:val="22"/>
        </w:rPr>
        <w:t>Generate Report</w:t>
      </w:r>
    </w:p>
    <w:p w14:paraId="709E2EE3" w14:textId="7B664C1F" w:rsidR="00511E2C" w:rsidRDefault="00F37048" w:rsidP="004F689E">
      <w:pPr>
        <w:autoSpaceDE w:val="0"/>
        <w:autoSpaceDN w:val="0"/>
        <w:adjustRightInd w:val="0"/>
        <w:rPr>
          <w:rFonts w:ascii="Calibri" w:hAnsi="Calibri" w:cs="Calibri"/>
          <w:b/>
          <w:color w:val="000000"/>
        </w:rPr>
      </w:pPr>
      <w:r w:rsidRPr="00C25C2B">
        <w:rPr>
          <w:rFonts w:eastAsia="Calibri"/>
          <w:color w:val="000000"/>
          <w:sz w:val="22"/>
          <w:szCs w:val="22"/>
        </w:rPr>
        <w:t>Review and confirm the data generated by the report prior to June 1</w:t>
      </w:r>
      <w:r w:rsidR="00373D16" w:rsidRPr="00C25C2B">
        <w:rPr>
          <w:rFonts w:eastAsia="Calibri"/>
          <w:color w:val="000000"/>
          <w:sz w:val="22"/>
          <w:szCs w:val="22"/>
          <w:vertAlign w:val="superscript"/>
        </w:rPr>
        <w:t>st</w:t>
      </w:r>
    </w:p>
    <w:p w14:paraId="783DCF01" w14:textId="00BAD01E" w:rsidR="003C26F3" w:rsidRDefault="003C26F3">
      <w:pPr>
        <w:rPr>
          <w:b/>
          <w:color w:val="000000"/>
          <w:sz w:val="28"/>
          <w:szCs w:val="28"/>
        </w:rPr>
      </w:pPr>
      <w:r>
        <w:rPr>
          <w:b/>
          <w:color w:val="000000"/>
          <w:sz w:val="28"/>
          <w:szCs w:val="28"/>
        </w:rPr>
        <w:br w:type="page"/>
      </w:r>
    </w:p>
    <w:p w14:paraId="19CEB138" w14:textId="77777777" w:rsidR="00511E2C" w:rsidRDefault="00511E2C" w:rsidP="004F689E">
      <w:pPr>
        <w:autoSpaceDE w:val="0"/>
        <w:autoSpaceDN w:val="0"/>
        <w:adjustRightInd w:val="0"/>
        <w:rPr>
          <w:b/>
          <w:color w:val="000000"/>
          <w:sz w:val="28"/>
          <w:szCs w:val="28"/>
        </w:rPr>
      </w:pPr>
    </w:p>
    <w:p w14:paraId="18ED2E0F" w14:textId="7F79A1B6" w:rsidR="00906195" w:rsidRPr="00511E2C" w:rsidRDefault="00906195" w:rsidP="0024557D">
      <w:pPr>
        <w:pStyle w:val="Heading1"/>
        <w:rPr>
          <w:rFonts w:ascii="Calibri" w:hAnsi="Calibri" w:cs="Calibri"/>
        </w:rPr>
      </w:pPr>
      <w:r w:rsidRPr="00906195">
        <w:t>Appendix A</w:t>
      </w:r>
    </w:p>
    <w:p w14:paraId="5E0CAB52" w14:textId="77777777" w:rsidR="00906195" w:rsidRDefault="00906195" w:rsidP="004F689E">
      <w:pPr>
        <w:autoSpaceDE w:val="0"/>
        <w:autoSpaceDN w:val="0"/>
        <w:adjustRightInd w:val="0"/>
        <w:rPr>
          <w:b/>
          <w:color w:val="000000"/>
          <w:sz w:val="22"/>
          <w:szCs w:val="22"/>
        </w:rPr>
      </w:pPr>
    </w:p>
    <w:p w14:paraId="271559A2" w14:textId="77777777" w:rsidR="003E5B52" w:rsidRPr="00E1259E" w:rsidRDefault="00E1259E" w:rsidP="004F689E">
      <w:pPr>
        <w:autoSpaceDE w:val="0"/>
        <w:autoSpaceDN w:val="0"/>
        <w:adjustRightInd w:val="0"/>
        <w:rPr>
          <w:b/>
          <w:color w:val="000000"/>
          <w:sz w:val="22"/>
          <w:szCs w:val="22"/>
        </w:rPr>
      </w:pPr>
      <w:r>
        <w:rPr>
          <w:b/>
          <w:color w:val="000000"/>
          <w:sz w:val="22"/>
          <w:szCs w:val="22"/>
        </w:rPr>
        <w:t xml:space="preserve">Overview of </w:t>
      </w:r>
      <w:r w:rsidR="003E5B52" w:rsidRPr="00E1259E">
        <w:rPr>
          <w:b/>
          <w:color w:val="000000"/>
          <w:sz w:val="22"/>
          <w:szCs w:val="22"/>
        </w:rPr>
        <w:t xml:space="preserve">School Health Requirements </w:t>
      </w:r>
      <w:r w:rsidRPr="00E1259E">
        <w:rPr>
          <w:b/>
          <w:color w:val="000000"/>
          <w:sz w:val="22"/>
          <w:szCs w:val="22"/>
        </w:rPr>
        <w:t xml:space="preserve">per </w:t>
      </w:r>
      <w:r w:rsidR="003E5B52" w:rsidRPr="00E1259E">
        <w:rPr>
          <w:b/>
          <w:color w:val="000000"/>
          <w:sz w:val="22"/>
          <w:szCs w:val="22"/>
        </w:rPr>
        <w:t>702 KAR 1:160</w:t>
      </w:r>
    </w:p>
    <w:p w14:paraId="791C6474" w14:textId="77777777" w:rsidR="003E5B52" w:rsidRPr="00E1259E" w:rsidRDefault="003E5B52" w:rsidP="003E5B52">
      <w:pPr>
        <w:autoSpaceDE w:val="0"/>
        <w:autoSpaceDN w:val="0"/>
        <w:adjustRightInd w:val="0"/>
        <w:rPr>
          <w:color w:val="000000"/>
          <w:sz w:val="22"/>
          <w:szCs w:val="22"/>
        </w:rPr>
      </w:pP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2160"/>
        <w:gridCol w:w="3690"/>
        <w:gridCol w:w="2340"/>
      </w:tblGrid>
      <w:tr w:rsidR="003E5B52" w:rsidRPr="00E1259E" w14:paraId="3B8AB302" w14:textId="77777777" w:rsidTr="0037776D">
        <w:trPr>
          <w:trHeight w:val="110"/>
          <w:tblHeader/>
        </w:trPr>
        <w:tc>
          <w:tcPr>
            <w:tcW w:w="2250" w:type="dxa"/>
          </w:tcPr>
          <w:p w14:paraId="5146B6B8" w14:textId="77777777" w:rsidR="003E5B52" w:rsidRPr="00E1259E" w:rsidRDefault="003E5B52" w:rsidP="003E5B52">
            <w:pPr>
              <w:autoSpaceDE w:val="0"/>
              <w:autoSpaceDN w:val="0"/>
              <w:adjustRightInd w:val="0"/>
              <w:rPr>
                <w:color w:val="000000"/>
                <w:sz w:val="22"/>
                <w:szCs w:val="22"/>
              </w:rPr>
            </w:pPr>
            <w:r w:rsidRPr="00E1259E">
              <w:rPr>
                <w:b/>
                <w:bCs/>
                <w:color w:val="000000"/>
                <w:sz w:val="22"/>
                <w:szCs w:val="22"/>
              </w:rPr>
              <w:t>Type</w:t>
            </w:r>
          </w:p>
        </w:tc>
        <w:tc>
          <w:tcPr>
            <w:tcW w:w="2160" w:type="dxa"/>
          </w:tcPr>
          <w:p w14:paraId="20DC7EFF" w14:textId="77777777" w:rsidR="003E5B52" w:rsidRPr="00E1259E" w:rsidRDefault="003E5B52" w:rsidP="003E5B52">
            <w:pPr>
              <w:autoSpaceDE w:val="0"/>
              <w:autoSpaceDN w:val="0"/>
              <w:adjustRightInd w:val="0"/>
              <w:rPr>
                <w:color w:val="000000"/>
                <w:sz w:val="22"/>
                <w:szCs w:val="22"/>
              </w:rPr>
            </w:pPr>
            <w:r w:rsidRPr="00E1259E">
              <w:rPr>
                <w:b/>
                <w:bCs/>
                <w:color w:val="000000"/>
                <w:sz w:val="22"/>
                <w:szCs w:val="22"/>
              </w:rPr>
              <w:t>Age of child</w:t>
            </w:r>
          </w:p>
        </w:tc>
        <w:tc>
          <w:tcPr>
            <w:tcW w:w="3690" w:type="dxa"/>
          </w:tcPr>
          <w:p w14:paraId="4600C16C" w14:textId="77777777" w:rsidR="003E5B52" w:rsidRPr="00E1259E" w:rsidRDefault="003E5B52" w:rsidP="003E5B52">
            <w:pPr>
              <w:autoSpaceDE w:val="0"/>
              <w:autoSpaceDN w:val="0"/>
              <w:adjustRightInd w:val="0"/>
              <w:rPr>
                <w:color w:val="000000"/>
                <w:sz w:val="22"/>
                <w:szCs w:val="22"/>
              </w:rPr>
            </w:pPr>
            <w:r w:rsidRPr="00E1259E">
              <w:rPr>
                <w:b/>
                <w:bCs/>
                <w:color w:val="000000"/>
                <w:sz w:val="22"/>
                <w:szCs w:val="22"/>
              </w:rPr>
              <w:t>School Documentation</w:t>
            </w:r>
          </w:p>
        </w:tc>
        <w:tc>
          <w:tcPr>
            <w:tcW w:w="2340" w:type="dxa"/>
          </w:tcPr>
          <w:p w14:paraId="26091C56" w14:textId="77777777" w:rsidR="003E5B52" w:rsidRPr="00E1259E" w:rsidRDefault="003E5B52" w:rsidP="0001668C">
            <w:pPr>
              <w:autoSpaceDE w:val="0"/>
              <w:autoSpaceDN w:val="0"/>
              <w:adjustRightInd w:val="0"/>
              <w:ind w:left="191"/>
              <w:rPr>
                <w:b/>
                <w:bCs/>
                <w:color w:val="000000"/>
                <w:sz w:val="22"/>
                <w:szCs w:val="22"/>
              </w:rPr>
            </w:pPr>
            <w:r w:rsidRPr="00E1259E">
              <w:rPr>
                <w:b/>
                <w:bCs/>
                <w:color w:val="000000"/>
                <w:sz w:val="22"/>
                <w:szCs w:val="22"/>
              </w:rPr>
              <w:t xml:space="preserve">Data Entry into IC? </w:t>
            </w:r>
          </w:p>
          <w:p w14:paraId="4690C963" w14:textId="77777777" w:rsidR="003E5B52" w:rsidRPr="00E1259E" w:rsidRDefault="003E5B52" w:rsidP="003E5B52">
            <w:pPr>
              <w:autoSpaceDE w:val="0"/>
              <w:autoSpaceDN w:val="0"/>
              <w:adjustRightInd w:val="0"/>
              <w:rPr>
                <w:color w:val="000000"/>
                <w:sz w:val="22"/>
                <w:szCs w:val="22"/>
              </w:rPr>
            </w:pPr>
          </w:p>
        </w:tc>
      </w:tr>
      <w:tr w:rsidR="003E5B52" w:rsidRPr="00E1259E" w14:paraId="41FA59F6" w14:textId="77777777" w:rsidTr="00C53715">
        <w:trPr>
          <w:trHeight w:val="792"/>
        </w:trPr>
        <w:tc>
          <w:tcPr>
            <w:tcW w:w="2250" w:type="dxa"/>
          </w:tcPr>
          <w:p w14:paraId="5302179C" w14:textId="77777777" w:rsidR="003E5B52" w:rsidRPr="00E1259E" w:rsidRDefault="003E5B52" w:rsidP="003E5B52">
            <w:pPr>
              <w:autoSpaceDE w:val="0"/>
              <w:autoSpaceDN w:val="0"/>
              <w:adjustRightInd w:val="0"/>
              <w:rPr>
                <w:color w:val="000000"/>
                <w:sz w:val="22"/>
                <w:szCs w:val="22"/>
              </w:rPr>
            </w:pPr>
            <w:r w:rsidRPr="00E1259E">
              <w:rPr>
                <w:color w:val="000000"/>
                <w:sz w:val="22"/>
                <w:szCs w:val="22"/>
              </w:rPr>
              <w:t xml:space="preserve">Physical exam </w:t>
            </w:r>
          </w:p>
        </w:tc>
        <w:tc>
          <w:tcPr>
            <w:tcW w:w="2160" w:type="dxa"/>
          </w:tcPr>
          <w:p w14:paraId="1250AB3E" w14:textId="77777777" w:rsidR="003E5B52" w:rsidRPr="00E1259E" w:rsidRDefault="003E5B52" w:rsidP="003E5B52">
            <w:pPr>
              <w:autoSpaceDE w:val="0"/>
              <w:autoSpaceDN w:val="0"/>
              <w:adjustRightInd w:val="0"/>
              <w:rPr>
                <w:color w:val="000000"/>
                <w:sz w:val="22"/>
                <w:szCs w:val="22"/>
              </w:rPr>
            </w:pPr>
            <w:r w:rsidRPr="00E1259E">
              <w:rPr>
                <w:color w:val="000000"/>
                <w:sz w:val="22"/>
                <w:szCs w:val="22"/>
              </w:rPr>
              <w:t>3,4, or 5</w:t>
            </w:r>
          </w:p>
        </w:tc>
        <w:tc>
          <w:tcPr>
            <w:tcW w:w="3690" w:type="dxa"/>
          </w:tcPr>
          <w:p w14:paraId="3BC62EC2" w14:textId="77777777" w:rsidR="003E5B52" w:rsidRPr="00E1259E" w:rsidRDefault="003E5B52" w:rsidP="0001668C">
            <w:pPr>
              <w:autoSpaceDE w:val="0"/>
              <w:autoSpaceDN w:val="0"/>
              <w:adjustRightInd w:val="0"/>
              <w:ind w:left="-32"/>
              <w:rPr>
                <w:color w:val="000000"/>
                <w:sz w:val="22"/>
                <w:szCs w:val="22"/>
              </w:rPr>
            </w:pPr>
            <w:r w:rsidRPr="00E1259E">
              <w:rPr>
                <w:color w:val="000000"/>
                <w:sz w:val="22"/>
                <w:szCs w:val="22"/>
              </w:rPr>
              <w:t>Initial entry to school (can accept Head</w:t>
            </w:r>
            <w:r w:rsidR="00D8212C" w:rsidRPr="00E1259E">
              <w:rPr>
                <w:color w:val="000000"/>
                <w:sz w:val="22"/>
                <w:szCs w:val="22"/>
              </w:rPr>
              <w:t xml:space="preserve"> S</w:t>
            </w:r>
            <w:r w:rsidRPr="00E1259E">
              <w:rPr>
                <w:color w:val="000000"/>
                <w:sz w:val="22"/>
                <w:szCs w:val="22"/>
              </w:rPr>
              <w:t xml:space="preserve">tart or Preschool) </w:t>
            </w:r>
          </w:p>
        </w:tc>
        <w:tc>
          <w:tcPr>
            <w:tcW w:w="2340" w:type="dxa"/>
          </w:tcPr>
          <w:p w14:paraId="3CFC9C06" w14:textId="77777777" w:rsidR="003E5B52" w:rsidRPr="00E1259E" w:rsidRDefault="003E5B52" w:rsidP="0001668C">
            <w:pPr>
              <w:autoSpaceDE w:val="0"/>
              <w:autoSpaceDN w:val="0"/>
              <w:adjustRightInd w:val="0"/>
              <w:ind w:left="191"/>
              <w:rPr>
                <w:color w:val="000000"/>
                <w:sz w:val="22"/>
                <w:szCs w:val="22"/>
              </w:rPr>
            </w:pPr>
            <w:r w:rsidRPr="00E1259E">
              <w:rPr>
                <w:color w:val="000000"/>
                <w:sz w:val="22"/>
                <w:szCs w:val="22"/>
              </w:rPr>
              <w:t>Yes</w:t>
            </w:r>
          </w:p>
        </w:tc>
      </w:tr>
      <w:tr w:rsidR="003E5B52" w:rsidRPr="00E1259E" w14:paraId="61A6A554" w14:textId="77777777" w:rsidTr="00C53715">
        <w:trPr>
          <w:trHeight w:val="450"/>
        </w:trPr>
        <w:tc>
          <w:tcPr>
            <w:tcW w:w="2250" w:type="dxa"/>
          </w:tcPr>
          <w:p w14:paraId="3C5A0CA8" w14:textId="77777777" w:rsidR="003E5B52" w:rsidRPr="00E1259E" w:rsidRDefault="003E5B52" w:rsidP="003E5B52">
            <w:pPr>
              <w:autoSpaceDE w:val="0"/>
              <w:autoSpaceDN w:val="0"/>
              <w:adjustRightInd w:val="0"/>
              <w:rPr>
                <w:color w:val="000000"/>
                <w:sz w:val="22"/>
                <w:szCs w:val="22"/>
              </w:rPr>
            </w:pPr>
            <w:r w:rsidRPr="00E1259E">
              <w:rPr>
                <w:color w:val="000000"/>
                <w:sz w:val="22"/>
                <w:szCs w:val="22"/>
              </w:rPr>
              <w:t>Physical exam</w:t>
            </w:r>
          </w:p>
        </w:tc>
        <w:tc>
          <w:tcPr>
            <w:tcW w:w="2160" w:type="dxa"/>
          </w:tcPr>
          <w:p w14:paraId="65A45E26" w14:textId="77777777" w:rsidR="003E5B52" w:rsidRPr="00E1259E" w:rsidRDefault="003E5B52" w:rsidP="003E5B52">
            <w:pPr>
              <w:autoSpaceDE w:val="0"/>
              <w:autoSpaceDN w:val="0"/>
              <w:adjustRightInd w:val="0"/>
              <w:rPr>
                <w:color w:val="000000"/>
                <w:sz w:val="22"/>
                <w:szCs w:val="22"/>
              </w:rPr>
            </w:pPr>
            <w:r w:rsidRPr="00E1259E">
              <w:rPr>
                <w:color w:val="000000"/>
                <w:sz w:val="22"/>
                <w:szCs w:val="22"/>
              </w:rPr>
              <w:t xml:space="preserve">10, 11 or 12 (usually) </w:t>
            </w:r>
          </w:p>
        </w:tc>
        <w:tc>
          <w:tcPr>
            <w:tcW w:w="3690" w:type="dxa"/>
          </w:tcPr>
          <w:p w14:paraId="6DBCBED4" w14:textId="77777777" w:rsidR="003E5B52" w:rsidRPr="00E1259E" w:rsidRDefault="00D8212C" w:rsidP="003E5B52">
            <w:pPr>
              <w:autoSpaceDE w:val="0"/>
              <w:autoSpaceDN w:val="0"/>
              <w:adjustRightInd w:val="0"/>
              <w:rPr>
                <w:color w:val="000000"/>
                <w:sz w:val="22"/>
                <w:szCs w:val="22"/>
                <w:u w:val="single"/>
              </w:rPr>
            </w:pPr>
            <w:r w:rsidRPr="00E1259E">
              <w:rPr>
                <w:color w:val="000000"/>
                <w:sz w:val="22"/>
                <w:szCs w:val="22"/>
              </w:rPr>
              <w:t>P</w:t>
            </w:r>
            <w:r w:rsidR="003E5B52" w:rsidRPr="00E1259E">
              <w:rPr>
                <w:color w:val="000000"/>
                <w:sz w:val="22"/>
                <w:szCs w:val="22"/>
              </w:rPr>
              <w:t>erformed up to 1 y</w:t>
            </w:r>
            <w:r w:rsidR="00311506" w:rsidRPr="00E1259E">
              <w:rPr>
                <w:color w:val="000000"/>
                <w:sz w:val="22"/>
                <w:szCs w:val="22"/>
              </w:rPr>
              <w:t>ea</w:t>
            </w:r>
            <w:r w:rsidR="003E5B52" w:rsidRPr="00E1259E">
              <w:rPr>
                <w:color w:val="000000"/>
                <w:sz w:val="22"/>
                <w:szCs w:val="22"/>
              </w:rPr>
              <w:t xml:space="preserve">r prior to 6th grade </w:t>
            </w:r>
            <w:r w:rsidR="00CC38FC" w:rsidRPr="00E1259E">
              <w:rPr>
                <w:color w:val="000000"/>
                <w:sz w:val="22"/>
                <w:szCs w:val="22"/>
              </w:rPr>
              <w:t>entry.</w:t>
            </w:r>
            <w:r w:rsidR="00CC73C6" w:rsidRPr="00E1259E">
              <w:rPr>
                <w:color w:val="000000"/>
                <w:sz w:val="22"/>
                <w:szCs w:val="22"/>
              </w:rPr>
              <w:t xml:space="preserve">  </w:t>
            </w:r>
            <w:r w:rsidR="00CC73C6" w:rsidRPr="00E1259E">
              <w:rPr>
                <w:color w:val="000000"/>
                <w:sz w:val="22"/>
                <w:szCs w:val="22"/>
                <w:u w:val="single"/>
              </w:rPr>
              <w:t>Student repeating grade</w:t>
            </w:r>
            <w:r w:rsidR="00F86CA2" w:rsidRPr="00E1259E">
              <w:rPr>
                <w:color w:val="000000"/>
                <w:sz w:val="22"/>
                <w:szCs w:val="22"/>
                <w:u w:val="single"/>
              </w:rPr>
              <w:t xml:space="preserve"> 6</w:t>
            </w:r>
            <w:r w:rsidR="00CC73C6" w:rsidRPr="00E1259E">
              <w:rPr>
                <w:color w:val="000000"/>
                <w:sz w:val="22"/>
                <w:szCs w:val="22"/>
                <w:u w:val="single"/>
              </w:rPr>
              <w:t xml:space="preserve"> are exempt from exam</w:t>
            </w:r>
          </w:p>
        </w:tc>
        <w:tc>
          <w:tcPr>
            <w:tcW w:w="2340" w:type="dxa"/>
          </w:tcPr>
          <w:p w14:paraId="7CF1C1D9" w14:textId="77777777" w:rsidR="003E5B52" w:rsidRPr="00E1259E" w:rsidRDefault="003E5B52" w:rsidP="0001668C">
            <w:pPr>
              <w:autoSpaceDE w:val="0"/>
              <w:autoSpaceDN w:val="0"/>
              <w:adjustRightInd w:val="0"/>
              <w:ind w:left="191"/>
              <w:rPr>
                <w:color w:val="000000"/>
                <w:sz w:val="22"/>
                <w:szCs w:val="22"/>
              </w:rPr>
            </w:pPr>
            <w:r w:rsidRPr="00E1259E">
              <w:rPr>
                <w:color w:val="000000"/>
                <w:sz w:val="22"/>
                <w:szCs w:val="22"/>
              </w:rPr>
              <w:t>Yes</w:t>
            </w:r>
          </w:p>
        </w:tc>
      </w:tr>
      <w:tr w:rsidR="003E5B52" w:rsidRPr="00E1259E" w14:paraId="06F0EA98" w14:textId="77777777" w:rsidTr="00C53715">
        <w:trPr>
          <w:trHeight w:val="720"/>
        </w:trPr>
        <w:tc>
          <w:tcPr>
            <w:tcW w:w="2250" w:type="dxa"/>
          </w:tcPr>
          <w:p w14:paraId="51217F53" w14:textId="77777777" w:rsidR="003E5B52" w:rsidRPr="00E1259E" w:rsidRDefault="003E5B52" w:rsidP="003E5B52">
            <w:pPr>
              <w:autoSpaceDE w:val="0"/>
              <w:autoSpaceDN w:val="0"/>
              <w:adjustRightInd w:val="0"/>
              <w:rPr>
                <w:color w:val="000000"/>
                <w:sz w:val="22"/>
                <w:szCs w:val="22"/>
              </w:rPr>
            </w:pPr>
            <w:r w:rsidRPr="00E1259E">
              <w:rPr>
                <w:color w:val="000000"/>
                <w:sz w:val="22"/>
                <w:szCs w:val="22"/>
              </w:rPr>
              <w:t>Vision exam</w:t>
            </w:r>
          </w:p>
        </w:tc>
        <w:tc>
          <w:tcPr>
            <w:tcW w:w="2160" w:type="dxa"/>
          </w:tcPr>
          <w:p w14:paraId="0D1E7E01" w14:textId="77777777" w:rsidR="003E5B52" w:rsidRPr="00E1259E" w:rsidRDefault="003E5B52" w:rsidP="003E5B52">
            <w:pPr>
              <w:autoSpaceDE w:val="0"/>
              <w:autoSpaceDN w:val="0"/>
              <w:adjustRightInd w:val="0"/>
              <w:rPr>
                <w:color w:val="000000"/>
                <w:sz w:val="22"/>
                <w:szCs w:val="22"/>
              </w:rPr>
            </w:pPr>
            <w:r w:rsidRPr="00E1259E">
              <w:rPr>
                <w:color w:val="000000"/>
                <w:sz w:val="22"/>
                <w:szCs w:val="22"/>
              </w:rPr>
              <w:t>3,4,5 or 6</w:t>
            </w:r>
          </w:p>
        </w:tc>
        <w:tc>
          <w:tcPr>
            <w:tcW w:w="3690" w:type="dxa"/>
          </w:tcPr>
          <w:p w14:paraId="65D4A096" w14:textId="77777777" w:rsidR="003E5B52" w:rsidRPr="00E1259E" w:rsidRDefault="003E5B52" w:rsidP="004C7B2A">
            <w:pPr>
              <w:autoSpaceDE w:val="0"/>
              <w:autoSpaceDN w:val="0"/>
              <w:adjustRightInd w:val="0"/>
              <w:rPr>
                <w:color w:val="000000"/>
                <w:sz w:val="22"/>
                <w:szCs w:val="22"/>
              </w:rPr>
            </w:pPr>
            <w:r w:rsidRPr="00E1259E">
              <w:rPr>
                <w:color w:val="000000"/>
                <w:sz w:val="22"/>
                <w:szCs w:val="22"/>
              </w:rPr>
              <w:t>Initial entry to school (can accept Head</w:t>
            </w:r>
            <w:r w:rsidR="00D8212C" w:rsidRPr="00E1259E">
              <w:rPr>
                <w:color w:val="000000"/>
                <w:sz w:val="22"/>
                <w:szCs w:val="22"/>
              </w:rPr>
              <w:t xml:space="preserve"> S</w:t>
            </w:r>
            <w:r w:rsidRPr="00E1259E">
              <w:rPr>
                <w:color w:val="000000"/>
                <w:sz w:val="22"/>
                <w:szCs w:val="22"/>
              </w:rPr>
              <w:t xml:space="preserve">tart or Preschool) </w:t>
            </w:r>
          </w:p>
        </w:tc>
        <w:tc>
          <w:tcPr>
            <w:tcW w:w="2340" w:type="dxa"/>
          </w:tcPr>
          <w:p w14:paraId="29218B7C" w14:textId="77777777" w:rsidR="003E5B52" w:rsidRPr="00E1259E" w:rsidRDefault="003E5B52" w:rsidP="0001668C">
            <w:pPr>
              <w:autoSpaceDE w:val="0"/>
              <w:autoSpaceDN w:val="0"/>
              <w:adjustRightInd w:val="0"/>
              <w:ind w:left="191"/>
              <w:rPr>
                <w:color w:val="000000"/>
                <w:sz w:val="22"/>
                <w:szCs w:val="22"/>
              </w:rPr>
            </w:pPr>
            <w:r w:rsidRPr="00E1259E">
              <w:rPr>
                <w:color w:val="000000"/>
                <w:sz w:val="22"/>
                <w:szCs w:val="22"/>
              </w:rPr>
              <w:t>Yes</w:t>
            </w:r>
          </w:p>
        </w:tc>
      </w:tr>
      <w:tr w:rsidR="003E5B52" w:rsidRPr="00E1259E" w14:paraId="1AD16447" w14:textId="77777777" w:rsidTr="00C53715">
        <w:trPr>
          <w:trHeight w:val="738"/>
        </w:trPr>
        <w:tc>
          <w:tcPr>
            <w:tcW w:w="2250" w:type="dxa"/>
          </w:tcPr>
          <w:p w14:paraId="636474D3" w14:textId="77777777" w:rsidR="003E5B52" w:rsidRPr="00E1259E" w:rsidRDefault="003E5B52" w:rsidP="004F689E">
            <w:pPr>
              <w:autoSpaceDE w:val="0"/>
              <w:autoSpaceDN w:val="0"/>
              <w:adjustRightInd w:val="0"/>
              <w:rPr>
                <w:color w:val="000000"/>
                <w:sz w:val="22"/>
                <w:szCs w:val="22"/>
              </w:rPr>
            </w:pPr>
            <w:r w:rsidRPr="00E1259E">
              <w:rPr>
                <w:color w:val="000000"/>
                <w:sz w:val="22"/>
                <w:szCs w:val="22"/>
              </w:rPr>
              <w:t>Dental exam/screening</w:t>
            </w:r>
          </w:p>
        </w:tc>
        <w:tc>
          <w:tcPr>
            <w:tcW w:w="2160" w:type="dxa"/>
          </w:tcPr>
          <w:p w14:paraId="1FE2B7EB" w14:textId="77777777" w:rsidR="003E5B52" w:rsidRPr="00E1259E" w:rsidRDefault="003E5B52" w:rsidP="003E5B52">
            <w:pPr>
              <w:autoSpaceDE w:val="0"/>
              <w:autoSpaceDN w:val="0"/>
              <w:adjustRightInd w:val="0"/>
              <w:rPr>
                <w:color w:val="000000"/>
                <w:sz w:val="22"/>
                <w:szCs w:val="22"/>
              </w:rPr>
            </w:pPr>
            <w:r w:rsidRPr="00E1259E">
              <w:rPr>
                <w:color w:val="000000"/>
                <w:sz w:val="22"/>
                <w:szCs w:val="22"/>
              </w:rPr>
              <w:t>5 or 6</w:t>
            </w:r>
            <w:r w:rsidRPr="00E1259E">
              <w:rPr>
                <w:b/>
                <w:bCs/>
                <w:color w:val="000000"/>
                <w:sz w:val="22"/>
                <w:szCs w:val="22"/>
              </w:rPr>
              <w:t>*</w:t>
            </w:r>
          </w:p>
        </w:tc>
        <w:tc>
          <w:tcPr>
            <w:tcW w:w="3690" w:type="dxa"/>
          </w:tcPr>
          <w:p w14:paraId="57B6701C" w14:textId="77777777" w:rsidR="003E5B52" w:rsidRPr="00E1259E" w:rsidRDefault="003E5B52" w:rsidP="003E5B52">
            <w:pPr>
              <w:autoSpaceDE w:val="0"/>
              <w:autoSpaceDN w:val="0"/>
              <w:adjustRightInd w:val="0"/>
              <w:rPr>
                <w:color w:val="000000"/>
                <w:sz w:val="22"/>
                <w:szCs w:val="22"/>
              </w:rPr>
            </w:pPr>
            <w:r w:rsidRPr="00E1259E">
              <w:rPr>
                <w:color w:val="000000"/>
                <w:sz w:val="22"/>
                <w:szCs w:val="22"/>
              </w:rPr>
              <w:t xml:space="preserve">Entry to grade 00- ONLY </w:t>
            </w:r>
          </w:p>
        </w:tc>
        <w:tc>
          <w:tcPr>
            <w:tcW w:w="2340" w:type="dxa"/>
          </w:tcPr>
          <w:p w14:paraId="0CF7D5CA" w14:textId="77777777" w:rsidR="003E5B52" w:rsidRPr="00E1259E" w:rsidRDefault="003E5B52" w:rsidP="0001668C">
            <w:pPr>
              <w:autoSpaceDE w:val="0"/>
              <w:autoSpaceDN w:val="0"/>
              <w:adjustRightInd w:val="0"/>
              <w:ind w:left="191"/>
              <w:rPr>
                <w:color w:val="000000"/>
                <w:sz w:val="22"/>
                <w:szCs w:val="22"/>
              </w:rPr>
            </w:pPr>
            <w:r w:rsidRPr="00E1259E">
              <w:rPr>
                <w:color w:val="000000"/>
                <w:sz w:val="22"/>
                <w:szCs w:val="22"/>
              </w:rPr>
              <w:t>Yes</w:t>
            </w:r>
          </w:p>
        </w:tc>
      </w:tr>
      <w:tr w:rsidR="003E5B52" w:rsidRPr="00E1259E" w14:paraId="2E3809AC" w14:textId="77777777" w:rsidTr="00C53715">
        <w:trPr>
          <w:trHeight w:val="990"/>
        </w:trPr>
        <w:tc>
          <w:tcPr>
            <w:tcW w:w="2250" w:type="dxa"/>
          </w:tcPr>
          <w:p w14:paraId="6E00AC9D" w14:textId="77777777" w:rsidR="003E5B52" w:rsidRPr="00E1259E" w:rsidRDefault="003E5B52" w:rsidP="004F689E">
            <w:pPr>
              <w:autoSpaceDE w:val="0"/>
              <w:autoSpaceDN w:val="0"/>
              <w:adjustRightInd w:val="0"/>
              <w:rPr>
                <w:color w:val="000000"/>
                <w:sz w:val="22"/>
                <w:szCs w:val="22"/>
              </w:rPr>
            </w:pPr>
            <w:r w:rsidRPr="00E1259E">
              <w:rPr>
                <w:color w:val="000000"/>
                <w:sz w:val="22"/>
                <w:szCs w:val="22"/>
              </w:rPr>
              <w:t>Hearing and vision screening</w:t>
            </w:r>
          </w:p>
        </w:tc>
        <w:tc>
          <w:tcPr>
            <w:tcW w:w="2160" w:type="dxa"/>
          </w:tcPr>
          <w:p w14:paraId="2AEB0569" w14:textId="77777777" w:rsidR="003E5B52" w:rsidRPr="00E1259E" w:rsidRDefault="003E5B52" w:rsidP="003E5B52">
            <w:pPr>
              <w:autoSpaceDE w:val="0"/>
              <w:autoSpaceDN w:val="0"/>
              <w:adjustRightInd w:val="0"/>
              <w:rPr>
                <w:color w:val="000000"/>
                <w:sz w:val="22"/>
                <w:szCs w:val="22"/>
              </w:rPr>
            </w:pPr>
            <w:r w:rsidRPr="00E1259E">
              <w:rPr>
                <w:color w:val="000000"/>
                <w:sz w:val="22"/>
                <w:szCs w:val="22"/>
              </w:rPr>
              <w:t xml:space="preserve">any age </w:t>
            </w:r>
          </w:p>
        </w:tc>
        <w:tc>
          <w:tcPr>
            <w:tcW w:w="3690" w:type="dxa"/>
          </w:tcPr>
          <w:p w14:paraId="153B6916" w14:textId="77777777" w:rsidR="003E5B52" w:rsidRPr="00E1259E" w:rsidRDefault="00D8212C" w:rsidP="003E5B52">
            <w:pPr>
              <w:autoSpaceDE w:val="0"/>
              <w:autoSpaceDN w:val="0"/>
              <w:adjustRightInd w:val="0"/>
              <w:rPr>
                <w:color w:val="000000"/>
                <w:sz w:val="22"/>
                <w:szCs w:val="22"/>
              </w:rPr>
            </w:pPr>
            <w:r w:rsidRPr="00E1259E">
              <w:rPr>
                <w:color w:val="000000"/>
                <w:sz w:val="22"/>
                <w:szCs w:val="22"/>
              </w:rPr>
              <w:t>S</w:t>
            </w:r>
            <w:r w:rsidR="003E5B52" w:rsidRPr="00E1259E">
              <w:rPr>
                <w:color w:val="000000"/>
                <w:sz w:val="22"/>
                <w:szCs w:val="22"/>
              </w:rPr>
              <w:t xml:space="preserve">chool determine which grades screened </w:t>
            </w:r>
          </w:p>
        </w:tc>
        <w:tc>
          <w:tcPr>
            <w:tcW w:w="2340" w:type="dxa"/>
          </w:tcPr>
          <w:p w14:paraId="233B1F9A" w14:textId="77777777" w:rsidR="003E5B52" w:rsidRPr="00E1259E" w:rsidRDefault="003E5B52" w:rsidP="0001668C">
            <w:pPr>
              <w:autoSpaceDE w:val="0"/>
              <w:autoSpaceDN w:val="0"/>
              <w:adjustRightInd w:val="0"/>
              <w:ind w:left="191"/>
              <w:rPr>
                <w:color w:val="000000"/>
                <w:sz w:val="22"/>
                <w:szCs w:val="22"/>
              </w:rPr>
            </w:pPr>
            <w:r w:rsidRPr="00E1259E">
              <w:rPr>
                <w:color w:val="000000"/>
                <w:sz w:val="22"/>
                <w:szCs w:val="22"/>
              </w:rPr>
              <w:t>Yes</w:t>
            </w:r>
          </w:p>
        </w:tc>
      </w:tr>
      <w:tr w:rsidR="003E5B52" w:rsidRPr="00E1259E" w14:paraId="7C4E4DEC" w14:textId="77777777" w:rsidTr="00C53715">
        <w:trPr>
          <w:trHeight w:val="720"/>
        </w:trPr>
        <w:tc>
          <w:tcPr>
            <w:tcW w:w="2250" w:type="dxa"/>
          </w:tcPr>
          <w:p w14:paraId="36D7E433" w14:textId="77777777" w:rsidR="003E5B52" w:rsidRPr="00E1259E" w:rsidRDefault="003E5B52" w:rsidP="003E5B52">
            <w:pPr>
              <w:autoSpaceDE w:val="0"/>
              <w:autoSpaceDN w:val="0"/>
              <w:adjustRightInd w:val="0"/>
              <w:rPr>
                <w:color w:val="000000"/>
                <w:sz w:val="22"/>
                <w:szCs w:val="22"/>
              </w:rPr>
            </w:pPr>
            <w:r w:rsidRPr="00E1259E">
              <w:rPr>
                <w:color w:val="000000"/>
                <w:sz w:val="22"/>
                <w:szCs w:val="22"/>
              </w:rPr>
              <w:t>Immunizations</w:t>
            </w:r>
          </w:p>
        </w:tc>
        <w:tc>
          <w:tcPr>
            <w:tcW w:w="2160" w:type="dxa"/>
          </w:tcPr>
          <w:p w14:paraId="135A54C4" w14:textId="77777777" w:rsidR="003E5B52" w:rsidRPr="00E1259E" w:rsidRDefault="003E5B52" w:rsidP="003E5B52">
            <w:pPr>
              <w:autoSpaceDE w:val="0"/>
              <w:autoSpaceDN w:val="0"/>
              <w:adjustRightInd w:val="0"/>
              <w:rPr>
                <w:color w:val="000000"/>
                <w:sz w:val="22"/>
                <w:szCs w:val="22"/>
              </w:rPr>
            </w:pPr>
            <w:r w:rsidRPr="00E1259E">
              <w:rPr>
                <w:color w:val="000000"/>
                <w:sz w:val="22"/>
                <w:szCs w:val="22"/>
              </w:rPr>
              <w:t>varies</w:t>
            </w:r>
          </w:p>
        </w:tc>
        <w:tc>
          <w:tcPr>
            <w:tcW w:w="3690" w:type="dxa"/>
          </w:tcPr>
          <w:p w14:paraId="3B35FAA6" w14:textId="77777777" w:rsidR="003E5B52" w:rsidRDefault="003E5B52" w:rsidP="003E5B52">
            <w:pPr>
              <w:autoSpaceDE w:val="0"/>
              <w:autoSpaceDN w:val="0"/>
              <w:adjustRightInd w:val="0"/>
              <w:rPr>
                <w:color w:val="000000"/>
                <w:sz w:val="22"/>
                <w:szCs w:val="22"/>
              </w:rPr>
            </w:pPr>
            <w:r w:rsidRPr="00E1259E">
              <w:rPr>
                <w:color w:val="000000"/>
                <w:sz w:val="22"/>
                <w:szCs w:val="22"/>
              </w:rPr>
              <w:t xml:space="preserve">Immunization certificate for Grades 00 and 6th </w:t>
            </w:r>
          </w:p>
          <w:p w14:paraId="32CF7E9C" w14:textId="77777777" w:rsidR="004D6068" w:rsidRDefault="004D6068" w:rsidP="003E5B52">
            <w:pPr>
              <w:autoSpaceDE w:val="0"/>
              <w:autoSpaceDN w:val="0"/>
              <w:adjustRightInd w:val="0"/>
              <w:rPr>
                <w:color w:val="000000"/>
                <w:sz w:val="22"/>
                <w:szCs w:val="22"/>
              </w:rPr>
            </w:pPr>
          </w:p>
          <w:p w14:paraId="56156701" w14:textId="77777777" w:rsidR="004D6068" w:rsidRDefault="004D6068" w:rsidP="003E5B52">
            <w:pPr>
              <w:autoSpaceDE w:val="0"/>
              <w:autoSpaceDN w:val="0"/>
              <w:adjustRightInd w:val="0"/>
              <w:rPr>
                <w:color w:val="000000"/>
                <w:sz w:val="22"/>
                <w:szCs w:val="22"/>
              </w:rPr>
            </w:pPr>
            <w:r>
              <w:rPr>
                <w:color w:val="000000"/>
                <w:sz w:val="22"/>
                <w:szCs w:val="22"/>
              </w:rPr>
              <w:t xml:space="preserve">Immunization certificate reviews for </w:t>
            </w:r>
          </w:p>
          <w:p w14:paraId="27A72ED2" w14:textId="77777777" w:rsidR="004D6068" w:rsidRDefault="004D6068" w:rsidP="003E5B52">
            <w:pPr>
              <w:autoSpaceDE w:val="0"/>
              <w:autoSpaceDN w:val="0"/>
              <w:adjustRightInd w:val="0"/>
              <w:rPr>
                <w:color w:val="000000"/>
                <w:sz w:val="22"/>
                <w:szCs w:val="22"/>
              </w:rPr>
            </w:pPr>
            <w:r>
              <w:rPr>
                <w:color w:val="000000"/>
                <w:sz w:val="22"/>
                <w:szCs w:val="22"/>
              </w:rPr>
              <w:t xml:space="preserve">DPH annual immunization survey for </w:t>
            </w:r>
          </w:p>
          <w:p w14:paraId="3D54C828" w14:textId="77777777" w:rsidR="004D6068" w:rsidRDefault="004D6068" w:rsidP="003E5B52">
            <w:pPr>
              <w:autoSpaceDE w:val="0"/>
              <w:autoSpaceDN w:val="0"/>
              <w:adjustRightInd w:val="0"/>
              <w:rPr>
                <w:color w:val="000000"/>
                <w:sz w:val="22"/>
                <w:szCs w:val="22"/>
              </w:rPr>
            </w:pPr>
            <w:r>
              <w:rPr>
                <w:color w:val="000000"/>
                <w:sz w:val="22"/>
                <w:szCs w:val="22"/>
              </w:rPr>
              <w:t>Grades 00, 7</w:t>
            </w:r>
            <w:r w:rsidRPr="004D6068">
              <w:rPr>
                <w:color w:val="000000"/>
                <w:sz w:val="22"/>
                <w:szCs w:val="22"/>
                <w:vertAlign w:val="superscript"/>
              </w:rPr>
              <w:t>th</w:t>
            </w:r>
            <w:r>
              <w:rPr>
                <w:color w:val="000000"/>
                <w:sz w:val="22"/>
                <w:szCs w:val="22"/>
              </w:rPr>
              <w:t>, 11</w:t>
            </w:r>
            <w:r w:rsidRPr="004D6068">
              <w:rPr>
                <w:color w:val="000000"/>
                <w:sz w:val="22"/>
                <w:szCs w:val="22"/>
                <w:vertAlign w:val="superscript"/>
              </w:rPr>
              <w:t>th</w:t>
            </w:r>
            <w:r>
              <w:rPr>
                <w:color w:val="000000"/>
                <w:sz w:val="22"/>
                <w:szCs w:val="22"/>
              </w:rPr>
              <w:t xml:space="preserve"> (and 12</w:t>
            </w:r>
            <w:r w:rsidRPr="004D6068">
              <w:rPr>
                <w:color w:val="000000"/>
                <w:sz w:val="22"/>
                <w:szCs w:val="22"/>
                <w:vertAlign w:val="superscript"/>
              </w:rPr>
              <w:t>th</w:t>
            </w:r>
            <w:r>
              <w:rPr>
                <w:color w:val="000000"/>
                <w:sz w:val="22"/>
                <w:szCs w:val="22"/>
              </w:rPr>
              <w:t xml:space="preserve"> for 2018-</w:t>
            </w:r>
          </w:p>
          <w:p w14:paraId="5D38F26C" w14:textId="77777777" w:rsidR="004D6068" w:rsidRDefault="004D6068" w:rsidP="003E5B52">
            <w:pPr>
              <w:autoSpaceDE w:val="0"/>
              <w:autoSpaceDN w:val="0"/>
              <w:adjustRightInd w:val="0"/>
              <w:rPr>
                <w:color w:val="000000"/>
                <w:sz w:val="22"/>
                <w:szCs w:val="22"/>
              </w:rPr>
            </w:pPr>
            <w:r>
              <w:rPr>
                <w:color w:val="000000"/>
                <w:sz w:val="22"/>
                <w:szCs w:val="22"/>
              </w:rPr>
              <w:t>2019 school year only)</w:t>
            </w:r>
          </w:p>
          <w:p w14:paraId="0B72ADAF" w14:textId="788F76DA" w:rsidR="004D6068" w:rsidRPr="00E1259E" w:rsidRDefault="004D6068" w:rsidP="003E5B52">
            <w:pPr>
              <w:autoSpaceDE w:val="0"/>
              <w:autoSpaceDN w:val="0"/>
              <w:adjustRightInd w:val="0"/>
              <w:rPr>
                <w:color w:val="000000"/>
                <w:sz w:val="22"/>
                <w:szCs w:val="22"/>
              </w:rPr>
            </w:pPr>
          </w:p>
        </w:tc>
        <w:tc>
          <w:tcPr>
            <w:tcW w:w="2340" w:type="dxa"/>
          </w:tcPr>
          <w:p w14:paraId="497DDB2E" w14:textId="77777777" w:rsidR="003E5B52" w:rsidRPr="00E1259E" w:rsidRDefault="003E5B52" w:rsidP="0001668C">
            <w:pPr>
              <w:autoSpaceDE w:val="0"/>
              <w:autoSpaceDN w:val="0"/>
              <w:adjustRightInd w:val="0"/>
              <w:ind w:left="191"/>
              <w:rPr>
                <w:color w:val="000000"/>
                <w:sz w:val="22"/>
                <w:szCs w:val="22"/>
              </w:rPr>
            </w:pPr>
            <w:r w:rsidRPr="00E1259E">
              <w:rPr>
                <w:color w:val="000000"/>
                <w:sz w:val="22"/>
                <w:szCs w:val="22"/>
              </w:rPr>
              <w:t>Yes</w:t>
            </w:r>
          </w:p>
        </w:tc>
      </w:tr>
      <w:tr w:rsidR="003E5B52" w:rsidRPr="00E1259E" w14:paraId="62EF0244" w14:textId="77777777" w:rsidTr="00C53715">
        <w:trPr>
          <w:trHeight w:val="810"/>
        </w:trPr>
        <w:tc>
          <w:tcPr>
            <w:tcW w:w="2250" w:type="dxa"/>
          </w:tcPr>
          <w:p w14:paraId="63104B3F" w14:textId="53BBE669" w:rsidR="003E5B52" w:rsidRPr="00E1259E" w:rsidRDefault="003E5B52" w:rsidP="003E5B52">
            <w:pPr>
              <w:autoSpaceDE w:val="0"/>
              <w:autoSpaceDN w:val="0"/>
              <w:adjustRightInd w:val="0"/>
              <w:rPr>
                <w:color w:val="000000"/>
                <w:sz w:val="22"/>
                <w:szCs w:val="22"/>
              </w:rPr>
            </w:pPr>
            <w:r w:rsidRPr="00E1259E">
              <w:rPr>
                <w:color w:val="000000"/>
                <w:sz w:val="22"/>
                <w:szCs w:val="22"/>
              </w:rPr>
              <w:t>Medication administration</w:t>
            </w:r>
          </w:p>
        </w:tc>
        <w:tc>
          <w:tcPr>
            <w:tcW w:w="2160" w:type="dxa"/>
          </w:tcPr>
          <w:p w14:paraId="03239B1D" w14:textId="77777777" w:rsidR="003E5B52" w:rsidRPr="00E1259E" w:rsidRDefault="003E5B52" w:rsidP="003E5B52">
            <w:pPr>
              <w:autoSpaceDE w:val="0"/>
              <w:autoSpaceDN w:val="0"/>
              <w:adjustRightInd w:val="0"/>
              <w:rPr>
                <w:color w:val="000000"/>
                <w:sz w:val="22"/>
                <w:szCs w:val="22"/>
              </w:rPr>
            </w:pPr>
            <w:r w:rsidRPr="00E1259E">
              <w:rPr>
                <w:color w:val="000000"/>
                <w:sz w:val="22"/>
                <w:szCs w:val="22"/>
              </w:rPr>
              <w:t>varies</w:t>
            </w:r>
          </w:p>
        </w:tc>
        <w:tc>
          <w:tcPr>
            <w:tcW w:w="3690" w:type="dxa"/>
          </w:tcPr>
          <w:p w14:paraId="0802583E" w14:textId="77777777" w:rsidR="003E5B52" w:rsidRPr="00E1259E" w:rsidRDefault="00D8212C" w:rsidP="003E5B52">
            <w:pPr>
              <w:autoSpaceDE w:val="0"/>
              <w:autoSpaceDN w:val="0"/>
              <w:adjustRightInd w:val="0"/>
              <w:rPr>
                <w:color w:val="000000"/>
                <w:sz w:val="22"/>
                <w:szCs w:val="22"/>
              </w:rPr>
            </w:pPr>
            <w:r w:rsidRPr="00E1259E">
              <w:rPr>
                <w:color w:val="000000"/>
                <w:sz w:val="22"/>
                <w:szCs w:val="22"/>
              </w:rPr>
              <w:t>M</w:t>
            </w:r>
            <w:r w:rsidR="003E5B52" w:rsidRPr="00E1259E">
              <w:rPr>
                <w:color w:val="000000"/>
                <w:sz w:val="22"/>
                <w:szCs w:val="22"/>
              </w:rPr>
              <w:t xml:space="preserve">edication administration for scheduled, PRN &amp; ER </w:t>
            </w:r>
          </w:p>
        </w:tc>
        <w:tc>
          <w:tcPr>
            <w:tcW w:w="2340" w:type="dxa"/>
          </w:tcPr>
          <w:p w14:paraId="5CFFF88C" w14:textId="77777777" w:rsidR="003E5B52" w:rsidRPr="00E1259E" w:rsidRDefault="003E5B52" w:rsidP="0001668C">
            <w:pPr>
              <w:autoSpaceDE w:val="0"/>
              <w:autoSpaceDN w:val="0"/>
              <w:adjustRightInd w:val="0"/>
              <w:ind w:left="191"/>
              <w:rPr>
                <w:color w:val="000000"/>
                <w:sz w:val="22"/>
                <w:szCs w:val="22"/>
              </w:rPr>
            </w:pPr>
            <w:r w:rsidRPr="00E1259E">
              <w:rPr>
                <w:color w:val="000000"/>
                <w:sz w:val="22"/>
                <w:szCs w:val="22"/>
              </w:rPr>
              <w:t>preferred</w:t>
            </w:r>
          </w:p>
        </w:tc>
      </w:tr>
      <w:tr w:rsidR="003E5B52" w:rsidRPr="00E1259E" w14:paraId="668CCDA6" w14:textId="77777777" w:rsidTr="00C53715">
        <w:trPr>
          <w:trHeight w:val="110"/>
        </w:trPr>
        <w:tc>
          <w:tcPr>
            <w:tcW w:w="2250" w:type="dxa"/>
          </w:tcPr>
          <w:p w14:paraId="0636DF72" w14:textId="77777777" w:rsidR="003E5B52" w:rsidRPr="00E1259E" w:rsidRDefault="003E5B52" w:rsidP="003E5B52">
            <w:pPr>
              <w:autoSpaceDE w:val="0"/>
              <w:autoSpaceDN w:val="0"/>
              <w:adjustRightInd w:val="0"/>
              <w:rPr>
                <w:color w:val="000000"/>
                <w:sz w:val="22"/>
                <w:szCs w:val="22"/>
              </w:rPr>
            </w:pPr>
            <w:r w:rsidRPr="00E1259E">
              <w:rPr>
                <w:color w:val="000000"/>
                <w:sz w:val="22"/>
                <w:szCs w:val="22"/>
              </w:rPr>
              <w:t>Health office visits</w:t>
            </w:r>
          </w:p>
        </w:tc>
        <w:tc>
          <w:tcPr>
            <w:tcW w:w="2160" w:type="dxa"/>
          </w:tcPr>
          <w:p w14:paraId="0226CBBE" w14:textId="77777777" w:rsidR="003E5B52" w:rsidRPr="00E1259E" w:rsidRDefault="003E5B52" w:rsidP="003E5B52">
            <w:pPr>
              <w:autoSpaceDE w:val="0"/>
              <w:autoSpaceDN w:val="0"/>
              <w:adjustRightInd w:val="0"/>
              <w:rPr>
                <w:color w:val="000000"/>
                <w:sz w:val="22"/>
                <w:szCs w:val="22"/>
              </w:rPr>
            </w:pPr>
            <w:r w:rsidRPr="00E1259E">
              <w:rPr>
                <w:color w:val="000000"/>
                <w:sz w:val="22"/>
                <w:szCs w:val="22"/>
              </w:rPr>
              <w:t>varies</w:t>
            </w:r>
          </w:p>
        </w:tc>
        <w:tc>
          <w:tcPr>
            <w:tcW w:w="3690" w:type="dxa"/>
          </w:tcPr>
          <w:p w14:paraId="2562FBC3" w14:textId="77777777" w:rsidR="003E5B52" w:rsidRPr="00E1259E" w:rsidRDefault="00D8212C" w:rsidP="003E5B52">
            <w:pPr>
              <w:autoSpaceDE w:val="0"/>
              <w:autoSpaceDN w:val="0"/>
              <w:adjustRightInd w:val="0"/>
              <w:rPr>
                <w:color w:val="000000"/>
                <w:sz w:val="22"/>
                <w:szCs w:val="22"/>
              </w:rPr>
            </w:pPr>
            <w:r w:rsidRPr="00E1259E">
              <w:rPr>
                <w:color w:val="000000"/>
                <w:sz w:val="22"/>
                <w:szCs w:val="22"/>
              </w:rPr>
              <w:t>I</w:t>
            </w:r>
            <w:r w:rsidR="003E5B52" w:rsidRPr="00E1259E">
              <w:rPr>
                <w:color w:val="000000"/>
                <w:sz w:val="22"/>
                <w:szCs w:val="22"/>
              </w:rPr>
              <w:t xml:space="preserve">ndividual health office visits and treatments </w:t>
            </w:r>
          </w:p>
        </w:tc>
        <w:tc>
          <w:tcPr>
            <w:tcW w:w="2340" w:type="dxa"/>
          </w:tcPr>
          <w:p w14:paraId="6161231C" w14:textId="77777777" w:rsidR="003E5B52" w:rsidRPr="00E1259E" w:rsidRDefault="003E5B52" w:rsidP="0001668C">
            <w:pPr>
              <w:autoSpaceDE w:val="0"/>
              <w:autoSpaceDN w:val="0"/>
              <w:adjustRightInd w:val="0"/>
              <w:ind w:left="191"/>
              <w:rPr>
                <w:color w:val="000000"/>
                <w:sz w:val="22"/>
                <w:szCs w:val="22"/>
              </w:rPr>
            </w:pPr>
            <w:r w:rsidRPr="00E1259E">
              <w:rPr>
                <w:color w:val="000000"/>
                <w:sz w:val="22"/>
                <w:szCs w:val="22"/>
              </w:rPr>
              <w:t>preferred</w:t>
            </w:r>
          </w:p>
        </w:tc>
      </w:tr>
    </w:tbl>
    <w:p w14:paraId="5CE71D6F" w14:textId="0C82DDE3" w:rsidR="00FC19CF" w:rsidRDefault="00C53715" w:rsidP="00C53715">
      <w:pPr>
        <w:autoSpaceDE w:val="0"/>
        <w:autoSpaceDN w:val="0"/>
        <w:adjustRightInd w:val="0"/>
        <w:ind w:left="360"/>
        <w:rPr>
          <w:color w:val="000000"/>
          <w:sz w:val="22"/>
          <w:szCs w:val="22"/>
        </w:rPr>
      </w:pPr>
      <w:r w:rsidRPr="00E1259E">
        <w:rPr>
          <w:color w:val="000000"/>
          <w:sz w:val="22"/>
          <w:szCs w:val="22"/>
        </w:rPr>
        <w:t>* Dental Exam/screening must be between Jan 1 and December 31 of year enrolled in Grade 00.</w:t>
      </w:r>
    </w:p>
    <w:p w14:paraId="53D851FC" w14:textId="1E7D44FD" w:rsidR="00C53715" w:rsidRPr="00E1259E" w:rsidRDefault="00C53715" w:rsidP="00C53715">
      <w:pPr>
        <w:autoSpaceDE w:val="0"/>
        <w:autoSpaceDN w:val="0"/>
        <w:adjustRightInd w:val="0"/>
        <w:ind w:firstLine="360"/>
        <w:rPr>
          <w:color w:val="000000"/>
          <w:sz w:val="22"/>
          <w:szCs w:val="22"/>
        </w:rPr>
      </w:pPr>
      <w:r w:rsidRPr="00E1259E">
        <w:rPr>
          <w:color w:val="000000"/>
          <w:sz w:val="22"/>
          <w:szCs w:val="22"/>
        </w:rPr>
        <w:t>FYI-</w:t>
      </w:r>
      <w:r w:rsidR="00203113">
        <w:rPr>
          <w:color w:val="000000"/>
          <w:sz w:val="22"/>
          <w:szCs w:val="22"/>
        </w:rPr>
        <w:t xml:space="preserve"> a </w:t>
      </w:r>
      <w:r w:rsidRPr="00E1259E">
        <w:rPr>
          <w:color w:val="000000"/>
          <w:sz w:val="22"/>
          <w:szCs w:val="22"/>
        </w:rPr>
        <w:t xml:space="preserve">child may be 4 years old at time of dental exam or screening, but must be at least 5 years old </w:t>
      </w:r>
    </w:p>
    <w:p w14:paraId="18FF12D9" w14:textId="3B17E371" w:rsidR="00C53715" w:rsidRDefault="00C53715" w:rsidP="00C53715">
      <w:pPr>
        <w:autoSpaceDE w:val="0"/>
        <w:autoSpaceDN w:val="0"/>
        <w:adjustRightInd w:val="0"/>
        <w:ind w:left="360"/>
        <w:rPr>
          <w:rFonts w:ascii="Calibri" w:eastAsia="Calibri" w:hAnsi="Calibri" w:cs="ArialMT"/>
          <w:color w:val="000000"/>
          <w:sz w:val="22"/>
          <w:szCs w:val="22"/>
        </w:rPr>
      </w:pPr>
      <w:r w:rsidRPr="00E1259E">
        <w:rPr>
          <w:color w:val="000000"/>
          <w:sz w:val="22"/>
          <w:szCs w:val="22"/>
        </w:rPr>
        <w:t>by Dec 31 of year enrolled in Grade 00</w:t>
      </w:r>
    </w:p>
    <w:p w14:paraId="296113C7" w14:textId="77777777" w:rsidR="00906195" w:rsidRPr="00906195" w:rsidRDefault="00906195" w:rsidP="0024557D">
      <w:pPr>
        <w:pStyle w:val="Heading1"/>
      </w:pPr>
      <w:r>
        <w:rPr>
          <w:rFonts w:ascii="Calibri" w:eastAsia="Calibri" w:hAnsi="Calibri" w:cs="ArialMT"/>
          <w:sz w:val="22"/>
          <w:szCs w:val="22"/>
        </w:rPr>
        <w:br w:type="page"/>
      </w:r>
      <w:r w:rsidRPr="00906195">
        <w:lastRenderedPageBreak/>
        <w:t xml:space="preserve">Appendix </w:t>
      </w:r>
      <w:r>
        <w:t>B</w:t>
      </w:r>
    </w:p>
    <w:p w14:paraId="0C4074B7" w14:textId="77777777" w:rsidR="00906195" w:rsidRDefault="00906195" w:rsidP="00906195">
      <w:pPr>
        <w:rPr>
          <w:rFonts w:ascii="Calibri" w:eastAsia="Calibri" w:hAnsi="Calibri" w:cs="ArialMT"/>
          <w:color w:val="000000"/>
          <w:sz w:val="22"/>
          <w:szCs w:val="22"/>
        </w:rPr>
      </w:pPr>
    </w:p>
    <w:p w14:paraId="1FCA4588" w14:textId="77777777" w:rsidR="00906195" w:rsidRDefault="00906195" w:rsidP="00906195">
      <w:pPr>
        <w:rPr>
          <w:b/>
        </w:rPr>
      </w:pPr>
      <w:r>
        <w:rPr>
          <w:b/>
        </w:rPr>
        <w:t xml:space="preserve">System Administration </w:t>
      </w:r>
    </w:p>
    <w:p w14:paraId="2DDA3CF6" w14:textId="77777777" w:rsidR="00906195" w:rsidRPr="0001668C" w:rsidRDefault="00906195" w:rsidP="00906195">
      <w:pPr>
        <w:rPr>
          <w:i/>
          <w:sz w:val="22"/>
          <w:szCs w:val="22"/>
        </w:rPr>
      </w:pPr>
      <w:r w:rsidRPr="0001668C">
        <w:rPr>
          <w:i/>
          <w:sz w:val="22"/>
          <w:szCs w:val="22"/>
        </w:rPr>
        <w:t>System Administration&gt;Preferences&gt;System Preferences</w:t>
      </w:r>
    </w:p>
    <w:p w14:paraId="286178F1" w14:textId="77777777" w:rsidR="00906195" w:rsidRDefault="00906195" w:rsidP="00906195"/>
    <w:p w14:paraId="3E698BA5" w14:textId="20657102" w:rsidR="00906195" w:rsidRDefault="00906195" w:rsidP="00906195">
      <w:r>
        <w:t>Sometimes a chronic health condition is not set up</w:t>
      </w:r>
      <w:r w:rsidR="00722D30">
        <w:t xml:space="preserve"> in the system to be “flagged” </w:t>
      </w:r>
      <w:r>
        <w:t>Before any health condition may be “flagged”, there is some set-up that needs to be done under System Administration&gt;Preferences&gt;System Preferences and System Administration&gt;Health&gt;Conditions List.</w:t>
      </w:r>
    </w:p>
    <w:p w14:paraId="721F0777" w14:textId="77777777" w:rsidR="00906195" w:rsidRDefault="00906195" w:rsidP="00906195"/>
    <w:p w14:paraId="2B6E47DC" w14:textId="0C5AFDD3" w:rsidR="00906195" w:rsidRDefault="000D351A" w:rsidP="00906195">
      <w:r>
        <w:rPr>
          <w:noProof/>
        </w:rPr>
        <mc:AlternateContent>
          <mc:Choice Requires="wps">
            <w:drawing>
              <wp:anchor distT="0" distB="0" distL="114300" distR="114300" simplePos="0" relativeHeight="251666944" behindDoc="0" locked="0" layoutInCell="1" allowOverlap="1" wp14:anchorId="48B8C689" wp14:editId="13C07171">
                <wp:simplePos x="0" y="0"/>
                <wp:positionH relativeFrom="column">
                  <wp:posOffset>5893420</wp:posOffset>
                </wp:positionH>
                <wp:positionV relativeFrom="paragraph">
                  <wp:posOffset>457525</wp:posOffset>
                </wp:positionV>
                <wp:extent cx="318135" cy="170893"/>
                <wp:effectExtent l="19050" t="19050" r="24765" b="38735"/>
                <wp:wrapNone/>
                <wp:docPr id="1" name="AutoShape 77" descr="arrow pointing to drop-down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170893"/>
                        </a:xfrm>
                        <a:prstGeom prst="leftArrow">
                          <a:avLst>
                            <a:gd name="adj1" fmla="val 50000"/>
                            <a:gd name="adj2" fmla="val 69583"/>
                          </a:avLst>
                        </a:prstGeom>
                        <a:solidFill>
                          <a:srgbClr val="FF0000"/>
                        </a:solidFill>
                        <a:ln w="9525">
                          <a:solidFill>
                            <a:srgbClr val="C0504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3BBC6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77" o:spid="_x0000_s1026" type="#_x0000_t66" alt="arrow pointing to drop-down box" style="position:absolute;margin-left:464.05pt;margin-top:36.05pt;width:25.05pt;height:13.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" adj="8074" fillcolor="red" strokecolor="#c0504d"/>
            </w:pict>
          </mc:Fallback>
        </mc:AlternateContent>
      </w:r>
      <w:r w:rsidR="00427B88">
        <w:rPr>
          <w:noProof/>
        </w:rPr>
        <mc:AlternateContent>
          <mc:Choice Requires="wps">
            <w:drawing>
              <wp:inline distT="0" distB="0" distL="0" distR="0" wp14:anchorId="3805C041" wp14:editId="43E2639E">
                <wp:extent cx="2773680" cy="419100"/>
                <wp:effectExtent l="0" t="0" r="26670" b="19050"/>
                <wp:docPr id="2" name="Text Box 76" descr="The preference for Flag Health Conditions and Default Health Conditions should both be set to ‘Y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419100"/>
                        </a:xfrm>
                        <a:prstGeom prst="rect">
                          <a:avLst/>
                        </a:prstGeom>
                        <a:solidFill>
                          <a:srgbClr val="FFFFFF"/>
                        </a:solidFill>
                        <a:ln w="9525">
                          <a:solidFill>
                            <a:srgbClr val="000000"/>
                          </a:solidFill>
                          <a:miter lim="800000"/>
                          <a:headEnd/>
                          <a:tailEnd/>
                        </a:ln>
                      </wps:spPr>
                      <wps:txbx>
                        <w:txbxContent>
                          <w:p w14:paraId="2CFC9451" w14:textId="77777777" w:rsidR="00906195" w:rsidRDefault="00906195" w:rsidP="00906195">
                            <w:r w:rsidRPr="00906195">
                              <w:rPr>
                                <w:sz w:val="18"/>
                                <w:szCs w:val="18"/>
                              </w:rPr>
                              <w:t>The preference for Flag Health Conditions and Default Health Conditions should both be set to</w:t>
                            </w:r>
                            <w:r>
                              <w:t xml:space="preserve"> ‘</w:t>
                            </w:r>
                            <w:r w:rsidRPr="00906195">
                              <w:rPr>
                                <w:b/>
                              </w:rPr>
                              <w:t>Yes</w:t>
                            </w:r>
                            <w:r>
                              <w:t>’.</w:t>
                            </w:r>
                          </w:p>
                          <w:p w14:paraId="70D2B739" w14:textId="77777777" w:rsidR="00906195" w:rsidRPr="00EA52F6" w:rsidRDefault="00906195" w:rsidP="00906195"/>
                        </w:txbxContent>
                      </wps:txbx>
                      <wps:bodyPr rot="0" vert="horz" wrap="square" lIns="91440" tIns="45720" rIns="91440" bIns="45720" anchor="t" anchorCtr="0" upright="1">
                        <a:noAutofit/>
                      </wps:bodyPr>
                    </wps:wsp>
                  </a:graphicData>
                </a:graphic>
              </wp:inline>
            </w:drawing>
          </mc:Choice>
          <mc:Fallback>
            <w:pict>
              <v:shapetype w14:anchorId="3805C041" id="_x0000_t202" coordsize="21600,21600" o:spt="202" path="m,l,21600r21600,l21600,xe">
                <v:stroke joinstyle="miter"/>
                <v:path gradientshapeok="t" o:connecttype="rect"/>
              </v:shapetype>
              <v:shape id="Text Box 76" o:spid="_x0000_s1026" type="#_x0000_t202" alt="The preference for Flag Health Conditions and Default Health Conditions should both be set to ‘Yes’." style="width:218.4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">
                <v:textbox>
                  <w:txbxContent>
                    <w:p w14:paraId="2CFC9451" w14:textId="77777777" w:rsidR="00906195" w:rsidRDefault="00906195" w:rsidP="00906195">
                      <w:r w:rsidRPr="00906195">
                        <w:rPr>
                          <w:sz w:val="18"/>
                          <w:szCs w:val="18"/>
                        </w:rPr>
                        <w:t>The preference for Flag Health Conditions and Default Health Conditions should both be set to</w:t>
                      </w:r>
                      <w:r>
                        <w:t xml:space="preserve"> ‘</w:t>
                      </w:r>
                      <w:r w:rsidRPr="00906195">
                        <w:rPr>
                          <w:b/>
                        </w:rPr>
                        <w:t>Yes</w:t>
                      </w:r>
                      <w:r>
                        <w:t>’.</w:t>
                      </w:r>
                    </w:p>
                    <w:p w14:paraId="70D2B739" w14:textId="77777777" w:rsidR="00906195" w:rsidRPr="00EA52F6" w:rsidRDefault="00906195" w:rsidP="00906195"/>
                  </w:txbxContent>
                </v:textbox>
                <w10:anchorlock/>
              </v:shape>
            </w:pict>
          </mc:Fallback>
        </mc:AlternateContent>
      </w:r>
      <w:r w:rsidR="00427B88">
        <w:rPr>
          <w:noProof/>
        </w:rPr>
        <w:drawing>
          <wp:inline distT="0" distB="0" distL="0" distR="0" wp14:anchorId="28929DD8" wp14:editId="4EFE776F">
            <wp:extent cx="1466850" cy="847725"/>
            <wp:effectExtent l="0" t="0" r="0" b="9525"/>
            <wp:docPr id="23" name="Picture 23" descr="picture of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eferenc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6850" cy="847725"/>
                    </a:xfrm>
                    <a:prstGeom prst="rect">
                      <a:avLst/>
                    </a:prstGeom>
                    <a:noFill/>
                    <a:ln>
                      <a:noFill/>
                    </a:ln>
                  </pic:spPr>
                </pic:pic>
              </a:graphicData>
            </a:graphic>
          </wp:inline>
        </w:drawing>
      </w:r>
      <w:r w:rsidR="00427B88">
        <w:rPr>
          <w:noProof/>
        </w:rPr>
        <w:drawing>
          <wp:inline distT="0" distB="0" distL="0" distR="0" wp14:anchorId="6B77D568" wp14:editId="2DF649D3">
            <wp:extent cx="1524000" cy="581025"/>
            <wp:effectExtent l="0" t="0" r="0" b="9525"/>
            <wp:docPr id="24" name="Picture 24" descr="picture of data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0" cy="581025"/>
                    </a:xfrm>
                    <a:prstGeom prst="rect">
                      <a:avLst/>
                    </a:prstGeom>
                    <a:noFill/>
                    <a:ln>
                      <a:noFill/>
                    </a:ln>
                  </pic:spPr>
                </pic:pic>
              </a:graphicData>
            </a:graphic>
          </wp:inline>
        </w:drawing>
      </w:r>
    </w:p>
    <w:p w14:paraId="40C77E7D" w14:textId="77777777" w:rsidR="00906195" w:rsidRDefault="00906195" w:rsidP="00906195"/>
    <w:p w14:paraId="30D6117E" w14:textId="387FEB74" w:rsidR="00906195" w:rsidRPr="002A2C63" w:rsidRDefault="00906195" w:rsidP="002A2C63">
      <w:pPr>
        <w:pStyle w:val="Subtitle"/>
        <w:tabs>
          <w:tab w:val="left" w:pos="-720"/>
        </w:tabs>
        <w:ind w:left="0"/>
        <w:jc w:val="left"/>
        <w:rPr>
          <w:rFonts w:ascii="Times New Roman" w:eastAsia="Batang" w:hAnsi="Times New Roman"/>
          <w:b w:val="0"/>
          <w:bCs w:val="0"/>
          <w:sz w:val="24"/>
          <w:szCs w:val="24"/>
        </w:rPr>
      </w:pPr>
      <w:r w:rsidRPr="00B21143">
        <w:rPr>
          <w:rFonts w:ascii="Times New Roman" w:eastAsia="Batang" w:hAnsi="Times New Roman"/>
          <w:b w:val="0"/>
          <w:bCs w:val="0"/>
          <w:sz w:val="24"/>
          <w:szCs w:val="24"/>
        </w:rPr>
        <w:t xml:space="preserve">Please use the display flag  </w:t>
      </w:r>
      <w:r w:rsidR="00427B88" w:rsidRPr="00B21143">
        <w:rPr>
          <w:rFonts w:ascii="Times New Roman" w:eastAsia="Batang" w:hAnsi="Times New Roman"/>
          <w:b w:val="0"/>
          <w:bCs w:val="0"/>
          <w:noProof/>
          <w:sz w:val="24"/>
          <w:szCs w:val="24"/>
        </w:rPr>
        <w:drawing>
          <wp:inline distT="0" distB="0" distL="0" distR="0" wp14:anchorId="73106112" wp14:editId="605CEA9C">
            <wp:extent cx="942975" cy="238125"/>
            <wp:effectExtent l="0" t="0" r="0" b="0"/>
            <wp:docPr id="75" name="Picture 75" descr="photo of health condition aler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pic:spPr>
                </pic:pic>
              </a:graphicData>
            </a:graphic>
          </wp:inline>
        </w:drawing>
      </w:r>
      <w:r w:rsidRPr="00B21143">
        <w:rPr>
          <w:rFonts w:ascii="Times New Roman" w:eastAsia="Batang" w:hAnsi="Times New Roman"/>
          <w:b w:val="0"/>
          <w:bCs w:val="0"/>
          <w:sz w:val="24"/>
          <w:szCs w:val="24"/>
        </w:rPr>
        <w:t xml:space="preserve">  and user warning box for chronic health conditions to provide information on how to provide emergency care for the student</w:t>
      </w:r>
      <w:r>
        <w:rPr>
          <w:rFonts w:ascii="Times New Roman" w:eastAsia="Batang" w:hAnsi="Times New Roman"/>
          <w:b w:val="0"/>
          <w:bCs w:val="0"/>
          <w:sz w:val="24"/>
          <w:szCs w:val="24"/>
        </w:rPr>
        <w:t xml:space="preserve">.  </w:t>
      </w:r>
    </w:p>
    <w:p w14:paraId="1F69DDD3" w14:textId="4F57621D" w:rsidR="00906195" w:rsidRDefault="00906195" w:rsidP="00906195">
      <w:pPr>
        <w:rPr>
          <w:b/>
        </w:rPr>
      </w:pPr>
      <w:r w:rsidRPr="00096655">
        <w:rPr>
          <w:b/>
        </w:rPr>
        <w:t>Instructions on flagging a health condition</w:t>
      </w:r>
    </w:p>
    <w:p w14:paraId="3B6FB355" w14:textId="77777777" w:rsidR="00906195" w:rsidRDefault="00906195" w:rsidP="00906195">
      <w:pPr>
        <w:rPr>
          <w:i/>
          <w:iCs/>
          <w:sz w:val="22"/>
          <w:szCs w:val="22"/>
        </w:rPr>
      </w:pPr>
      <w:r w:rsidRPr="0001668C">
        <w:rPr>
          <w:i/>
          <w:iCs/>
          <w:sz w:val="22"/>
          <w:szCs w:val="22"/>
        </w:rPr>
        <w:t>Path: System Administration &gt; Health &gt; Condition List</w:t>
      </w:r>
    </w:p>
    <w:p w14:paraId="473F88E3" w14:textId="77777777" w:rsidR="00906195" w:rsidRDefault="00906195" w:rsidP="00906195">
      <w:pPr>
        <w:rPr>
          <w:i/>
          <w:iCs/>
          <w:sz w:val="22"/>
          <w:szCs w:val="22"/>
        </w:rPr>
      </w:pPr>
    </w:p>
    <w:p w14:paraId="6B735177" w14:textId="77777777" w:rsidR="00906195" w:rsidRDefault="00906195" w:rsidP="00906195">
      <w:r>
        <w:t>Once you have verified that these system preferences have been selected, you will need to designate the health conditions you want to be able to flag with a user warning.</w:t>
      </w:r>
    </w:p>
    <w:p w14:paraId="42093CBD" w14:textId="77777777" w:rsidR="00906195" w:rsidRDefault="00906195" w:rsidP="00906195">
      <w:pPr>
        <w:rPr>
          <w:b/>
        </w:rPr>
      </w:pPr>
    </w:p>
    <w:p w14:paraId="695220D7" w14:textId="150393AB" w:rsidR="00E304B5" w:rsidRDefault="00427B88" w:rsidP="00906195">
      <w:pPr>
        <w:rPr>
          <w:noProof/>
        </w:rPr>
      </w:pPr>
      <w:r>
        <w:rPr>
          <w:noProof/>
        </w:rPr>
        <w:drawing>
          <wp:inline distT="0" distB="0" distL="0" distR="0" wp14:anchorId="13E75095" wp14:editId="3AC5499F">
            <wp:extent cx="5572125" cy="2762250"/>
            <wp:effectExtent l="0" t="0" r="9525" b="0"/>
            <wp:docPr id="25" name="Picture 25" descr="picture of IC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2125" cy="2762250"/>
                    </a:xfrm>
                    <a:prstGeom prst="rect">
                      <a:avLst/>
                    </a:prstGeom>
                    <a:noFill/>
                    <a:ln>
                      <a:noFill/>
                    </a:ln>
                  </pic:spPr>
                </pic:pic>
              </a:graphicData>
            </a:graphic>
          </wp:inline>
        </w:drawing>
      </w:r>
    </w:p>
    <w:p w14:paraId="4544BBCC" w14:textId="77777777" w:rsidR="002A2C63" w:rsidRPr="002A2C63" w:rsidRDefault="002A2C63" w:rsidP="00906195">
      <w:pPr>
        <w:rPr>
          <w:noProof/>
        </w:rPr>
      </w:pPr>
    </w:p>
    <w:p w14:paraId="07FBC808" w14:textId="77777777" w:rsidR="00906195" w:rsidRPr="00651520" w:rsidRDefault="00906195" w:rsidP="00906195">
      <w:pPr>
        <w:rPr>
          <w:b/>
        </w:rPr>
      </w:pPr>
      <w:r w:rsidRPr="007B0D7F">
        <w:rPr>
          <w:b/>
        </w:rPr>
        <w:t>Steps to Flagging Condition:</w:t>
      </w:r>
    </w:p>
    <w:p w14:paraId="61358CA8" w14:textId="77777777" w:rsidR="00906195" w:rsidRPr="00916E50" w:rsidRDefault="00906195" w:rsidP="00906195"/>
    <w:p w14:paraId="5E61FA3F" w14:textId="77777777" w:rsidR="00906195" w:rsidRPr="00567DC8" w:rsidRDefault="00906195" w:rsidP="00906195">
      <w:pPr>
        <w:pStyle w:val="ListParagraph"/>
        <w:numPr>
          <w:ilvl w:val="0"/>
          <w:numId w:val="3"/>
        </w:numPr>
        <w:contextualSpacing/>
      </w:pPr>
      <w:r w:rsidRPr="00567DC8">
        <w:t>Select the condition you want to flag by clicking on the condition name in the Health Condition List Editor.</w:t>
      </w:r>
    </w:p>
    <w:p w14:paraId="6FCA2E55" w14:textId="6133BFED" w:rsidR="00906195" w:rsidRPr="004800D4" w:rsidRDefault="00E304B5" w:rsidP="00906195">
      <w:pPr>
        <w:pStyle w:val="ListParagraph"/>
        <w:numPr>
          <w:ilvl w:val="0"/>
          <w:numId w:val="3"/>
        </w:numPr>
        <w:contextualSpacing/>
      </w:pPr>
      <w:r>
        <w:t>Mark the f</w:t>
      </w:r>
      <w:r w:rsidR="00906195" w:rsidRPr="004800D4">
        <w:t>lagable checkbox.  This allows a user to add a health condition flag to any student with that particular health condition, if needed.</w:t>
      </w:r>
    </w:p>
    <w:p w14:paraId="3A605EDA" w14:textId="77777777" w:rsidR="00906195" w:rsidRPr="004107FF" w:rsidRDefault="00906195" w:rsidP="00906195">
      <w:pPr>
        <w:pStyle w:val="ListParagraph"/>
        <w:numPr>
          <w:ilvl w:val="0"/>
          <w:numId w:val="3"/>
        </w:numPr>
        <w:contextualSpacing/>
      </w:pPr>
      <w:r w:rsidRPr="004107FF">
        <w:t>Click Save.</w:t>
      </w:r>
    </w:p>
    <w:p w14:paraId="1E23A14C" w14:textId="77777777" w:rsidR="00906195" w:rsidRPr="00FB2A13" w:rsidRDefault="00906195" w:rsidP="00906195"/>
    <w:p w14:paraId="57EF9AC1" w14:textId="77777777" w:rsidR="00906195" w:rsidRDefault="00906195" w:rsidP="00906195">
      <w:pPr>
        <w:tabs>
          <w:tab w:val="left" w:pos="-720"/>
          <w:tab w:val="left" w:leader="dot" w:pos="9360"/>
        </w:tabs>
        <w:autoSpaceDE w:val="0"/>
        <w:autoSpaceDN w:val="0"/>
        <w:adjustRightInd w:val="0"/>
      </w:pPr>
      <w:r w:rsidRPr="00FB2A13">
        <w:rPr>
          <w:b/>
        </w:rPr>
        <w:t>Note:</w:t>
      </w:r>
      <w:r w:rsidRPr="00FB2A13">
        <w:t xml:space="preserve">  This will need to be done for each </w:t>
      </w:r>
      <w:r>
        <w:t xml:space="preserve">health </w:t>
      </w:r>
      <w:r w:rsidRPr="004B7FBE">
        <w:t>condition that might need an alert flag.</w:t>
      </w:r>
    </w:p>
    <w:p w14:paraId="6E86B9B8" w14:textId="77777777" w:rsidR="001C7E19" w:rsidRDefault="001C7E19" w:rsidP="00906195">
      <w:pPr>
        <w:tabs>
          <w:tab w:val="left" w:pos="-720"/>
          <w:tab w:val="left" w:leader="dot" w:pos="9360"/>
        </w:tabs>
        <w:autoSpaceDE w:val="0"/>
        <w:autoSpaceDN w:val="0"/>
        <w:adjustRightInd w:val="0"/>
      </w:pPr>
    </w:p>
    <w:p w14:paraId="418FCCFE" w14:textId="77777777" w:rsidR="001C7E19" w:rsidRDefault="001C7E19" w:rsidP="00906195">
      <w:pPr>
        <w:tabs>
          <w:tab w:val="left" w:pos="-720"/>
          <w:tab w:val="left" w:leader="dot" w:pos="9360"/>
        </w:tabs>
        <w:autoSpaceDE w:val="0"/>
        <w:autoSpaceDN w:val="0"/>
        <w:adjustRightInd w:val="0"/>
        <w:rPr>
          <w:rFonts w:eastAsia="Batang"/>
          <w:b/>
          <w:color w:val="000000"/>
          <w:sz w:val="28"/>
          <w:szCs w:val="28"/>
        </w:rPr>
      </w:pPr>
    </w:p>
    <w:p w14:paraId="1E10B628" w14:textId="4823742E" w:rsidR="00B57160" w:rsidRDefault="00B57160" w:rsidP="0024557D">
      <w:pPr>
        <w:pStyle w:val="Heading1"/>
      </w:pPr>
      <w:bookmarkStart w:id="1" w:name="_GoBack"/>
      <w:bookmarkEnd w:id="1"/>
      <w:r w:rsidRPr="00906195">
        <w:t xml:space="preserve">Appendix </w:t>
      </w:r>
      <w:r>
        <w:t>C</w:t>
      </w:r>
    </w:p>
    <w:p w14:paraId="0228E06C" w14:textId="77777777" w:rsidR="00B57160" w:rsidRPr="00906195" w:rsidRDefault="00B57160" w:rsidP="00B57160">
      <w:pPr>
        <w:autoSpaceDE w:val="0"/>
        <w:autoSpaceDN w:val="0"/>
        <w:adjustRightInd w:val="0"/>
        <w:rPr>
          <w:b/>
          <w:color w:val="000000"/>
          <w:sz w:val="28"/>
          <w:szCs w:val="28"/>
        </w:rPr>
      </w:pPr>
    </w:p>
    <w:p w14:paraId="75363213" w14:textId="77777777" w:rsidR="00B57160" w:rsidRDefault="00B57160" w:rsidP="00B57160">
      <w:pPr>
        <w:tabs>
          <w:tab w:val="left" w:pos="1940"/>
          <w:tab w:val="left" w:pos="3285"/>
        </w:tabs>
        <w:rPr>
          <w:rFonts w:eastAsia="Batang"/>
          <w:b/>
        </w:rPr>
      </w:pPr>
      <w:r>
        <w:rPr>
          <w:rFonts w:eastAsia="Batang"/>
          <w:b/>
        </w:rPr>
        <w:t>Health Screenings</w:t>
      </w:r>
      <w:r>
        <w:rPr>
          <w:rFonts w:eastAsia="Batang"/>
          <w:b/>
        </w:rPr>
        <w:tab/>
        <w:t>Ad Hoc reports</w:t>
      </w:r>
    </w:p>
    <w:p w14:paraId="3B2BEE81" w14:textId="77777777" w:rsidR="00B57160" w:rsidRDefault="00B57160" w:rsidP="00B57160">
      <w:pPr>
        <w:tabs>
          <w:tab w:val="left" w:pos="1940"/>
          <w:tab w:val="left" w:pos="3540"/>
          <w:tab w:val="left" w:pos="7720"/>
          <w:tab w:val="left" w:pos="10460"/>
        </w:tabs>
        <w:rPr>
          <w:rFonts w:eastAsia="Batang"/>
          <w:i/>
        </w:rPr>
      </w:pPr>
      <w:r>
        <w:rPr>
          <w:rFonts w:eastAsia="Batang"/>
          <w:i/>
        </w:rPr>
        <w:t>Path: Ad Hoc Reporting &gt;Data Export &gt; State Published</w:t>
      </w:r>
    </w:p>
    <w:p w14:paraId="1F698F20" w14:textId="77777777" w:rsidR="00B57160" w:rsidRDefault="00B57160" w:rsidP="00B57160"/>
    <w:p w14:paraId="3CA1CDA0" w14:textId="59D55ED4" w:rsidR="003D1902" w:rsidRDefault="00B57160" w:rsidP="00B57160">
      <w:pPr>
        <w:tabs>
          <w:tab w:val="left" w:pos="1940"/>
          <w:tab w:val="left" w:pos="3285"/>
        </w:tabs>
      </w:pPr>
      <w:r>
        <w:t>The following ad hoc reports are useful for checking Health Screenings in Infinite Campus. If you do not have access to these reports contact your district administrator for Infinite Campus and have them copied into one of your user groups.</w:t>
      </w:r>
    </w:p>
    <w:p w14:paraId="69A3CF0B" w14:textId="77777777" w:rsidR="003D1902" w:rsidRPr="000863B4" w:rsidRDefault="003D1902" w:rsidP="00B57160">
      <w:pPr>
        <w:tabs>
          <w:tab w:val="left" w:pos="1940"/>
          <w:tab w:val="left" w:pos="3285"/>
        </w:tabs>
        <w:rPr>
          <w:sz w:val="20"/>
        </w:rPr>
      </w:pPr>
    </w:p>
    <w:p w14:paraId="57D5F096" w14:textId="5D9EFFE9" w:rsidR="00E745F7" w:rsidRDefault="001C7A4A" w:rsidP="000863B4">
      <w:pPr>
        <w:tabs>
          <w:tab w:val="left" w:pos="1940"/>
          <w:tab w:val="left" w:pos="3285"/>
        </w:tabs>
        <w:rPr>
          <w:sz w:val="20"/>
        </w:rPr>
      </w:pPr>
      <w:r>
        <w:rPr>
          <w:noProof/>
          <w:sz w:val="20"/>
        </w:rPr>
        <w:fldChar w:fldCharType="begin"/>
      </w:r>
      <w:r>
        <w:rPr>
          <w:noProof/>
          <w:sz w:val="20"/>
        </w:rPr>
        <w:instrText xml:space="preserve"> INCLUDEPICTURE  "https://infinitecampus.knox.kyschools.us/campus/images/filter.gif" \* MERGEFORMATINET </w:instrText>
      </w:r>
      <w:r>
        <w:rPr>
          <w:noProof/>
          <w:sz w:val="20"/>
        </w:rPr>
        <w:fldChar w:fldCharType="separate"/>
      </w:r>
      <w:r w:rsidR="003B4F8E">
        <w:rPr>
          <w:noProof/>
          <w:sz w:val="20"/>
        </w:rPr>
        <w:fldChar w:fldCharType="begin"/>
      </w:r>
      <w:r w:rsidR="003B4F8E">
        <w:rPr>
          <w:noProof/>
          <w:sz w:val="20"/>
        </w:rPr>
        <w:instrText xml:space="preserve"> </w:instrText>
      </w:r>
      <w:r w:rsidR="003B4F8E">
        <w:rPr>
          <w:noProof/>
          <w:sz w:val="20"/>
        </w:rPr>
        <w:instrText>INCLUDEPICTURE  "https://infinitecampus.kno</w:instrText>
      </w:r>
      <w:r w:rsidR="003B4F8E">
        <w:rPr>
          <w:noProof/>
          <w:sz w:val="20"/>
        </w:rPr>
        <w:instrText>x.kyschools.us/campus/images/filter.gif" \* MERGEFORMATINET</w:instrText>
      </w:r>
      <w:r w:rsidR="003B4F8E">
        <w:rPr>
          <w:noProof/>
          <w:sz w:val="20"/>
        </w:rPr>
        <w:instrText xml:space="preserve"> </w:instrText>
      </w:r>
      <w:r w:rsidR="003B4F8E">
        <w:rPr>
          <w:noProof/>
          <w:sz w:val="20"/>
        </w:rPr>
        <w:fldChar w:fldCharType="separate"/>
      </w:r>
      <w:r w:rsidR="007F5A87">
        <w:rPr>
          <w:noProof/>
          <w:sz w:val="20"/>
        </w:rPr>
        <w:pict w14:anchorId="64193E0C">
          <v:shape id="_x0000_i1028" type="#_x0000_t75" alt="filter  icon" style="width:10.65pt;height:10.65pt;visibility:visible">
            <v:imagedata r:id="rId42" r:href="rId43"/>
          </v:shape>
        </w:pict>
      </w:r>
      <w:r w:rsidR="003B4F8E">
        <w:rPr>
          <w:noProof/>
          <w:sz w:val="20"/>
        </w:rPr>
        <w:fldChar w:fldCharType="end"/>
      </w:r>
      <w:r>
        <w:rPr>
          <w:noProof/>
          <w:sz w:val="20"/>
        </w:rPr>
        <w:fldChar w:fldCharType="end"/>
      </w:r>
      <w:r w:rsidR="003D1902" w:rsidRPr="000863B4">
        <w:rPr>
          <w:sz w:val="20"/>
        </w:rPr>
        <w:t xml:space="preserve"> student HEALTH Audit Grade 00 with no Physical Exam</w:t>
      </w:r>
    </w:p>
    <w:p w14:paraId="639DBFEA" w14:textId="116F115B" w:rsidR="000863B4" w:rsidRPr="000863B4" w:rsidRDefault="00E745F7" w:rsidP="000863B4">
      <w:pPr>
        <w:tabs>
          <w:tab w:val="left" w:pos="1940"/>
          <w:tab w:val="left" w:pos="3285"/>
        </w:tabs>
        <w:rPr>
          <w:sz w:val="20"/>
        </w:rPr>
      </w:pPr>
      <w:r>
        <w:rPr>
          <w:sz w:val="20"/>
        </w:rPr>
        <w:t xml:space="preserve">     </w:t>
      </w:r>
      <w:r w:rsidR="000863B4" w:rsidRPr="000863B4">
        <w:rPr>
          <w:sz w:val="20"/>
        </w:rPr>
        <w:t>student HEALTH Audit Grade 00 with no Vision Exam</w:t>
      </w:r>
    </w:p>
    <w:p w14:paraId="16A522FF" w14:textId="33707174" w:rsidR="00B57160" w:rsidRDefault="000863B4" w:rsidP="00B57160">
      <w:pPr>
        <w:tabs>
          <w:tab w:val="left" w:pos="1940"/>
          <w:tab w:val="left" w:pos="3285"/>
        </w:tabs>
        <w:rPr>
          <w:sz w:val="20"/>
        </w:rPr>
      </w:pPr>
      <w:r w:rsidRPr="000863B4">
        <w:rPr>
          <w:noProof/>
          <w:sz w:val="20"/>
        </w:rPr>
        <w:drawing>
          <wp:inline distT="0" distB="0" distL="0" distR="0" wp14:anchorId="13B99EE0" wp14:editId="5310ACB9">
            <wp:extent cx="133350" cy="133350"/>
            <wp:effectExtent l="0" t="0" r="0" b="0"/>
            <wp:docPr id="36" name="Picture 36" descr="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nfinitecampus.knox.kyschools.us/campus/images/filter.gif"/>
                    <pic:cNvPicPr>
                      <a:picLocks noChangeAspect="1" noChangeArrowheads="1"/>
                    </pic:cNvPicPr>
                  </pic:nvPicPr>
                  <pic:blipFill>
                    <a:blip r:embed="rId44" r:link="rId4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863B4">
        <w:rPr>
          <w:sz w:val="20"/>
        </w:rPr>
        <w:t xml:space="preserve"> student HEALTH Audit Grade 06 w/no Physical Exam</w:t>
      </w:r>
    </w:p>
    <w:p w14:paraId="7BBD4D8C" w14:textId="77777777" w:rsidR="00E745F7" w:rsidRDefault="00E745F7" w:rsidP="00B57160">
      <w:pPr>
        <w:tabs>
          <w:tab w:val="left" w:pos="1940"/>
          <w:tab w:val="left" w:pos="3285"/>
        </w:tabs>
        <w:rPr>
          <w:rFonts w:ascii="Calibri" w:eastAsia="Calibri" w:hAnsi="Calibri" w:cs="ArialMT"/>
          <w:color w:val="000000"/>
          <w:sz w:val="22"/>
          <w:szCs w:val="22"/>
        </w:rPr>
      </w:pPr>
    </w:p>
    <w:p w14:paraId="583C3B6B" w14:textId="77777777" w:rsidR="00B57160" w:rsidRDefault="00B57160" w:rsidP="00B57160">
      <w:pPr>
        <w:tabs>
          <w:tab w:val="left" w:pos="1940"/>
          <w:tab w:val="left" w:pos="3285"/>
        </w:tabs>
        <w:rPr>
          <w:rFonts w:ascii="Calibri" w:eastAsia="Calibri" w:hAnsi="Calibri" w:cs="ArialMT"/>
          <w:color w:val="000000"/>
          <w:sz w:val="22"/>
          <w:szCs w:val="22"/>
        </w:rPr>
      </w:pPr>
      <w:r>
        <w:rPr>
          <w:rFonts w:ascii="Calibri" w:eastAsia="Calibri" w:hAnsi="Calibri" w:cs="ArialMT"/>
          <w:color w:val="000000"/>
          <w:sz w:val="22"/>
          <w:szCs w:val="22"/>
        </w:rPr>
        <w:t xml:space="preserve">You can use the ad hoc filters to search for students by double clicking on the name of the filter in the saved filter list or by clicking it to highlight it and clicking the search button. </w:t>
      </w:r>
    </w:p>
    <w:p w14:paraId="19C06D36" w14:textId="5AED5FFE" w:rsidR="00B57160" w:rsidRDefault="00EA7C70" w:rsidP="00B57160">
      <w:pPr>
        <w:tabs>
          <w:tab w:val="left" w:pos="1940"/>
          <w:tab w:val="left" w:pos="3285"/>
        </w:tabs>
        <w:rPr>
          <w:rFonts w:ascii="Calibri" w:eastAsia="Calibri" w:hAnsi="Calibri" w:cs="ArialMT"/>
          <w:color w:val="000000"/>
          <w:sz w:val="22"/>
          <w:szCs w:val="22"/>
        </w:rPr>
      </w:pPr>
      <w:r>
        <w:rPr>
          <w:noProof/>
        </w:rPr>
        <mc:AlternateContent>
          <mc:Choice Requires="wps">
            <w:drawing>
              <wp:anchor distT="0" distB="0" distL="114300" distR="114300" simplePos="0" relativeHeight="251668992" behindDoc="0" locked="0" layoutInCell="1" allowOverlap="1" wp14:anchorId="5F8880F8" wp14:editId="7F6D3B99">
                <wp:simplePos x="0" y="0"/>
                <wp:positionH relativeFrom="margin">
                  <wp:align>left</wp:align>
                </wp:positionH>
                <wp:positionV relativeFrom="paragraph">
                  <wp:posOffset>2715020</wp:posOffset>
                </wp:positionV>
                <wp:extent cx="427007" cy="194094"/>
                <wp:effectExtent l="0" t="0" r="11430" b="15875"/>
                <wp:wrapNone/>
                <wp:docPr id="15" name="Oval 15" descr="oval around search button"/>
                <wp:cNvGraphicFramePr/>
                <a:graphic xmlns:a="http://schemas.openxmlformats.org/drawingml/2006/main">
                  <a:graphicData uri="http://schemas.microsoft.com/office/word/2010/wordprocessingShape">
                    <wps:wsp>
                      <wps:cNvSpPr/>
                      <wps:spPr>
                        <a:xfrm>
                          <a:off x="0" y="0"/>
                          <a:ext cx="427007" cy="19409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20BA0D" id="Oval 15" o:spid="_x0000_s1026" alt="oval around search button" style="position:absolute;margin-left:0;margin-top:213.8pt;width:33.6pt;height:15.3pt;z-index:2516689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" filled="f" strokecolor="red" strokeweight="1pt">
                <v:stroke joinstyle="miter"/>
                <w10:wrap anchorx="margin"/>
              </v:oval>
            </w:pict>
          </mc:Fallback>
        </mc:AlternateContent>
      </w:r>
      <w:r>
        <w:rPr>
          <w:noProof/>
        </w:rPr>
        <w:drawing>
          <wp:inline distT="0" distB="0" distL="0" distR="0" wp14:anchorId="6F819C4D" wp14:editId="5DFF65C0">
            <wp:extent cx="3012648" cy="3106354"/>
            <wp:effectExtent l="0" t="0" r="0" b="0"/>
            <wp:docPr id="14" name="Picture 14" descr="Screenshot of ad hoc filt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20344" cy="3114289"/>
                    </a:xfrm>
                    <a:prstGeom prst="rect">
                      <a:avLst/>
                    </a:prstGeom>
                  </pic:spPr>
                </pic:pic>
              </a:graphicData>
            </a:graphic>
          </wp:inline>
        </w:drawing>
      </w:r>
    </w:p>
    <w:p w14:paraId="062A7555" w14:textId="77777777" w:rsidR="00B57160" w:rsidRDefault="00B57160" w:rsidP="00B57160">
      <w:pPr>
        <w:tabs>
          <w:tab w:val="left" w:pos="1940"/>
          <w:tab w:val="left" w:pos="3285"/>
        </w:tabs>
        <w:rPr>
          <w:rFonts w:ascii="Calibri" w:eastAsia="Calibri" w:hAnsi="Calibri" w:cs="ArialMT"/>
          <w:color w:val="000000"/>
          <w:sz w:val="22"/>
          <w:szCs w:val="22"/>
        </w:rPr>
      </w:pPr>
    </w:p>
    <w:p w14:paraId="25E3E0A6" w14:textId="77777777" w:rsidR="00B57160" w:rsidRDefault="00B57160" w:rsidP="00B57160">
      <w:pPr>
        <w:tabs>
          <w:tab w:val="left" w:pos="1940"/>
          <w:tab w:val="left" w:pos="3285"/>
        </w:tabs>
        <w:rPr>
          <w:rFonts w:ascii="Calibri" w:eastAsia="Calibri" w:hAnsi="Calibri" w:cs="ArialMT"/>
          <w:color w:val="000000"/>
          <w:sz w:val="22"/>
          <w:szCs w:val="22"/>
        </w:rPr>
      </w:pPr>
      <w:r>
        <w:rPr>
          <w:rFonts w:ascii="Calibri" w:eastAsia="Calibri" w:hAnsi="Calibri" w:cs="ArialMT"/>
          <w:color w:val="000000"/>
          <w:sz w:val="22"/>
          <w:szCs w:val="22"/>
        </w:rPr>
        <w:t>Student’s whose records need to be reviewed will be listed to the left of the screen. Click on the student’s name and go to the screenings tab.</w:t>
      </w:r>
    </w:p>
    <w:p w14:paraId="6FF11588" w14:textId="77777777" w:rsidR="002F2778" w:rsidRDefault="002F2778" w:rsidP="00B57160">
      <w:pPr>
        <w:tabs>
          <w:tab w:val="left" w:pos="1940"/>
          <w:tab w:val="left" w:pos="3285"/>
        </w:tabs>
        <w:rPr>
          <w:rFonts w:ascii="Calibri" w:eastAsia="Calibri" w:hAnsi="Calibri" w:cs="ArialMT"/>
          <w:color w:val="000000"/>
          <w:sz w:val="22"/>
          <w:szCs w:val="22"/>
        </w:rPr>
      </w:pPr>
    </w:p>
    <w:p w14:paraId="0ED3F8A5" w14:textId="77777777" w:rsidR="002F2778" w:rsidRDefault="002F2778" w:rsidP="00B57160">
      <w:pPr>
        <w:tabs>
          <w:tab w:val="left" w:pos="1940"/>
          <w:tab w:val="left" w:pos="3285"/>
        </w:tabs>
        <w:rPr>
          <w:rFonts w:ascii="Calibri" w:eastAsia="Calibri" w:hAnsi="Calibri" w:cs="ArialMT"/>
          <w:color w:val="000000"/>
          <w:sz w:val="22"/>
          <w:szCs w:val="22"/>
        </w:rPr>
      </w:pPr>
    </w:p>
    <w:p w14:paraId="322DFE92" w14:textId="77777777" w:rsidR="00B57160" w:rsidRDefault="00B57160" w:rsidP="00B57160">
      <w:pPr>
        <w:tabs>
          <w:tab w:val="left" w:pos="1940"/>
          <w:tab w:val="left" w:pos="3540"/>
          <w:tab w:val="left" w:pos="7720"/>
          <w:tab w:val="left" w:pos="10460"/>
        </w:tabs>
        <w:rPr>
          <w:rFonts w:eastAsia="Batang"/>
          <w:i/>
        </w:rPr>
      </w:pPr>
      <w:r>
        <w:rPr>
          <w:rFonts w:eastAsia="Batang"/>
          <w:i/>
        </w:rPr>
        <w:t>Path: Student Information &gt;Health &gt; General &gt; Screenings tab</w:t>
      </w:r>
    </w:p>
    <w:p w14:paraId="298BFEB5" w14:textId="77777777" w:rsidR="00B57160" w:rsidRDefault="00B57160" w:rsidP="00B57160">
      <w:pPr>
        <w:tabs>
          <w:tab w:val="left" w:pos="1940"/>
          <w:tab w:val="left" w:pos="3285"/>
        </w:tabs>
        <w:rPr>
          <w:rFonts w:ascii="Calibri" w:eastAsia="Calibri" w:hAnsi="Calibri" w:cs="ArialMT"/>
          <w:color w:val="000000"/>
          <w:sz w:val="22"/>
          <w:szCs w:val="22"/>
        </w:rPr>
      </w:pPr>
    </w:p>
    <w:p w14:paraId="5FFB28C6" w14:textId="77777777" w:rsidR="009F26D7" w:rsidRDefault="009F26D7" w:rsidP="00B57160">
      <w:pPr>
        <w:tabs>
          <w:tab w:val="left" w:pos="1940"/>
          <w:tab w:val="left" w:pos="3285"/>
        </w:tabs>
        <w:rPr>
          <w:noProof/>
        </w:rPr>
      </w:pPr>
    </w:p>
    <w:p w14:paraId="4FF05C10" w14:textId="77777777" w:rsidR="00F63D60" w:rsidRDefault="00427B88" w:rsidP="00B57160">
      <w:pPr>
        <w:tabs>
          <w:tab w:val="left" w:pos="1940"/>
          <w:tab w:val="left" w:pos="3285"/>
        </w:tabs>
        <w:rPr>
          <w:rFonts w:eastAsia="Batang"/>
          <w:b/>
        </w:rPr>
      </w:pPr>
      <w:r>
        <w:rPr>
          <w:noProof/>
        </w:rPr>
        <w:lastRenderedPageBreak/>
        <w:drawing>
          <wp:inline distT="0" distB="0" distL="0" distR="0" wp14:anchorId="5A10A1DC" wp14:editId="77F2E601">
            <wp:extent cx="4619625" cy="1857375"/>
            <wp:effectExtent l="0" t="0" r="9525" b="9525"/>
            <wp:docPr id="39" name="Picture 1" descr="picture of screening history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9625" cy="1857375"/>
                    </a:xfrm>
                    <a:prstGeom prst="rect">
                      <a:avLst/>
                    </a:prstGeom>
                    <a:noFill/>
                    <a:ln>
                      <a:noFill/>
                    </a:ln>
                  </pic:spPr>
                </pic:pic>
              </a:graphicData>
            </a:graphic>
          </wp:inline>
        </w:drawing>
      </w:r>
    </w:p>
    <w:p w14:paraId="42717E4D" w14:textId="77777777" w:rsidR="00537D04" w:rsidRDefault="00537D04" w:rsidP="00B57160">
      <w:pPr>
        <w:tabs>
          <w:tab w:val="left" w:pos="1940"/>
          <w:tab w:val="left" w:pos="3285"/>
        </w:tabs>
        <w:rPr>
          <w:rFonts w:eastAsia="Batang"/>
          <w:b/>
        </w:rPr>
      </w:pPr>
    </w:p>
    <w:p w14:paraId="0B491F5C" w14:textId="5308A475" w:rsidR="00B57160" w:rsidRPr="009F26D7" w:rsidRDefault="00B57160" w:rsidP="00B57160">
      <w:pPr>
        <w:tabs>
          <w:tab w:val="left" w:pos="1940"/>
          <w:tab w:val="left" w:pos="3285"/>
        </w:tabs>
        <w:rPr>
          <w:rFonts w:ascii="Calibri" w:eastAsia="Calibri" w:hAnsi="Calibri" w:cs="ArialMT"/>
          <w:color w:val="000000"/>
          <w:sz w:val="22"/>
          <w:szCs w:val="22"/>
        </w:rPr>
      </w:pPr>
      <w:r>
        <w:rPr>
          <w:rFonts w:eastAsia="Batang"/>
          <w:b/>
        </w:rPr>
        <w:t>Grade 00 with no Physical Exam</w:t>
      </w:r>
    </w:p>
    <w:p w14:paraId="0F44C48C" w14:textId="77777777" w:rsidR="00B57160" w:rsidRDefault="00B57160" w:rsidP="00B57160">
      <w:pPr>
        <w:tabs>
          <w:tab w:val="left" w:pos="1940"/>
          <w:tab w:val="left" w:pos="3285"/>
        </w:tabs>
        <w:rPr>
          <w:rFonts w:eastAsia="Batang"/>
          <w:b/>
        </w:rPr>
      </w:pPr>
    </w:p>
    <w:p w14:paraId="5C34E435" w14:textId="74B27902" w:rsidR="00B57160" w:rsidRDefault="00B57160" w:rsidP="00B57160">
      <w:pPr>
        <w:tabs>
          <w:tab w:val="left" w:pos="1940"/>
          <w:tab w:val="left" w:pos="3285"/>
        </w:tabs>
        <w:rPr>
          <w:rFonts w:eastAsia="Batang"/>
        </w:rPr>
      </w:pPr>
      <w:r>
        <w:rPr>
          <w:color w:val="000000"/>
        </w:rPr>
        <w:t>Students on this report did not meet the criteria of an exam dated before October 15 and entered into IC.  Please check to see if the date is incorrect or if there is evidence that they did have an exam prior to 10/15. Each student enrolled in a KY public school must show evidence</w:t>
      </w:r>
      <w:r w:rsidR="00E67673">
        <w:rPr>
          <w:color w:val="000000"/>
        </w:rPr>
        <w:t xml:space="preserve"> of an initial entry exam (Head S</w:t>
      </w:r>
      <w:r>
        <w:rPr>
          <w:color w:val="000000"/>
        </w:rPr>
        <w:t xml:space="preserve">tart, Preschool or Kindergarten) prior to October 15 of the current school year. </w:t>
      </w:r>
      <w:r>
        <w:rPr>
          <w:rFonts w:eastAsia="Batang"/>
        </w:rPr>
        <w:t>Students who enroll from out of state are allowed 2 months extension.</w:t>
      </w:r>
    </w:p>
    <w:p w14:paraId="5000198B" w14:textId="2170E55F" w:rsidR="00201A51" w:rsidRDefault="00201A51" w:rsidP="00B57160">
      <w:pPr>
        <w:tabs>
          <w:tab w:val="left" w:pos="1940"/>
          <w:tab w:val="left" w:pos="3285"/>
        </w:tabs>
        <w:rPr>
          <w:color w:val="000000"/>
        </w:rPr>
      </w:pPr>
    </w:p>
    <w:p w14:paraId="3A542103" w14:textId="605AA3F2" w:rsidR="00537D04" w:rsidRDefault="0096719D" w:rsidP="00B57160">
      <w:pPr>
        <w:tabs>
          <w:tab w:val="left" w:pos="1940"/>
          <w:tab w:val="left" w:pos="3285"/>
        </w:tabs>
        <w:rPr>
          <w:noProof/>
        </w:rPr>
      </w:pPr>
      <w:r>
        <w:rPr>
          <w:noProof/>
        </w:rPr>
        <w:drawing>
          <wp:inline distT="0" distB="0" distL="0" distR="0" wp14:anchorId="7ACEF86F" wp14:editId="3462CD74">
            <wp:extent cx="4939905" cy="4638907"/>
            <wp:effectExtent l="0" t="0" r="0" b="9525"/>
            <wp:docPr id="76" name="Picture 76" descr="screenshot of physical exam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hysical screeen shot.JPG"/>
                    <pic:cNvPicPr/>
                  </pic:nvPicPr>
                  <pic:blipFill>
                    <a:blip r:embed="rId29">
                      <a:extLst>
                        <a:ext uri="{28A0092B-C50C-407E-A947-70E740481C1C}">
                          <a14:useLocalDpi xmlns:a14="http://schemas.microsoft.com/office/drawing/2010/main" val="0"/>
                        </a:ext>
                      </a:extLst>
                    </a:blip>
                    <a:stretch>
                      <a:fillRect/>
                    </a:stretch>
                  </pic:blipFill>
                  <pic:spPr>
                    <a:xfrm>
                      <a:off x="0" y="0"/>
                      <a:ext cx="4951670" cy="4649956"/>
                    </a:xfrm>
                    <a:prstGeom prst="rect">
                      <a:avLst/>
                    </a:prstGeom>
                  </pic:spPr>
                </pic:pic>
              </a:graphicData>
            </a:graphic>
          </wp:inline>
        </w:drawing>
      </w:r>
    </w:p>
    <w:p w14:paraId="10506B89" w14:textId="77777777" w:rsidR="003F26F7" w:rsidRPr="003F26F7" w:rsidRDefault="003F26F7" w:rsidP="00B57160">
      <w:pPr>
        <w:tabs>
          <w:tab w:val="left" w:pos="1940"/>
          <w:tab w:val="left" w:pos="3285"/>
        </w:tabs>
        <w:rPr>
          <w:noProof/>
        </w:rPr>
      </w:pPr>
    </w:p>
    <w:p w14:paraId="5B5EAC7F" w14:textId="688EE87D" w:rsidR="00B57160" w:rsidRDefault="00B57160" w:rsidP="00B57160">
      <w:pPr>
        <w:tabs>
          <w:tab w:val="left" w:pos="1940"/>
          <w:tab w:val="left" w:pos="3285"/>
        </w:tabs>
        <w:rPr>
          <w:rFonts w:eastAsia="Batang"/>
          <w:b/>
        </w:rPr>
      </w:pPr>
      <w:r>
        <w:rPr>
          <w:rFonts w:eastAsia="Batang"/>
          <w:b/>
        </w:rPr>
        <w:t>Grade 06 with no Physical Exam</w:t>
      </w:r>
    </w:p>
    <w:p w14:paraId="5A0C78E0" w14:textId="77777777" w:rsidR="00B57160" w:rsidRDefault="00B57160" w:rsidP="00B57160">
      <w:pPr>
        <w:tabs>
          <w:tab w:val="left" w:pos="1940"/>
          <w:tab w:val="left" w:pos="3285"/>
        </w:tabs>
        <w:rPr>
          <w:rFonts w:eastAsia="Batang"/>
          <w:b/>
        </w:rPr>
      </w:pPr>
    </w:p>
    <w:p w14:paraId="2B860311" w14:textId="77777777" w:rsidR="00B57160" w:rsidRDefault="00B57160" w:rsidP="00B57160">
      <w:pPr>
        <w:tabs>
          <w:tab w:val="left" w:pos="1940"/>
          <w:tab w:val="left" w:pos="3285"/>
        </w:tabs>
        <w:rPr>
          <w:rFonts w:eastAsia="Batang"/>
        </w:rPr>
      </w:pPr>
      <w:r>
        <w:rPr>
          <w:rFonts w:eastAsia="Batang"/>
        </w:rPr>
        <w:t xml:space="preserve">Students on this report did not meet the criteria of an exam dated between a year prior to the start of school and October 15 and entered into IC. Please check to see if the date is incorrect or if there is evidence that they did have an exam during this period. Each student enrolled in a KY public school Grade 6 must show evidence of a physical exam within one year prior to entering 6th grade or no later than October 15 of the current school year. Students who enroll from out of state are allowed 2 months extension. </w:t>
      </w:r>
    </w:p>
    <w:p w14:paraId="4F3066E9" w14:textId="77777777" w:rsidR="00B57160" w:rsidRDefault="00B57160" w:rsidP="00B57160">
      <w:pPr>
        <w:tabs>
          <w:tab w:val="left" w:pos="1940"/>
          <w:tab w:val="left" w:pos="3285"/>
        </w:tabs>
        <w:rPr>
          <w:rFonts w:eastAsia="Batang"/>
        </w:rPr>
      </w:pPr>
    </w:p>
    <w:p w14:paraId="0EE8DA48" w14:textId="388E6ADC" w:rsidR="00B57160" w:rsidRDefault="00B57160" w:rsidP="00B57160">
      <w:pPr>
        <w:tabs>
          <w:tab w:val="left" w:pos="1940"/>
          <w:tab w:val="left" w:pos="3285"/>
        </w:tabs>
        <w:rPr>
          <w:rFonts w:eastAsia="Batang"/>
        </w:rPr>
      </w:pPr>
      <w:r>
        <w:rPr>
          <w:rFonts w:eastAsia="Batang"/>
        </w:rPr>
        <w:t xml:space="preserve">The query will pull students who have no exam or have one outside the valid dates. </w:t>
      </w:r>
    </w:p>
    <w:p w14:paraId="4AA658C8" w14:textId="77777777" w:rsidR="006A586B" w:rsidRDefault="006A586B" w:rsidP="00B57160">
      <w:pPr>
        <w:tabs>
          <w:tab w:val="left" w:pos="1940"/>
          <w:tab w:val="left" w:pos="3285"/>
        </w:tabs>
        <w:rPr>
          <w:rFonts w:eastAsia="Batang"/>
        </w:rPr>
      </w:pPr>
    </w:p>
    <w:p w14:paraId="0F2BD901" w14:textId="682DFEA7" w:rsidR="00537D04" w:rsidRDefault="00B34447" w:rsidP="00B57160">
      <w:pPr>
        <w:tabs>
          <w:tab w:val="left" w:pos="1940"/>
          <w:tab w:val="left" w:pos="3285"/>
        </w:tabs>
        <w:rPr>
          <w:rFonts w:eastAsia="Batang"/>
          <w:b/>
        </w:rPr>
      </w:pPr>
      <w:r>
        <w:rPr>
          <w:rFonts w:eastAsia="Batang"/>
          <w:b/>
          <w:noProof/>
        </w:rPr>
        <w:drawing>
          <wp:inline distT="0" distB="0" distL="0" distR="0" wp14:anchorId="1B812AB1" wp14:editId="00902077">
            <wp:extent cx="6195060" cy="4198620"/>
            <wp:effectExtent l="0" t="0" r="0" b="0"/>
            <wp:docPr id="78" name="Picture 78" descr="picture of school physical data entry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6th grade phys.JPG"/>
                    <pic:cNvPicPr/>
                  </pic:nvPicPr>
                  <pic:blipFill>
                    <a:blip r:embed="rId47">
                      <a:extLst>
                        <a:ext uri="{28A0092B-C50C-407E-A947-70E740481C1C}">
                          <a14:useLocalDpi xmlns:a14="http://schemas.microsoft.com/office/drawing/2010/main" val="0"/>
                        </a:ext>
                      </a:extLst>
                    </a:blip>
                    <a:stretch>
                      <a:fillRect/>
                    </a:stretch>
                  </pic:blipFill>
                  <pic:spPr>
                    <a:xfrm>
                      <a:off x="0" y="0"/>
                      <a:ext cx="6195060" cy="4198620"/>
                    </a:xfrm>
                    <a:prstGeom prst="rect">
                      <a:avLst/>
                    </a:prstGeom>
                  </pic:spPr>
                </pic:pic>
              </a:graphicData>
            </a:graphic>
          </wp:inline>
        </w:drawing>
      </w:r>
    </w:p>
    <w:p w14:paraId="2030C3F9" w14:textId="77777777" w:rsidR="00537D04" w:rsidRDefault="00537D04" w:rsidP="00B57160">
      <w:pPr>
        <w:tabs>
          <w:tab w:val="left" w:pos="1940"/>
          <w:tab w:val="left" w:pos="3285"/>
        </w:tabs>
        <w:rPr>
          <w:rFonts w:eastAsia="Batang"/>
          <w:b/>
        </w:rPr>
      </w:pPr>
    </w:p>
    <w:p w14:paraId="5BCA839E" w14:textId="77777777" w:rsidR="006A586B" w:rsidRDefault="006A586B" w:rsidP="00B57160">
      <w:pPr>
        <w:tabs>
          <w:tab w:val="left" w:pos="1940"/>
          <w:tab w:val="left" w:pos="3285"/>
        </w:tabs>
        <w:rPr>
          <w:rFonts w:eastAsia="Batang"/>
          <w:b/>
        </w:rPr>
      </w:pPr>
    </w:p>
    <w:p w14:paraId="160AA346" w14:textId="45DA0D5B" w:rsidR="00B57160" w:rsidRDefault="00B57160" w:rsidP="00B57160">
      <w:pPr>
        <w:tabs>
          <w:tab w:val="left" w:pos="1940"/>
          <w:tab w:val="left" w:pos="3285"/>
        </w:tabs>
        <w:rPr>
          <w:rFonts w:eastAsia="Batang"/>
          <w:b/>
        </w:rPr>
      </w:pPr>
      <w:r>
        <w:rPr>
          <w:rFonts w:eastAsia="Batang"/>
          <w:b/>
        </w:rPr>
        <w:t>Grade 00 with no Vision Exam</w:t>
      </w:r>
    </w:p>
    <w:p w14:paraId="312660DD" w14:textId="77777777" w:rsidR="00B57160" w:rsidRDefault="00B57160" w:rsidP="00B57160">
      <w:pPr>
        <w:tabs>
          <w:tab w:val="left" w:pos="1940"/>
          <w:tab w:val="left" w:pos="3285"/>
        </w:tabs>
        <w:rPr>
          <w:rFonts w:eastAsia="Batang"/>
          <w:b/>
        </w:rPr>
      </w:pPr>
    </w:p>
    <w:p w14:paraId="285ECD1D" w14:textId="77777777" w:rsidR="00B57160" w:rsidRDefault="00B57160" w:rsidP="00B57160">
      <w:pPr>
        <w:tabs>
          <w:tab w:val="left" w:pos="1940"/>
          <w:tab w:val="left" w:pos="3285"/>
        </w:tabs>
        <w:rPr>
          <w:color w:val="000000"/>
        </w:rPr>
      </w:pPr>
      <w:r>
        <w:rPr>
          <w:color w:val="000000"/>
        </w:rPr>
        <w:t>Students on this report did not meet the criteria of an exam dated before October 15 and entered into IC.  Please check to see if the date is incorrect or if there is evidence that they did have an exam prior to 10/15. KRS 156.160 requires that evidence shall be submitted to the school no later than January 1 of the first year that a three (3), four (4), five (5), or six (6) year-old child is enrolled in a public school, public preschool, or Head Start program.</w:t>
      </w:r>
    </w:p>
    <w:p w14:paraId="57EF884E" w14:textId="77777777" w:rsidR="00B57160" w:rsidRDefault="00B57160" w:rsidP="00B57160">
      <w:pPr>
        <w:tabs>
          <w:tab w:val="left" w:pos="1940"/>
          <w:tab w:val="left" w:pos="3285"/>
        </w:tabs>
        <w:rPr>
          <w:color w:val="000000"/>
        </w:rPr>
      </w:pPr>
    </w:p>
    <w:p w14:paraId="04697C57" w14:textId="0BB11A18" w:rsidR="00F51D6A" w:rsidRDefault="00D910A2" w:rsidP="009B38F3">
      <w:pPr>
        <w:tabs>
          <w:tab w:val="left" w:pos="1940"/>
          <w:tab w:val="left" w:pos="3285"/>
        </w:tabs>
        <w:rPr>
          <w:rFonts w:eastAsia="Calibri"/>
        </w:rPr>
      </w:pPr>
      <w:r>
        <w:rPr>
          <w:rFonts w:eastAsia="Calibri"/>
          <w:noProof/>
        </w:rPr>
        <w:lastRenderedPageBreak/>
        <w:drawing>
          <wp:inline distT="0" distB="0" distL="0" distR="0" wp14:anchorId="159CCF59" wp14:editId="09FF3DEC">
            <wp:extent cx="6377940" cy="5989320"/>
            <wp:effectExtent l="0" t="0" r="3810" b="0"/>
            <wp:docPr id="79" name="Picture 79" descr="picture of school physical data entry box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hysical screeen shot.JPG"/>
                    <pic:cNvPicPr/>
                  </pic:nvPicPr>
                  <pic:blipFill>
                    <a:blip r:embed="rId29">
                      <a:extLst>
                        <a:ext uri="{28A0092B-C50C-407E-A947-70E740481C1C}">
                          <a14:useLocalDpi xmlns:a14="http://schemas.microsoft.com/office/drawing/2010/main" val="0"/>
                        </a:ext>
                      </a:extLst>
                    </a:blip>
                    <a:stretch>
                      <a:fillRect/>
                    </a:stretch>
                  </pic:blipFill>
                  <pic:spPr>
                    <a:xfrm>
                      <a:off x="0" y="0"/>
                      <a:ext cx="6377940" cy="5989320"/>
                    </a:xfrm>
                    <a:prstGeom prst="rect">
                      <a:avLst/>
                    </a:prstGeom>
                  </pic:spPr>
                </pic:pic>
              </a:graphicData>
            </a:graphic>
          </wp:inline>
        </w:drawing>
      </w:r>
    </w:p>
    <w:p w14:paraId="2442D4AD" w14:textId="77777777" w:rsidR="009B38F3" w:rsidRPr="009B38F3" w:rsidRDefault="009B38F3" w:rsidP="009B38F3">
      <w:pPr>
        <w:tabs>
          <w:tab w:val="left" w:pos="1940"/>
          <w:tab w:val="left" w:pos="3285"/>
        </w:tabs>
        <w:rPr>
          <w:rFonts w:eastAsia="Calibri"/>
        </w:rPr>
      </w:pPr>
    </w:p>
    <w:p w14:paraId="5DD3BC44" w14:textId="77777777" w:rsidR="00F51D6A" w:rsidRDefault="00B31038" w:rsidP="00F51D6A">
      <w:pPr>
        <w:tabs>
          <w:tab w:val="left" w:pos="4170"/>
        </w:tabs>
        <w:rPr>
          <w:rFonts w:eastAsia="Batang"/>
          <w:b/>
        </w:rPr>
      </w:pPr>
      <w:r>
        <w:rPr>
          <w:rFonts w:eastAsia="Batang"/>
          <w:b/>
        </w:rPr>
        <w:t xml:space="preserve">Appendix D </w:t>
      </w:r>
    </w:p>
    <w:p w14:paraId="1EEA726B" w14:textId="77777777" w:rsidR="00B31038" w:rsidRDefault="00B31038" w:rsidP="00F51D6A">
      <w:pPr>
        <w:tabs>
          <w:tab w:val="left" w:pos="4170"/>
        </w:tabs>
        <w:rPr>
          <w:rFonts w:eastAsia="Batang"/>
          <w:b/>
        </w:rPr>
      </w:pPr>
    </w:p>
    <w:p w14:paraId="23343410" w14:textId="77777777" w:rsidR="00B31038" w:rsidRDefault="00B31038" w:rsidP="00F51D6A">
      <w:pPr>
        <w:tabs>
          <w:tab w:val="left" w:pos="4170"/>
        </w:tabs>
        <w:rPr>
          <w:rFonts w:ascii="Calibri" w:eastAsia="Calibri" w:hAnsi="Calibri" w:cs="ArialMT"/>
          <w:sz w:val="22"/>
          <w:szCs w:val="22"/>
        </w:rPr>
      </w:pPr>
      <w:r>
        <w:rPr>
          <w:rFonts w:eastAsia="Batang"/>
          <w:b/>
        </w:rPr>
        <w:t>Uploading Student Health Documents</w:t>
      </w:r>
    </w:p>
    <w:p w14:paraId="24BDFE57" w14:textId="77777777" w:rsidR="00F51D6A" w:rsidRDefault="00F51D6A" w:rsidP="00F51D6A">
      <w:pPr>
        <w:tabs>
          <w:tab w:val="left" w:pos="4170"/>
        </w:tabs>
        <w:rPr>
          <w:rFonts w:ascii="Calibri" w:eastAsia="Calibri" w:hAnsi="Calibri" w:cs="ArialMT"/>
          <w:b/>
          <w:sz w:val="22"/>
          <w:szCs w:val="22"/>
        </w:rPr>
      </w:pPr>
    </w:p>
    <w:p w14:paraId="27D30FBF" w14:textId="77777777" w:rsidR="00DE3B4D" w:rsidRDefault="00DE3B4D" w:rsidP="00F51D6A">
      <w:pPr>
        <w:tabs>
          <w:tab w:val="left" w:pos="4170"/>
        </w:tabs>
        <w:rPr>
          <w:rFonts w:ascii="Calibri" w:eastAsia="Calibri" w:hAnsi="Calibri" w:cs="ArialMT"/>
          <w:sz w:val="22"/>
          <w:szCs w:val="22"/>
        </w:rPr>
      </w:pPr>
      <w:r>
        <w:rPr>
          <w:rFonts w:ascii="Calibri" w:eastAsia="Calibri" w:hAnsi="Calibri" w:cs="ArialMT"/>
          <w:sz w:val="22"/>
          <w:szCs w:val="22"/>
        </w:rPr>
        <w:t>This feature may be used to save any health records instead of keeping a paper copy in the Student Cumulative Folder.</w:t>
      </w:r>
    </w:p>
    <w:p w14:paraId="670FD871" w14:textId="77777777" w:rsidR="00DE3B4D" w:rsidRPr="00DE3B4D" w:rsidRDefault="00DE3B4D" w:rsidP="00F51D6A">
      <w:pPr>
        <w:tabs>
          <w:tab w:val="left" w:pos="4170"/>
        </w:tabs>
        <w:rPr>
          <w:rFonts w:ascii="Calibri" w:eastAsia="Calibri" w:hAnsi="Calibri" w:cs="ArialMT"/>
          <w:sz w:val="22"/>
          <w:szCs w:val="22"/>
        </w:rPr>
      </w:pPr>
    </w:p>
    <w:p w14:paraId="65EF60E2" w14:textId="77777777" w:rsidR="00B31038" w:rsidRPr="008A6F7D" w:rsidRDefault="008A6F7D" w:rsidP="00F51D6A">
      <w:pPr>
        <w:tabs>
          <w:tab w:val="left" w:pos="4170"/>
        </w:tabs>
        <w:rPr>
          <w:rFonts w:ascii="Calibri" w:eastAsia="Calibri" w:hAnsi="Calibri" w:cs="ArialMT"/>
          <w:i/>
          <w:sz w:val="22"/>
          <w:szCs w:val="22"/>
        </w:rPr>
      </w:pPr>
      <w:r w:rsidRPr="008A6F7D">
        <w:rPr>
          <w:rFonts w:ascii="Calibri" w:eastAsia="Calibri" w:hAnsi="Calibri" w:cs="ArialMT"/>
          <w:sz w:val="22"/>
          <w:szCs w:val="22"/>
        </w:rPr>
        <w:t xml:space="preserve">Path:  </w:t>
      </w:r>
      <w:r w:rsidR="00DE3B4D">
        <w:rPr>
          <w:rFonts w:ascii="Calibri" w:eastAsia="Calibri" w:hAnsi="Calibri" w:cs="ArialMT"/>
          <w:i/>
          <w:sz w:val="22"/>
          <w:szCs w:val="22"/>
        </w:rPr>
        <w:t>Student Informati</w:t>
      </w:r>
      <w:r>
        <w:rPr>
          <w:rFonts w:ascii="Calibri" w:eastAsia="Calibri" w:hAnsi="Calibri" w:cs="ArialMT"/>
          <w:i/>
          <w:sz w:val="22"/>
          <w:szCs w:val="22"/>
        </w:rPr>
        <w:t>on&gt;Health&gt;Documents</w:t>
      </w:r>
    </w:p>
    <w:p w14:paraId="2B64A548" w14:textId="77777777" w:rsidR="008A6F7D" w:rsidRDefault="008A6F7D" w:rsidP="00F51D6A">
      <w:pPr>
        <w:tabs>
          <w:tab w:val="left" w:pos="4170"/>
        </w:tabs>
        <w:rPr>
          <w:rFonts w:ascii="Calibri" w:eastAsia="Calibri" w:hAnsi="Calibri" w:cs="ArialMT"/>
          <w:b/>
          <w:sz w:val="22"/>
          <w:szCs w:val="22"/>
        </w:rPr>
      </w:pPr>
    </w:p>
    <w:p w14:paraId="4F257334" w14:textId="77777777" w:rsidR="008A6F7D" w:rsidRDefault="008A6F7D" w:rsidP="00F51D6A">
      <w:pPr>
        <w:tabs>
          <w:tab w:val="left" w:pos="4170"/>
        </w:tabs>
        <w:rPr>
          <w:rFonts w:ascii="Calibri" w:eastAsia="Calibri" w:hAnsi="Calibri" w:cs="ArialMT"/>
          <w:b/>
          <w:sz w:val="22"/>
          <w:szCs w:val="22"/>
        </w:rPr>
      </w:pPr>
    </w:p>
    <w:p w14:paraId="6AC166A2" w14:textId="77777777" w:rsidR="008A6F7D" w:rsidRDefault="008A6F7D" w:rsidP="00F51D6A">
      <w:pPr>
        <w:tabs>
          <w:tab w:val="left" w:pos="4170"/>
        </w:tabs>
        <w:rPr>
          <w:rFonts w:ascii="Calibri" w:eastAsia="Calibri" w:hAnsi="Calibri" w:cs="ArialMT"/>
          <w:b/>
          <w:sz w:val="22"/>
          <w:szCs w:val="22"/>
        </w:rPr>
      </w:pPr>
      <w:r>
        <w:rPr>
          <w:noProof/>
        </w:rPr>
        <w:lastRenderedPageBreak/>
        <w:drawing>
          <wp:inline distT="0" distB="0" distL="0" distR="0" wp14:anchorId="7ECBE429" wp14:editId="0DD8DF5D">
            <wp:extent cx="6400800" cy="6043930"/>
            <wp:effectExtent l="0" t="0" r="0" b="0"/>
            <wp:docPr id="69" name="Picture 69" descr="picture of Campus Community directions on how to upload docu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00800" cy="6043930"/>
                    </a:xfrm>
                    <a:prstGeom prst="rect">
                      <a:avLst/>
                    </a:prstGeom>
                  </pic:spPr>
                </pic:pic>
              </a:graphicData>
            </a:graphic>
          </wp:inline>
        </w:drawing>
      </w:r>
    </w:p>
    <w:p w14:paraId="188B3F67" w14:textId="627B924D" w:rsidR="008A6F7D" w:rsidRPr="001664ED" w:rsidRDefault="00877472" w:rsidP="00F51D6A">
      <w:pPr>
        <w:tabs>
          <w:tab w:val="left" w:pos="4170"/>
        </w:tabs>
        <w:rPr>
          <w:rFonts w:ascii="Calibri" w:eastAsia="Calibri" w:hAnsi="Calibri" w:cs="ArialMT"/>
          <w:sz w:val="18"/>
          <w:szCs w:val="18"/>
        </w:rPr>
      </w:pPr>
      <w:r>
        <w:rPr>
          <w:rFonts w:ascii="Calibri" w:eastAsia="Calibri" w:hAnsi="Calibri" w:cs="ArialMT"/>
          <w:sz w:val="18"/>
          <w:szCs w:val="18"/>
        </w:rPr>
        <w:t>Source: Infinite Campus, Campus Community, Knowledge Base</w:t>
      </w:r>
      <w:r w:rsidR="003E6631">
        <w:rPr>
          <w:rFonts w:ascii="Calibri" w:eastAsia="Calibri" w:hAnsi="Calibri" w:cs="ArialMT"/>
          <w:sz w:val="18"/>
          <w:szCs w:val="18"/>
        </w:rPr>
        <w:t>, Documents (Student Heal</w:t>
      </w:r>
      <w:r w:rsidR="00AE61D5">
        <w:rPr>
          <w:rFonts w:ascii="Calibri" w:eastAsia="Calibri" w:hAnsi="Calibri" w:cs="ArialMT"/>
          <w:sz w:val="18"/>
          <w:szCs w:val="18"/>
        </w:rPr>
        <w:t>t</w:t>
      </w:r>
      <w:r w:rsidR="003E6631">
        <w:rPr>
          <w:rFonts w:ascii="Calibri" w:eastAsia="Calibri" w:hAnsi="Calibri" w:cs="ArialMT"/>
          <w:sz w:val="18"/>
          <w:szCs w:val="18"/>
        </w:rPr>
        <w:t>h)</w:t>
      </w:r>
    </w:p>
    <w:sectPr w:rsidR="008A6F7D" w:rsidRPr="001664ED" w:rsidSect="003A7748">
      <w:footerReference w:type="first" r:id="rId49"/>
      <w:type w:val="continuous"/>
      <w:pgSz w:w="12240" w:h="15840" w:code="1"/>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F9185C" w14:textId="77777777" w:rsidR="001C3B2B" w:rsidRDefault="001C3B2B">
      <w:r>
        <w:separator/>
      </w:r>
    </w:p>
  </w:endnote>
  <w:endnote w:type="continuationSeparator" w:id="0">
    <w:p w14:paraId="0302ADDC" w14:textId="77777777" w:rsidR="001C3B2B" w:rsidRDefault="001C3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Black">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7C39C" w14:textId="27B05EE5" w:rsidR="009222B4" w:rsidRDefault="009222B4">
    <w:pPr>
      <w:pStyle w:val="Footer"/>
      <w:jc w:val="center"/>
    </w:pPr>
    <w:r>
      <w:fldChar w:fldCharType="begin"/>
    </w:r>
    <w:r>
      <w:instrText xml:space="preserve"> PAGE   \* MERGEFORMAT </w:instrText>
    </w:r>
    <w:r>
      <w:fldChar w:fldCharType="separate"/>
    </w:r>
    <w:r w:rsidR="003B4F8E">
      <w:rPr>
        <w:noProof/>
      </w:rPr>
      <w:t>2</w:t>
    </w:r>
    <w:r>
      <w:fldChar w:fldCharType="end"/>
    </w:r>
  </w:p>
  <w:p w14:paraId="7197FF73" w14:textId="77777777" w:rsidR="009222B4" w:rsidRDefault="009222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B5428" w14:textId="30469CF5" w:rsidR="00427B88" w:rsidRDefault="002C6741">
    <w:pPr>
      <w:pStyle w:val="Footer"/>
    </w:pPr>
    <w:r>
      <w:t>OFO/DDS/Health</w:t>
    </w:r>
    <w:r>
      <w:tab/>
    </w:r>
    <w:r>
      <w:tab/>
    </w:r>
    <w:r>
      <w:tab/>
    </w:r>
    <w:r w:rsidR="009A7ECE">
      <w:t>6/30/19</w:t>
    </w:r>
  </w:p>
  <w:p w14:paraId="53F84A3D" w14:textId="77777777" w:rsidR="009222B4" w:rsidRDefault="009222B4" w:rsidP="0001668C">
    <w:pPr>
      <w:pStyle w:val="Footer"/>
      <w:tabs>
        <w:tab w:val="clear" w:pos="4320"/>
        <w:tab w:val="clear" w:pos="8640"/>
        <w:tab w:val="left" w:pos="342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81CED" w14:textId="77777777" w:rsidR="006F275A" w:rsidRDefault="006F27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26A0B2" w14:textId="77777777" w:rsidR="001C3B2B" w:rsidRDefault="001C3B2B">
      <w:r>
        <w:separator/>
      </w:r>
    </w:p>
  </w:footnote>
  <w:footnote w:type="continuationSeparator" w:id="0">
    <w:p w14:paraId="082CBC0A" w14:textId="77777777" w:rsidR="001C3B2B" w:rsidRDefault="001C3B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3in;height:3in" o:bullet="t"/>
    </w:pict>
  </w:numPicBullet>
  <w:numPicBullet w:numPicBulletId="1">
    <w:pict>
      <v:shape id="_x0000_i1066" type="#_x0000_t75" style="width:3in;height:3in" o:bullet="t"/>
    </w:pict>
  </w:numPicBullet>
  <w:numPicBullet w:numPicBulletId="2">
    <w:pict>
      <v:shape id="_x0000_i1067" type="#_x0000_t75" style="width:1.9pt;height:2.5pt" o:bullet="t">
        <v:imagedata r:id="rId1" o:title=""/>
      </v:shape>
    </w:pict>
  </w:numPicBullet>
  <w:abstractNum w:abstractNumId="0" w15:restartNumberingAfterBreak="0">
    <w:nsid w:val="12015FF8"/>
    <w:multiLevelType w:val="hybridMultilevel"/>
    <w:tmpl w:val="0E0AD32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1A067FD9"/>
    <w:multiLevelType w:val="hybridMultilevel"/>
    <w:tmpl w:val="0366B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DD6B83"/>
    <w:multiLevelType w:val="hybridMultilevel"/>
    <w:tmpl w:val="45427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7E6375"/>
    <w:multiLevelType w:val="hybridMultilevel"/>
    <w:tmpl w:val="E3608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C0143"/>
    <w:multiLevelType w:val="hybridMultilevel"/>
    <w:tmpl w:val="F9CA4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1341FA"/>
    <w:multiLevelType w:val="hybridMultilevel"/>
    <w:tmpl w:val="ADA29FF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3C4E44BB"/>
    <w:multiLevelType w:val="hybridMultilevel"/>
    <w:tmpl w:val="1304D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BE45F7"/>
    <w:multiLevelType w:val="hybridMultilevel"/>
    <w:tmpl w:val="BFF6F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413540"/>
    <w:multiLevelType w:val="hybridMultilevel"/>
    <w:tmpl w:val="53160B98"/>
    <w:lvl w:ilvl="0" w:tplc="04090001">
      <w:start w:val="1"/>
      <w:numFmt w:val="bullet"/>
      <w:lvlText w:val=""/>
      <w:lvlJc w:val="left"/>
      <w:pPr>
        <w:tabs>
          <w:tab w:val="num" w:pos="720"/>
        </w:tabs>
        <w:ind w:left="720" w:hanging="360"/>
      </w:pPr>
      <w:rPr>
        <w:rFonts w:ascii="Symbol" w:hAnsi="Symbol" w:hint="default"/>
      </w:rPr>
    </w:lvl>
    <w:lvl w:ilvl="1" w:tplc="B8644BA6" w:tentative="1">
      <w:start w:val="1"/>
      <w:numFmt w:val="bullet"/>
      <w:lvlText w:val=""/>
      <w:lvlJc w:val="left"/>
      <w:pPr>
        <w:tabs>
          <w:tab w:val="num" w:pos="1440"/>
        </w:tabs>
        <w:ind w:left="1440" w:hanging="360"/>
      </w:pPr>
      <w:rPr>
        <w:rFonts w:ascii="Symbol" w:hAnsi="Symbol" w:hint="default"/>
      </w:rPr>
    </w:lvl>
    <w:lvl w:ilvl="2" w:tplc="74CA0CA6" w:tentative="1">
      <w:start w:val="1"/>
      <w:numFmt w:val="bullet"/>
      <w:lvlText w:val=""/>
      <w:lvlJc w:val="left"/>
      <w:pPr>
        <w:tabs>
          <w:tab w:val="num" w:pos="2160"/>
        </w:tabs>
        <w:ind w:left="2160" w:hanging="360"/>
      </w:pPr>
      <w:rPr>
        <w:rFonts w:ascii="Symbol" w:hAnsi="Symbol" w:hint="default"/>
      </w:rPr>
    </w:lvl>
    <w:lvl w:ilvl="3" w:tplc="78D87A16" w:tentative="1">
      <w:start w:val="1"/>
      <w:numFmt w:val="bullet"/>
      <w:lvlText w:val=""/>
      <w:lvlJc w:val="left"/>
      <w:pPr>
        <w:tabs>
          <w:tab w:val="num" w:pos="2880"/>
        </w:tabs>
        <w:ind w:left="2880" w:hanging="360"/>
      </w:pPr>
      <w:rPr>
        <w:rFonts w:ascii="Symbol" w:hAnsi="Symbol" w:hint="default"/>
      </w:rPr>
    </w:lvl>
    <w:lvl w:ilvl="4" w:tplc="05E0D544" w:tentative="1">
      <w:start w:val="1"/>
      <w:numFmt w:val="bullet"/>
      <w:lvlText w:val=""/>
      <w:lvlJc w:val="left"/>
      <w:pPr>
        <w:tabs>
          <w:tab w:val="num" w:pos="3600"/>
        </w:tabs>
        <w:ind w:left="3600" w:hanging="360"/>
      </w:pPr>
      <w:rPr>
        <w:rFonts w:ascii="Symbol" w:hAnsi="Symbol" w:hint="default"/>
      </w:rPr>
    </w:lvl>
    <w:lvl w:ilvl="5" w:tplc="10EECD32" w:tentative="1">
      <w:start w:val="1"/>
      <w:numFmt w:val="bullet"/>
      <w:lvlText w:val=""/>
      <w:lvlJc w:val="left"/>
      <w:pPr>
        <w:tabs>
          <w:tab w:val="num" w:pos="4320"/>
        </w:tabs>
        <w:ind w:left="4320" w:hanging="360"/>
      </w:pPr>
      <w:rPr>
        <w:rFonts w:ascii="Symbol" w:hAnsi="Symbol" w:hint="default"/>
      </w:rPr>
    </w:lvl>
    <w:lvl w:ilvl="6" w:tplc="8C926212" w:tentative="1">
      <w:start w:val="1"/>
      <w:numFmt w:val="bullet"/>
      <w:lvlText w:val=""/>
      <w:lvlJc w:val="left"/>
      <w:pPr>
        <w:tabs>
          <w:tab w:val="num" w:pos="5040"/>
        </w:tabs>
        <w:ind w:left="5040" w:hanging="360"/>
      </w:pPr>
      <w:rPr>
        <w:rFonts w:ascii="Symbol" w:hAnsi="Symbol" w:hint="default"/>
      </w:rPr>
    </w:lvl>
    <w:lvl w:ilvl="7" w:tplc="D5268A0E" w:tentative="1">
      <w:start w:val="1"/>
      <w:numFmt w:val="bullet"/>
      <w:lvlText w:val=""/>
      <w:lvlJc w:val="left"/>
      <w:pPr>
        <w:tabs>
          <w:tab w:val="num" w:pos="5760"/>
        </w:tabs>
        <w:ind w:left="5760" w:hanging="360"/>
      </w:pPr>
      <w:rPr>
        <w:rFonts w:ascii="Symbol" w:hAnsi="Symbol" w:hint="default"/>
      </w:rPr>
    </w:lvl>
    <w:lvl w:ilvl="8" w:tplc="C0A4D66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C3D15C9"/>
    <w:multiLevelType w:val="hybridMultilevel"/>
    <w:tmpl w:val="DF7C2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5213F3"/>
    <w:multiLevelType w:val="hybridMultilevel"/>
    <w:tmpl w:val="0E427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B770D7"/>
    <w:multiLevelType w:val="hybridMultilevel"/>
    <w:tmpl w:val="7A06D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507F18"/>
    <w:multiLevelType w:val="hybridMultilevel"/>
    <w:tmpl w:val="3C7A7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DF72DC"/>
    <w:multiLevelType w:val="hybridMultilevel"/>
    <w:tmpl w:val="55FE8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F11126"/>
    <w:multiLevelType w:val="hybridMultilevel"/>
    <w:tmpl w:val="DCC881E4"/>
    <w:lvl w:ilvl="0" w:tplc="04090003">
      <w:start w:val="1"/>
      <w:numFmt w:val="bullet"/>
      <w:lvlText w:val="o"/>
      <w:lvlJc w:val="left"/>
      <w:pPr>
        <w:ind w:left="720" w:hanging="360"/>
      </w:pPr>
      <w:rPr>
        <w:rFonts w:ascii="Courier New" w:hAnsi="Courier New" w:cs="Courier New" w:hint="default"/>
      </w:rPr>
    </w:lvl>
    <w:lvl w:ilvl="1" w:tplc="47FAC978">
      <w:start w:val="1"/>
      <w:numFmt w:val="bullet"/>
      <w:pStyle w:val="Defaul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9"/>
  </w:num>
  <w:num w:numId="4">
    <w:abstractNumId w:val="4"/>
  </w:num>
  <w:num w:numId="5">
    <w:abstractNumId w:val="6"/>
  </w:num>
  <w:num w:numId="6">
    <w:abstractNumId w:val="0"/>
  </w:num>
  <w:num w:numId="7">
    <w:abstractNumId w:val="7"/>
  </w:num>
  <w:num w:numId="8">
    <w:abstractNumId w:val="3"/>
  </w:num>
  <w:num w:numId="9">
    <w:abstractNumId w:val="12"/>
  </w:num>
  <w:num w:numId="10">
    <w:abstractNumId w:val="11"/>
  </w:num>
  <w:num w:numId="11">
    <w:abstractNumId w:val="1"/>
  </w:num>
  <w:num w:numId="12">
    <w:abstractNumId w:val="13"/>
  </w:num>
  <w:num w:numId="13">
    <w:abstractNumId w:val="5"/>
  </w:num>
  <w:num w:numId="14">
    <w:abstractNumId w:val="10"/>
  </w:num>
  <w:num w:numId="15">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34A"/>
    <w:rsid w:val="000040FE"/>
    <w:rsid w:val="00006E4A"/>
    <w:rsid w:val="00010D20"/>
    <w:rsid w:val="000127B7"/>
    <w:rsid w:val="00012ABD"/>
    <w:rsid w:val="00016241"/>
    <w:rsid w:val="0001668C"/>
    <w:rsid w:val="00016B7E"/>
    <w:rsid w:val="00016B9D"/>
    <w:rsid w:val="00017AFB"/>
    <w:rsid w:val="00017C62"/>
    <w:rsid w:val="000200AF"/>
    <w:rsid w:val="000219F5"/>
    <w:rsid w:val="00022C63"/>
    <w:rsid w:val="00026B52"/>
    <w:rsid w:val="00027AAA"/>
    <w:rsid w:val="00030C3D"/>
    <w:rsid w:val="00031469"/>
    <w:rsid w:val="00033857"/>
    <w:rsid w:val="00033F85"/>
    <w:rsid w:val="000341B5"/>
    <w:rsid w:val="00036E85"/>
    <w:rsid w:val="00036F9C"/>
    <w:rsid w:val="00037993"/>
    <w:rsid w:val="00037A1F"/>
    <w:rsid w:val="000403E5"/>
    <w:rsid w:val="00040F63"/>
    <w:rsid w:val="000417BD"/>
    <w:rsid w:val="000419D2"/>
    <w:rsid w:val="00043700"/>
    <w:rsid w:val="000438B9"/>
    <w:rsid w:val="00045072"/>
    <w:rsid w:val="00045B26"/>
    <w:rsid w:val="00046DFB"/>
    <w:rsid w:val="00047228"/>
    <w:rsid w:val="000474E5"/>
    <w:rsid w:val="00050B63"/>
    <w:rsid w:val="00051C7B"/>
    <w:rsid w:val="000531D3"/>
    <w:rsid w:val="000544AF"/>
    <w:rsid w:val="00054DD3"/>
    <w:rsid w:val="000555AA"/>
    <w:rsid w:val="000567DA"/>
    <w:rsid w:val="00060D30"/>
    <w:rsid w:val="00060E92"/>
    <w:rsid w:val="000636B7"/>
    <w:rsid w:val="000641DC"/>
    <w:rsid w:val="00066752"/>
    <w:rsid w:val="000669DC"/>
    <w:rsid w:val="000674A0"/>
    <w:rsid w:val="00067D20"/>
    <w:rsid w:val="00067EC5"/>
    <w:rsid w:val="000705B5"/>
    <w:rsid w:val="00071E26"/>
    <w:rsid w:val="00072341"/>
    <w:rsid w:val="0007314A"/>
    <w:rsid w:val="000776A9"/>
    <w:rsid w:val="0008009E"/>
    <w:rsid w:val="00081DEC"/>
    <w:rsid w:val="00083CF8"/>
    <w:rsid w:val="000845A9"/>
    <w:rsid w:val="00085118"/>
    <w:rsid w:val="000863B4"/>
    <w:rsid w:val="000870BC"/>
    <w:rsid w:val="0009012A"/>
    <w:rsid w:val="000912B6"/>
    <w:rsid w:val="00095A32"/>
    <w:rsid w:val="00096642"/>
    <w:rsid w:val="00096655"/>
    <w:rsid w:val="00096A5B"/>
    <w:rsid w:val="00096BB9"/>
    <w:rsid w:val="000A00F4"/>
    <w:rsid w:val="000A0885"/>
    <w:rsid w:val="000A2276"/>
    <w:rsid w:val="000A524F"/>
    <w:rsid w:val="000A5DC8"/>
    <w:rsid w:val="000A7BB5"/>
    <w:rsid w:val="000B0350"/>
    <w:rsid w:val="000B1855"/>
    <w:rsid w:val="000B50F2"/>
    <w:rsid w:val="000B645D"/>
    <w:rsid w:val="000B6771"/>
    <w:rsid w:val="000B76A9"/>
    <w:rsid w:val="000C03BB"/>
    <w:rsid w:val="000C2B54"/>
    <w:rsid w:val="000C44FC"/>
    <w:rsid w:val="000C60B3"/>
    <w:rsid w:val="000C6BC6"/>
    <w:rsid w:val="000C706E"/>
    <w:rsid w:val="000D351A"/>
    <w:rsid w:val="000D3900"/>
    <w:rsid w:val="000D4332"/>
    <w:rsid w:val="000D5318"/>
    <w:rsid w:val="000D63A2"/>
    <w:rsid w:val="000D68C1"/>
    <w:rsid w:val="000E10EB"/>
    <w:rsid w:val="000E1AA8"/>
    <w:rsid w:val="000E1F54"/>
    <w:rsid w:val="000E2397"/>
    <w:rsid w:val="000E27A5"/>
    <w:rsid w:val="000E28AB"/>
    <w:rsid w:val="000E34D2"/>
    <w:rsid w:val="000F3B9E"/>
    <w:rsid w:val="000F415E"/>
    <w:rsid w:val="000F53F8"/>
    <w:rsid w:val="000F56C7"/>
    <w:rsid w:val="000F58D0"/>
    <w:rsid w:val="000F5C63"/>
    <w:rsid w:val="000F72D0"/>
    <w:rsid w:val="000F7730"/>
    <w:rsid w:val="000F7F56"/>
    <w:rsid w:val="00101B6C"/>
    <w:rsid w:val="00103055"/>
    <w:rsid w:val="001040AB"/>
    <w:rsid w:val="00104538"/>
    <w:rsid w:val="001104D1"/>
    <w:rsid w:val="001139CC"/>
    <w:rsid w:val="00116C7E"/>
    <w:rsid w:val="00117694"/>
    <w:rsid w:val="00122063"/>
    <w:rsid w:val="0012379C"/>
    <w:rsid w:val="00125A93"/>
    <w:rsid w:val="00125F40"/>
    <w:rsid w:val="0012611F"/>
    <w:rsid w:val="001261C8"/>
    <w:rsid w:val="00126829"/>
    <w:rsid w:val="001270C5"/>
    <w:rsid w:val="00130F6E"/>
    <w:rsid w:val="001364D3"/>
    <w:rsid w:val="0013774C"/>
    <w:rsid w:val="00140144"/>
    <w:rsid w:val="00140457"/>
    <w:rsid w:val="0014065F"/>
    <w:rsid w:val="00142375"/>
    <w:rsid w:val="00142C16"/>
    <w:rsid w:val="00144397"/>
    <w:rsid w:val="00147D0F"/>
    <w:rsid w:val="0015237C"/>
    <w:rsid w:val="00152A59"/>
    <w:rsid w:val="00152A72"/>
    <w:rsid w:val="0015331C"/>
    <w:rsid w:val="001549DE"/>
    <w:rsid w:val="0016137B"/>
    <w:rsid w:val="00161CF5"/>
    <w:rsid w:val="00161D3B"/>
    <w:rsid w:val="0016228A"/>
    <w:rsid w:val="0016346B"/>
    <w:rsid w:val="00164BEB"/>
    <w:rsid w:val="001664ED"/>
    <w:rsid w:val="00170100"/>
    <w:rsid w:val="00170713"/>
    <w:rsid w:val="0017231F"/>
    <w:rsid w:val="00173CC1"/>
    <w:rsid w:val="001752CA"/>
    <w:rsid w:val="00176ED4"/>
    <w:rsid w:val="00176FBC"/>
    <w:rsid w:val="00180263"/>
    <w:rsid w:val="00180907"/>
    <w:rsid w:val="00180DC3"/>
    <w:rsid w:val="00181171"/>
    <w:rsid w:val="001827ED"/>
    <w:rsid w:val="00184DBF"/>
    <w:rsid w:val="001865C1"/>
    <w:rsid w:val="001866EB"/>
    <w:rsid w:val="001872A1"/>
    <w:rsid w:val="001918E7"/>
    <w:rsid w:val="001922BA"/>
    <w:rsid w:val="00192BB9"/>
    <w:rsid w:val="00193F22"/>
    <w:rsid w:val="001941D4"/>
    <w:rsid w:val="00194C07"/>
    <w:rsid w:val="00195265"/>
    <w:rsid w:val="00195C8E"/>
    <w:rsid w:val="00196697"/>
    <w:rsid w:val="00197725"/>
    <w:rsid w:val="00197730"/>
    <w:rsid w:val="001A0CF1"/>
    <w:rsid w:val="001A23D9"/>
    <w:rsid w:val="001A39C9"/>
    <w:rsid w:val="001A3E34"/>
    <w:rsid w:val="001A5229"/>
    <w:rsid w:val="001A58D1"/>
    <w:rsid w:val="001A6A65"/>
    <w:rsid w:val="001B3094"/>
    <w:rsid w:val="001B42F8"/>
    <w:rsid w:val="001B4468"/>
    <w:rsid w:val="001B477A"/>
    <w:rsid w:val="001B53DE"/>
    <w:rsid w:val="001B5EB0"/>
    <w:rsid w:val="001B6B91"/>
    <w:rsid w:val="001B6CA2"/>
    <w:rsid w:val="001C0028"/>
    <w:rsid w:val="001C0165"/>
    <w:rsid w:val="001C234A"/>
    <w:rsid w:val="001C30E7"/>
    <w:rsid w:val="001C3784"/>
    <w:rsid w:val="001C3B2B"/>
    <w:rsid w:val="001C3DC9"/>
    <w:rsid w:val="001C53B8"/>
    <w:rsid w:val="001C59B7"/>
    <w:rsid w:val="001C6B1E"/>
    <w:rsid w:val="001C7A4A"/>
    <w:rsid w:val="001C7E19"/>
    <w:rsid w:val="001D029B"/>
    <w:rsid w:val="001D158D"/>
    <w:rsid w:val="001D1BB6"/>
    <w:rsid w:val="001D3874"/>
    <w:rsid w:val="001D4BF7"/>
    <w:rsid w:val="001D5409"/>
    <w:rsid w:val="001D68DF"/>
    <w:rsid w:val="001E0B4D"/>
    <w:rsid w:val="001E0C35"/>
    <w:rsid w:val="001E1598"/>
    <w:rsid w:val="001E1E48"/>
    <w:rsid w:val="001E285A"/>
    <w:rsid w:val="001E3487"/>
    <w:rsid w:val="001E47D7"/>
    <w:rsid w:val="001E5147"/>
    <w:rsid w:val="001F0755"/>
    <w:rsid w:val="001F36A0"/>
    <w:rsid w:val="001F4D69"/>
    <w:rsid w:val="001F5B64"/>
    <w:rsid w:val="001F754A"/>
    <w:rsid w:val="001F7B8D"/>
    <w:rsid w:val="0020130F"/>
    <w:rsid w:val="00201A51"/>
    <w:rsid w:val="00201E76"/>
    <w:rsid w:val="00201F3E"/>
    <w:rsid w:val="00203113"/>
    <w:rsid w:val="0020533E"/>
    <w:rsid w:val="00205AEC"/>
    <w:rsid w:val="00206CD9"/>
    <w:rsid w:val="002124C3"/>
    <w:rsid w:val="00212521"/>
    <w:rsid w:val="00214A19"/>
    <w:rsid w:val="00217219"/>
    <w:rsid w:val="0021752B"/>
    <w:rsid w:val="00217947"/>
    <w:rsid w:val="00217D5C"/>
    <w:rsid w:val="00217DD9"/>
    <w:rsid w:val="0022170E"/>
    <w:rsid w:val="00221762"/>
    <w:rsid w:val="0022367B"/>
    <w:rsid w:val="00226962"/>
    <w:rsid w:val="00230884"/>
    <w:rsid w:val="0023105B"/>
    <w:rsid w:val="00231498"/>
    <w:rsid w:val="00236165"/>
    <w:rsid w:val="00240F8C"/>
    <w:rsid w:val="00242661"/>
    <w:rsid w:val="0024468B"/>
    <w:rsid w:val="00245330"/>
    <w:rsid w:val="0024557D"/>
    <w:rsid w:val="002470F5"/>
    <w:rsid w:val="00254C56"/>
    <w:rsid w:val="00255B50"/>
    <w:rsid w:val="00257030"/>
    <w:rsid w:val="00257CB0"/>
    <w:rsid w:val="00260868"/>
    <w:rsid w:val="00261B6C"/>
    <w:rsid w:val="00261BC8"/>
    <w:rsid w:val="002624EC"/>
    <w:rsid w:val="0026478E"/>
    <w:rsid w:val="002656C2"/>
    <w:rsid w:val="00267078"/>
    <w:rsid w:val="00270A04"/>
    <w:rsid w:val="00272A4D"/>
    <w:rsid w:val="00273726"/>
    <w:rsid w:val="00274205"/>
    <w:rsid w:val="00275E5A"/>
    <w:rsid w:val="00275F56"/>
    <w:rsid w:val="0027742D"/>
    <w:rsid w:val="00277B4A"/>
    <w:rsid w:val="00280944"/>
    <w:rsid w:val="00284270"/>
    <w:rsid w:val="00286359"/>
    <w:rsid w:val="00287626"/>
    <w:rsid w:val="00287A91"/>
    <w:rsid w:val="002903CD"/>
    <w:rsid w:val="002905DD"/>
    <w:rsid w:val="00291049"/>
    <w:rsid w:val="002915E6"/>
    <w:rsid w:val="00292E06"/>
    <w:rsid w:val="002978E9"/>
    <w:rsid w:val="00297CC3"/>
    <w:rsid w:val="002A0136"/>
    <w:rsid w:val="002A15CB"/>
    <w:rsid w:val="002A1680"/>
    <w:rsid w:val="002A1B18"/>
    <w:rsid w:val="002A2645"/>
    <w:rsid w:val="002A2963"/>
    <w:rsid w:val="002A2C63"/>
    <w:rsid w:val="002A4430"/>
    <w:rsid w:val="002A5F11"/>
    <w:rsid w:val="002A60B0"/>
    <w:rsid w:val="002A61E1"/>
    <w:rsid w:val="002A6EFF"/>
    <w:rsid w:val="002A7764"/>
    <w:rsid w:val="002A791E"/>
    <w:rsid w:val="002B1E7D"/>
    <w:rsid w:val="002B2ED8"/>
    <w:rsid w:val="002B31B5"/>
    <w:rsid w:val="002B36EC"/>
    <w:rsid w:val="002B3AD8"/>
    <w:rsid w:val="002B3CAB"/>
    <w:rsid w:val="002B47F1"/>
    <w:rsid w:val="002B4E2D"/>
    <w:rsid w:val="002B6019"/>
    <w:rsid w:val="002B74E0"/>
    <w:rsid w:val="002B79D3"/>
    <w:rsid w:val="002C5407"/>
    <w:rsid w:val="002C63AB"/>
    <w:rsid w:val="002C6741"/>
    <w:rsid w:val="002C6E3C"/>
    <w:rsid w:val="002D477B"/>
    <w:rsid w:val="002D53DC"/>
    <w:rsid w:val="002D60D0"/>
    <w:rsid w:val="002D62C6"/>
    <w:rsid w:val="002D76A8"/>
    <w:rsid w:val="002D7E7F"/>
    <w:rsid w:val="002E0855"/>
    <w:rsid w:val="002E239A"/>
    <w:rsid w:val="002E346F"/>
    <w:rsid w:val="002E60BD"/>
    <w:rsid w:val="002E6496"/>
    <w:rsid w:val="002E6813"/>
    <w:rsid w:val="002E7250"/>
    <w:rsid w:val="002E7328"/>
    <w:rsid w:val="002E77BA"/>
    <w:rsid w:val="002E7B7E"/>
    <w:rsid w:val="002F0C73"/>
    <w:rsid w:val="002F1B82"/>
    <w:rsid w:val="002F1D10"/>
    <w:rsid w:val="002F2778"/>
    <w:rsid w:val="002F2875"/>
    <w:rsid w:val="002F2A7A"/>
    <w:rsid w:val="002F3112"/>
    <w:rsid w:val="002F78E9"/>
    <w:rsid w:val="0030091D"/>
    <w:rsid w:val="00301C68"/>
    <w:rsid w:val="003028F8"/>
    <w:rsid w:val="00302E6B"/>
    <w:rsid w:val="0030589E"/>
    <w:rsid w:val="00305BB8"/>
    <w:rsid w:val="003114D9"/>
    <w:rsid w:val="00311506"/>
    <w:rsid w:val="00314F48"/>
    <w:rsid w:val="003154C7"/>
    <w:rsid w:val="00317692"/>
    <w:rsid w:val="00317AF8"/>
    <w:rsid w:val="003233C5"/>
    <w:rsid w:val="00324C05"/>
    <w:rsid w:val="003253AC"/>
    <w:rsid w:val="00325422"/>
    <w:rsid w:val="00331F3A"/>
    <w:rsid w:val="003348F9"/>
    <w:rsid w:val="003355E4"/>
    <w:rsid w:val="00335A24"/>
    <w:rsid w:val="00337535"/>
    <w:rsid w:val="0034156D"/>
    <w:rsid w:val="003436DC"/>
    <w:rsid w:val="00345E99"/>
    <w:rsid w:val="003470AC"/>
    <w:rsid w:val="00350052"/>
    <w:rsid w:val="00350EE7"/>
    <w:rsid w:val="00351B5D"/>
    <w:rsid w:val="00352BBF"/>
    <w:rsid w:val="0035660B"/>
    <w:rsid w:val="00357638"/>
    <w:rsid w:val="00357D4E"/>
    <w:rsid w:val="00361B6A"/>
    <w:rsid w:val="00363571"/>
    <w:rsid w:val="00363A43"/>
    <w:rsid w:val="00363B3A"/>
    <w:rsid w:val="00364987"/>
    <w:rsid w:val="00364B1F"/>
    <w:rsid w:val="00365338"/>
    <w:rsid w:val="00366BEA"/>
    <w:rsid w:val="00367860"/>
    <w:rsid w:val="00371DA4"/>
    <w:rsid w:val="00373D16"/>
    <w:rsid w:val="00373EBF"/>
    <w:rsid w:val="00374500"/>
    <w:rsid w:val="00375BD0"/>
    <w:rsid w:val="0037606F"/>
    <w:rsid w:val="0037776D"/>
    <w:rsid w:val="00381814"/>
    <w:rsid w:val="00381886"/>
    <w:rsid w:val="0038484B"/>
    <w:rsid w:val="00385371"/>
    <w:rsid w:val="00391AC9"/>
    <w:rsid w:val="00392989"/>
    <w:rsid w:val="003940D4"/>
    <w:rsid w:val="00395AA8"/>
    <w:rsid w:val="00396776"/>
    <w:rsid w:val="003971BB"/>
    <w:rsid w:val="00397809"/>
    <w:rsid w:val="003A066E"/>
    <w:rsid w:val="003A1E97"/>
    <w:rsid w:val="003A2568"/>
    <w:rsid w:val="003A3E1D"/>
    <w:rsid w:val="003A519A"/>
    <w:rsid w:val="003A6976"/>
    <w:rsid w:val="003A73FC"/>
    <w:rsid w:val="003A7748"/>
    <w:rsid w:val="003B05D0"/>
    <w:rsid w:val="003B0955"/>
    <w:rsid w:val="003B0A0E"/>
    <w:rsid w:val="003B4EE2"/>
    <w:rsid w:val="003B4F8E"/>
    <w:rsid w:val="003B5A72"/>
    <w:rsid w:val="003B5CD9"/>
    <w:rsid w:val="003B7461"/>
    <w:rsid w:val="003C004F"/>
    <w:rsid w:val="003C26F3"/>
    <w:rsid w:val="003C2E20"/>
    <w:rsid w:val="003C37A3"/>
    <w:rsid w:val="003C3E90"/>
    <w:rsid w:val="003C3FC4"/>
    <w:rsid w:val="003C52B1"/>
    <w:rsid w:val="003C642E"/>
    <w:rsid w:val="003C7E75"/>
    <w:rsid w:val="003D1902"/>
    <w:rsid w:val="003D27F2"/>
    <w:rsid w:val="003D3936"/>
    <w:rsid w:val="003D5BC5"/>
    <w:rsid w:val="003D601C"/>
    <w:rsid w:val="003D7189"/>
    <w:rsid w:val="003E026F"/>
    <w:rsid w:val="003E53EF"/>
    <w:rsid w:val="003E5B52"/>
    <w:rsid w:val="003E657A"/>
    <w:rsid w:val="003E6631"/>
    <w:rsid w:val="003E6741"/>
    <w:rsid w:val="003F26F7"/>
    <w:rsid w:val="003F5A4F"/>
    <w:rsid w:val="003F7B45"/>
    <w:rsid w:val="004012C4"/>
    <w:rsid w:val="00404BCC"/>
    <w:rsid w:val="00407892"/>
    <w:rsid w:val="004107FF"/>
    <w:rsid w:val="00410F3F"/>
    <w:rsid w:val="0041297A"/>
    <w:rsid w:val="0041359D"/>
    <w:rsid w:val="00414EA1"/>
    <w:rsid w:val="004154A2"/>
    <w:rsid w:val="00417360"/>
    <w:rsid w:val="0041736F"/>
    <w:rsid w:val="00422066"/>
    <w:rsid w:val="00422591"/>
    <w:rsid w:val="00422C97"/>
    <w:rsid w:val="00422CFB"/>
    <w:rsid w:val="00424175"/>
    <w:rsid w:val="00424B2B"/>
    <w:rsid w:val="00424E6E"/>
    <w:rsid w:val="004250CB"/>
    <w:rsid w:val="004260A6"/>
    <w:rsid w:val="00426366"/>
    <w:rsid w:val="00426BC3"/>
    <w:rsid w:val="00426D97"/>
    <w:rsid w:val="00427A58"/>
    <w:rsid w:val="00427B88"/>
    <w:rsid w:val="00430823"/>
    <w:rsid w:val="00430E2C"/>
    <w:rsid w:val="00431E8F"/>
    <w:rsid w:val="004339E2"/>
    <w:rsid w:val="00433C17"/>
    <w:rsid w:val="0043439B"/>
    <w:rsid w:val="004349BD"/>
    <w:rsid w:val="00436A09"/>
    <w:rsid w:val="00437C01"/>
    <w:rsid w:val="00440352"/>
    <w:rsid w:val="00440F04"/>
    <w:rsid w:val="00442DED"/>
    <w:rsid w:val="004434C3"/>
    <w:rsid w:val="004438B7"/>
    <w:rsid w:val="004443A8"/>
    <w:rsid w:val="004448E2"/>
    <w:rsid w:val="00444C4B"/>
    <w:rsid w:val="00445B00"/>
    <w:rsid w:val="00445EE1"/>
    <w:rsid w:val="0044646E"/>
    <w:rsid w:val="00447616"/>
    <w:rsid w:val="00450C38"/>
    <w:rsid w:val="00452F4A"/>
    <w:rsid w:val="00453D4C"/>
    <w:rsid w:val="004575C0"/>
    <w:rsid w:val="00460419"/>
    <w:rsid w:val="00460AAE"/>
    <w:rsid w:val="00460B2B"/>
    <w:rsid w:val="0046163F"/>
    <w:rsid w:val="00461809"/>
    <w:rsid w:val="00462523"/>
    <w:rsid w:val="00462672"/>
    <w:rsid w:val="00463333"/>
    <w:rsid w:val="00464A09"/>
    <w:rsid w:val="00465E66"/>
    <w:rsid w:val="00466311"/>
    <w:rsid w:val="004709B6"/>
    <w:rsid w:val="00471C6D"/>
    <w:rsid w:val="00473864"/>
    <w:rsid w:val="0047460D"/>
    <w:rsid w:val="00474B9C"/>
    <w:rsid w:val="00474EC5"/>
    <w:rsid w:val="00476903"/>
    <w:rsid w:val="00477368"/>
    <w:rsid w:val="004773D5"/>
    <w:rsid w:val="004774E6"/>
    <w:rsid w:val="00477D5F"/>
    <w:rsid w:val="004800D4"/>
    <w:rsid w:val="00480A93"/>
    <w:rsid w:val="00480CD3"/>
    <w:rsid w:val="00485B42"/>
    <w:rsid w:val="00485F2D"/>
    <w:rsid w:val="0048675D"/>
    <w:rsid w:val="00487023"/>
    <w:rsid w:val="00490A8D"/>
    <w:rsid w:val="00492202"/>
    <w:rsid w:val="004939C0"/>
    <w:rsid w:val="00494E02"/>
    <w:rsid w:val="00495CA5"/>
    <w:rsid w:val="004A1788"/>
    <w:rsid w:val="004A1EF7"/>
    <w:rsid w:val="004A4F8D"/>
    <w:rsid w:val="004B1EA7"/>
    <w:rsid w:val="004B3487"/>
    <w:rsid w:val="004B3B07"/>
    <w:rsid w:val="004B6D03"/>
    <w:rsid w:val="004B7FBE"/>
    <w:rsid w:val="004C00BB"/>
    <w:rsid w:val="004C0965"/>
    <w:rsid w:val="004C17E7"/>
    <w:rsid w:val="004C3E83"/>
    <w:rsid w:val="004C4AB5"/>
    <w:rsid w:val="004C59FA"/>
    <w:rsid w:val="004C6AA1"/>
    <w:rsid w:val="004C6F8D"/>
    <w:rsid w:val="004C70B3"/>
    <w:rsid w:val="004C7B2A"/>
    <w:rsid w:val="004D03FE"/>
    <w:rsid w:val="004D1F9C"/>
    <w:rsid w:val="004D231A"/>
    <w:rsid w:val="004D5055"/>
    <w:rsid w:val="004D51CC"/>
    <w:rsid w:val="004D6068"/>
    <w:rsid w:val="004D6BA3"/>
    <w:rsid w:val="004D7903"/>
    <w:rsid w:val="004D7D3B"/>
    <w:rsid w:val="004E24DE"/>
    <w:rsid w:val="004E2785"/>
    <w:rsid w:val="004E2942"/>
    <w:rsid w:val="004E2A94"/>
    <w:rsid w:val="004E2F72"/>
    <w:rsid w:val="004E3F0B"/>
    <w:rsid w:val="004E699B"/>
    <w:rsid w:val="004E72FD"/>
    <w:rsid w:val="004F0398"/>
    <w:rsid w:val="004F083E"/>
    <w:rsid w:val="004F0D57"/>
    <w:rsid w:val="004F2285"/>
    <w:rsid w:val="004F4D54"/>
    <w:rsid w:val="004F6100"/>
    <w:rsid w:val="004F689E"/>
    <w:rsid w:val="00500846"/>
    <w:rsid w:val="00500E37"/>
    <w:rsid w:val="0050158D"/>
    <w:rsid w:val="00502676"/>
    <w:rsid w:val="005031F1"/>
    <w:rsid w:val="005043E3"/>
    <w:rsid w:val="00504598"/>
    <w:rsid w:val="00505E34"/>
    <w:rsid w:val="00506F44"/>
    <w:rsid w:val="00511E2C"/>
    <w:rsid w:val="005131F6"/>
    <w:rsid w:val="00513409"/>
    <w:rsid w:val="00513792"/>
    <w:rsid w:val="00515435"/>
    <w:rsid w:val="00515B16"/>
    <w:rsid w:val="00520842"/>
    <w:rsid w:val="00521794"/>
    <w:rsid w:val="00522556"/>
    <w:rsid w:val="00522AAB"/>
    <w:rsid w:val="005231D8"/>
    <w:rsid w:val="0052354C"/>
    <w:rsid w:val="00523EA9"/>
    <w:rsid w:val="005243B0"/>
    <w:rsid w:val="00524E98"/>
    <w:rsid w:val="00525993"/>
    <w:rsid w:val="00526CAA"/>
    <w:rsid w:val="0053016C"/>
    <w:rsid w:val="005349D5"/>
    <w:rsid w:val="00534A30"/>
    <w:rsid w:val="00535939"/>
    <w:rsid w:val="00535C18"/>
    <w:rsid w:val="00537D04"/>
    <w:rsid w:val="00541922"/>
    <w:rsid w:val="005435E2"/>
    <w:rsid w:val="00544081"/>
    <w:rsid w:val="00547405"/>
    <w:rsid w:val="005504DE"/>
    <w:rsid w:val="00550700"/>
    <w:rsid w:val="005519C1"/>
    <w:rsid w:val="00551C98"/>
    <w:rsid w:val="00554ADF"/>
    <w:rsid w:val="00554B3C"/>
    <w:rsid w:val="00555234"/>
    <w:rsid w:val="00557773"/>
    <w:rsid w:val="00560973"/>
    <w:rsid w:val="00562944"/>
    <w:rsid w:val="00562FF4"/>
    <w:rsid w:val="005641E0"/>
    <w:rsid w:val="00564747"/>
    <w:rsid w:val="00565E35"/>
    <w:rsid w:val="005660AC"/>
    <w:rsid w:val="00566E60"/>
    <w:rsid w:val="00567051"/>
    <w:rsid w:val="00567D9C"/>
    <w:rsid w:val="00567DC8"/>
    <w:rsid w:val="005704CA"/>
    <w:rsid w:val="005705A2"/>
    <w:rsid w:val="00570A30"/>
    <w:rsid w:val="005721D6"/>
    <w:rsid w:val="005729E6"/>
    <w:rsid w:val="00572F17"/>
    <w:rsid w:val="005752F8"/>
    <w:rsid w:val="00576C21"/>
    <w:rsid w:val="00580F30"/>
    <w:rsid w:val="005827D1"/>
    <w:rsid w:val="005834A4"/>
    <w:rsid w:val="005834BF"/>
    <w:rsid w:val="00583EAA"/>
    <w:rsid w:val="0058464C"/>
    <w:rsid w:val="00584BF4"/>
    <w:rsid w:val="005874D9"/>
    <w:rsid w:val="00590D82"/>
    <w:rsid w:val="00592148"/>
    <w:rsid w:val="00592E65"/>
    <w:rsid w:val="0059439A"/>
    <w:rsid w:val="00594EE9"/>
    <w:rsid w:val="00595C52"/>
    <w:rsid w:val="005970D9"/>
    <w:rsid w:val="00597904"/>
    <w:rsid w:val="005A0D95"/>
    <w:rsid w:val="005A0F22"/>
    <w:rsid w:val="005A1845"/>
    <w:rsid w:val="005A2C3D"/>
    <w:rsid w:val="005A41C8"/>
    <w:rsid w:val="005A4492"/>
    <w:rsid w:val="005A566B"/>
    <w:rsid w:val="005A5818"/>
    <w:rsid w:val="005A5BEF"/>
    <w:rsid w:val="005A6CED"/>
    <w:rsid w:val="005B009B"/>
    <w:rsid w:val="005B16AE"/>
    <w:rsid w:val="005B49A1"/>
    <w:rsid w:val="005B4B65"/>
    <w:rsid w:val="005B557C"/>
    <w:rsid w:val="005B6185"/>
    <w:rsid w:val="005B65D8"/>
    <w:rsid w:val="005B6619"/>
    <w:rsid w:val="005B7E90"/>
    <w:rsid w:val="005C1C40"/>
    <w:rsid w:val="005C3879"/>
    <w:rsid w:val="005C3FC9"/>
    <w:rsid w:val="005C5C47"/>
    <w:rsid w:val="005C62D4"/>
    <w:rsid w:val="005D0D8D"/>
    <w:rsid w:val="005D5867"/>
    <w:rsid w:val="005D752E"/>
    <w:rsid w:val="005E0C06"/>
    <w:rsid w:val="005E183A"/>
    <w:rsid w:val="005E1D6B"/>
    <w:rsid w:val="005E2B6C"/>
    <w:rsid w:val="005E3A0A"/>
    <w:rsid w:val="005E4781"/>
    <w:rsid w:val="005E71B0"/>
    <w:rsid w:val="005F0421"/>
    <w:rsid w:val="005F32F0"/>
    <w:rsid w:val="005F3CEA"/>
    <w:rsid w:val="005F4343"/>
    <w:rsid w:val="005F474E"/>
    <w:rsid w:val="005F484C"/>
    <w:rsid w:val="005F5AC9"/>
    <w:rsid w:val="005F5B9D"/>
    <w:rsid w:val="005F5ED2"/>
    <w:rsid w:val="005F60A5"/>
    <w:rsid w:val="005F6B30"/>
    <w:rsid w:val="0060256F"/>
    <w:rsid w:val="006049E7"/>
    <w:rsid w:val="00605712"/>
    <w:rsid w:val="006062F6"/>
    <w:rsid w:val="00606332"/>
    <w:rsid w:val="00610F8E"/>
    <w:rsid w:val="00612766"/>
    <w:rsid w:val="006135F8"/>
    <w:rsid w:val="00613D05"/>
    <w:rsid w:val="00614F3A"/>
    <w:rsid w:val="00615C48"/>
    <w:rsid w:val="00617493"/>
    <w:rsid w:val="0061778E"/>
    <w:rsid w:val="00620560"/>
    <w:rsid w:val="00620644"/>
    <w:rsid w:val="00620F2F"/>
    <w:rsid w:val="00621B61"/>
    <w:rsid w:val="00622106"/>
    <w:rsid w:val="00623263"/>
    <w:rsid w:val="00623A56"/>
    <w:rsid w:val="00623B82"/>
    <w:rsid w:val="006246ED"/>
    <w:rsid w:val="00624BE0"/>
    <w:rsid w:val="00625444"/>
    <w:rsid w:val="00625619"/>
    <w:rsid w:val="00627D01"/>
    <w:rsid w:val="006305C1"/>
    <w:rsid w:val="0063207D"/>
    <w:rsid w:val="0063521A"/>
    <w:rsid w:val="00636015"/>
    <w:rsid w:val="0063733D"/>
    <w:rsid w:val="00637857"/>
    <w:rsid w:val="0064081B"/>
    <w:rsid w:val="0064145A"/>
    <w:rsid w:val="0064155B"/>
    <w:rsid w:val="00642979"/>
    <w:rsid w:val="0064460F"/>
    <w:rsid w:val="0064472F"/>
    <w:rsid w:val="00645AA2"/>
    <w:rsid w:val="00645AD1"/>
    <w:rsid w:val="00645AFF"/>
    <w:rsid w:val="00647117"/>
    <w:rsid w:val="00647567"/>
    <w:rsid w:val="006510A9"/>
    <w:rsid w:val="00651520"/>
    <w:rsid w:val="00651C91"/>
    <w:rsid w:val="00651CBC"/>
    <w:rsid w:val="006526C9"/>
    <w:rsid w:val="00652EAA"/>
    <w:rsid w:val="00653CD5"/>
    <w:rsid w:val="0065439E"/>
    <w:rsid w:val="0065515C"/>
    <w:rsid w:val="00655173"/>
    <w:rsid w:val="006568A4"/>
    <w:rsid w:val="006603E5"/>
    <w:rsid w:val="00660CC5"/>
    <w:rsid w:val="00664A70"/>
    <w:rsid w:val="006665FB"/>
    <w:rsid w:val="00666C72"/>
    <w:rsid w:val="00670FE2"/>
    <w:rsid w:val="0067405C"/>
    <w:rsid w:val="00674E8A"/>
    <w:rsid w:val="0067501A"/>
    <w:rsid w:val="006806B0"/>
    <w:rsid w:val="00681910"/>
    <w:rsid w:val="006826FD"/>
    <w:rsid w:val="00682BF9"/>
    <w:rsid w:val="0068379E"/>
    <w:rsid w:val="00684B83"/>
    <w:rsid w:val="00685BAC"/>
    <w:rsid w:val="00690DFD"/>
    <w:rsid w:val="00691BC5"/>
    <w:rsid w:val="00692D0A"/>
    <w:rsid w:val="00693284"/>
    <w:rsid w:val="0069408A"/>
    <w:rsid w:val="00694623"/>
    <w:rsid w:val="00697BC4"/>
    <w:rsid w:val="006A0A85"/>
    <w:rsid w:val="006A3A34"/>
    <w:rsid w:val="006A586B"/>
    <w:rsid w:val="006A5B05"/>
    <w:rsid w:val="006B02E5"/>
    <w:rsid w:val="006B032A"/>
    <w:rsid w:val="006B190F"/>
    <w:rsid w:val="006B4B85"/>
    <w:rsid w:val="006B504A"/>
    <w:rsid w:val="006B534E"/>
    <w:rsid w:val="006B6428"/>
    <w:rsid w:val="006B6F86"/>
    <w:rsid w:val="006C12EA"/>
    <w:rsid w:val="006C1C1F"/>
    <w:rsid w:val="006C24F6"/>
    <w:rsid w:val="006C297C"/>
    <w:rsid w:val="006C506E"/>
    <w:rsid w:val="006D1392"/>
    <w:rsid w:val="006D1F91"/>
    <w:rsid w:val="006D2008"/>
    <w:rsid w:val="006D586B"/>
    <w:rsid w:val="006D5962"/>
    <w:rsid w:val="006D71B2"/>
    <w:rsid w:val="006D724F"/>
    <w:rsid w:val="006E1BB6"/>
    <w:rsid w:val="006E1E98"/>
    <w:rsid w:val="006E1F58"/>
    <w:rsid w:val="006E1F73"/>
    <w:rsid w:val="006E3B6D"/>
    <w:rsid w:val="006E53FF"/>
    <w:rsid w:val="006E6620"/>
    <w:rsid w:val="006E6CA3"/>
    <w:rsid w:val="006E733F"/>
    <w:rsid w:val="006F0E0E"/>
    <w:rsid w:val="006F1520"/>
    <w:rsid w:val="006F19DC"/>
    <w:rsid w:val="006F2409"/>
    <w:rsid w:val="006F275A"/>
    <w:rsid w:val="006F4C19"/>
    <w:rsid w:val="006F50CB"/>
    <w:rsid w:val="006F540B"/>
    <w:rsid w:val="006F5C7A"/>
    <w:rsid w:val="006F67EC"/>
    <w:rsid w:val="006F767C"/>
    <w:rsid w:val="006F7913"/>
    <w:rsid w:val="0070114E"/>
    <w:rsid w:val="00701791"/>
    <w:rsid w:val="007019F4"/>
    <w:rsid w:val="007030C5"/>
    <w:rsid w:val="0070336E"/>
    <w:rsid w:val="00705F22"/>
    <w:rsid w:val="00707998"/>
    <w:rsid w:val="007114C4"/>
    <w:rsid w:val="0071246D"/>
    <w:rsid w:val="007125AA"/>
    <w:rsid w:val="00713ED0"/>
    <w:rsid w:val="00714F5C"/>
    <w:rsid w:val="0071610C"/>
    <w:rsid w:val="007168FB"/>
    <w:rsid w:val="00717323"/>
    <w:rsid w:val="00720130"/>
    <w:rsid w:val="007222F4"/>
    <w:rsid w:val="007225D2"/>
    <w:rsid w:val="0072274A"/>
    <w:rsid w:val="00722D30"/>
    <w:rsid w:val="00726E51"/>
    <w:rsid w:val="00726F64"/>
    <w:rsid w:val="00727594"/>
    <w:rsid w:val="00730F0C"/>
    <w:rsid w:val="00731F8A"/>
    <w:rsid w:val="007337FC"/>
    <w:rsid w:val="00734538"/>
    <w:rsid w:val="00735FE6"/>
    <w:rsid w:val="00736038"/>
    <w:rsid w:val="007364C6"/>
    <w:rsid w:val="007368E6"/>
    <w:rsid w:val="007376BE"/>
    <w:rsid w:val="007378CC"/>
    <w:rsid w:val="0074051B"/>
    <w:rsid w:val="00741934"/>
    <w:rsid w:val="00741F59"/>
    <w:rsid w:val="00742C14"/>
    <w:rsid w:val="007433C1"/>
    <w:rsid w:val="007437E4"/>
    <w:rsid w:val="00744A22"/>
    <w:rsid w:val="00746CE8"/>
    <w:rsid w:val="0074747F"/>
    <w:rsid w:val="00747684"/>
    <w:rsid w:val="00751150"/>
    <w:rsid w:val="0075184E"/>
    <w:rsid w:val="0075433A"/>
    <w:rsid w:val="007548DB"/>
    <w:rsid w:val="00754D3B"/>
    <w:rsid w:val="00754F01"/>
    <w:rsid w:val="00755923"/>
    <w:rsid w:val="00757CD7"/>
    <w:rsid w:val="007603F7"/>
    <w:rsid w:val="00762159"/>
    <w:rsid w:val="0076352B"/>
    <w:rsid w:val="00764A55"/>
    <w:rsid w:val="00765A66"/>
    <w:rsid w:val="00765F7B"/>
    <w:rsid w:val="0076639B"/>
    <w:rsid w:val="00766BFE"/>
    <w:rsid w:val="00770829"/>
    <w:rsid w:val="00770954"/>
    <w:rsid w:val="00771C04"/>
    <w:rsid w:val="00773B10"/>
    <w:rsid w:val="00774AD5"/>
    <w:rsid w:val="00774CC9"/>
    <w:rsid w:val="00776DD9"/>
    <w:rsid w:val="007813BA"/>
    <w:rsid w:val="007827AC"/>
    <w:rsid w:val="0078283D"/>
    <w:rsid w:val="00783EBF"/>
    <w:rsid w:val="00784091"/>
    <w:rsid w:val="007843C6"/>
    <w:rsid w:val="007857A2"/>
    <w:rsid w:val="0078586E"/>
    <w:rsid w:val="00785E8A"/>
    <w:rsid w:val="007906BF"/>
    <w:rsid w:val="00790B37"/>
    <w:rsid w:val="007925B7"/>
    <w:rsid w:val="007A0BBA"/>
    <w:rsid w:val="007A2620"/>
    <w:rsid w:val="007A3AC2"/>
    <w:rsid w:val="007A5AE7"/>
    <w:rsid w:val="007A5D71"/>
    <w:rsid w:val="007A7E20"/>
    <w:rsid w:val="007B0B3E"/>
    <w:rsid w:val="007B0D7F"/>
    <w:rsid w:val="007B4100"/>
    <w:rsid w:val="007C0945"/>
    <w:rsid w:val="007C2B1B"/>
    <w:rsid w:val="007C3E12"/>
    <w:rsid w:val="007C5CC1"/>
    <w:rsid w:val="007C643E"/>
    <w:rsid w:val="007C6DD3"/>
    <w:rsid w:val="007C7F0E"/>
    <w:rsid w:val="007D2261"/>
    <w:rsid w:val="007D2AA7"/>
    <w:rsid w:val="007D2E6A"/>
    <w:rsid w:val="007D4FFB"/>
    <w:rsid w:val="007D555C"/>
    <w:rsid w:val="007D58F2"/>
    <w:rsid w:val="007D5A39"/>
    <w:rsid w:val="007D5CB6"/>
    <w:rsid w:val="007D75C7"/>
    <w:rsid w:val="007E042D"/>
    <w:rsid w:val="007E1C1D"/>
    <w:rsid w:val="007E3353"/>
    <w:rsid w:val="007E340A"/>
    <w:rsid w:val="007E4580"/>
    <w:rsid w:val="007E5DCA"/>
    <w:rsid w:val="007F04EB"/>
    <w:rsid w:val="007F2FEB"/>
    <w:rsid w:val="007F553D"/>
    <w:rsid w:val="007F5A87"/>
    <w:rsid w:val="007F7B7A"/>
    <w:rsid w:val="007F7BB5"/>
    <w:rsid w:val="00800200"/>
    <w:rsid w:val="008008F5"/>
    <w:rsid w:val="0080159C"/>
    <w:rsid w:val="00803667"/>
    <w:rsid w:val="00804097"/>
    <w:rsid w:val="00806145"/>
    <w:rsid w:val="008111EC"/>
    <w:rsid w:val="00813E9E"/>
    <w:rsid w:val="00815B7F"/>
    <w:rsid w:val="008164C0"/>
    <w:rsid w:val="00817126"/>
    <w:rsid w:val="00820FDA"/>
    <w:rsid w:val="008215DF"/>
    <w:rsid w:val="008217A7"/>
    <w:rsid w:val="0082329C"/>
    <w:rsid w:val="00824ECD"/>
    <w:rsid w:val="00825A99"/>
    <w:rsid w:val="00825F58"/>
    <w:rsid w:val="00830C0E"/>
    <w:rsid w:val="008318AE"/>
    <w:rsid w:val="00832E11"/>
    <w:rsid w:val="00836F20"/>
    <w:rsid w:val="0083720F"/>
    <w:rsid w:val="00837DA4"/>
    <w:rsid w:val="0084014F"/>
    <w:rsid w:val="00840A75"/>
    <w:rsid w:val="00841515"/>
    <w:rsid w:val="00842EAD"/>
    <w:rsid w:val="00842F7D"/>
    <w:rsid w:val="0084388B"/>
    <w:rsid w:val="00844112"/>
    <w:rsid w:val="0084436A"/>
    <w:rsid w:val="00845886"/>
    <w:rsid w:val="008466AD"/>
    <w:rsid w:val="00846771"/>
    <w:rsid w:val="00846F77"/>
    <w:rsid w:val="008512A0"/>
    <w:rsid w:val="00853821"/>
    <w:rsid w:val="0085629E"/>
    <w:rsid w:val="00856E8B"/>
    <w:rsid w:val="0085702E"/>
    <w:rsid w:val="00861BE2"/>
    <w:rsid w:val="0086270E"/>
    <w:rsid w:val="00862CB6"/>
    <w:rsid w:val="0086346F"/>
    <w:rsid w:val="00864390"/>
    <w:rsid w:val="00865F5C"/>
    <w:rsid w:val="00870335"/>
    <w:rsid w:val="0087497E"/>
    <w:rsid w:val="008754F4"/>
    <w:rsid w:val="00876214"/>
    <w:rsid w:val="008762E7"/>
    <w:rsid w:val="00877472"/>
    <w:rsid w:val="00877971"/>
    <w:rsid w:val="008810C8"/>
    <w:rsid w:val="00884AE2"/>
    <w:rsid w:val="00885454"/>
    <w:rsid w:val="00886231"/>
    <w:rsid w:val="00887537"/>
    <w:rsid w:val="008877D1"/>
    <w:rsid w:val="008929ED"/>
    <w:rsid w:val="008937D8"/>
    <w:rsid w:val="00893BFD"/>
    <w:rsid w:val="00893CF1"/>
    <w:rsid w:val="008953D0"/>
    <w:rsid w:val="00895D51"/>
    <w:rsid w:val="0089631F"/>
    <w:rsid w:val="00897038"/>
    <w:rsid w:val="00897747"/>
    <w:rsid w:val="008A263C"/>
    <w:rsid w:val="008A298B"/>
    <w:rsid w:val="008A36F1"/>
    <w:rsid w:val="008A4841"/>
    <w:rsid w:val="008A5202"/>
    <w:rsid w:val="008A6F7D"/>
    <w:rsid w:val="008A7EBC"/>
    <w:rsid w:val="008B19BA"/>
    <w:rsid w:val="008B1BBA"/>
    <w:rsid w:val="008B2B25"/>
    <w:rsid w:val="008B34F0"/>
    <w:rsid w:val="008B3F5C"/>
    <w:rsid w:val="008B3FC0"/>
    <w:rsid w:val="008B3FDD"/>
    <w:rsid w:val="008B56E2"/>
    <w:rsid w:val="008B75CE"/>
    <w:rsid w:val="008B76DB"/>
    <w:rsid w:val="008C1278"/>
    <w:rsid w:val="008C24DF"/>
    <w:rsid w:val="008C2DD6"/>
    <w:rsid w:val="008C36F6"/>
    <w:rsid w:val="008C56B4"/>
    <w:rsid w:val="008C5E00"/>
    <w:rsid w:val="008C77D7"/>
    <w:rsid w:val="008D1121"/>
    <w:rsid w:val="008D124C"/>
    <w:rsid w:val="008D129B"/>
    <w:rsid w:val="008D2EE2"/>
    <w:rsid w:val="008D36F9"/>
    <w:rsid w:val="008D3826"/>
    <w:rsid w:val="008D3BE5"/>
    <w:rsid w:val="008D4516"/>
    <w:rsid w:val="008D65EF"/>
    <w:rsid w:val="008D7775"/>
    <w:rsid w:val="008E0D7D"/>
    <w:rsid w:val="008E555D"/>
    <w:rsid w:val="008E7D31"/>
    <w:rsid w:val="008F05E6"/>
    <w:rsid w:val="008F181A"/>
    <w:rsid w:val="008F298B"/>
    <w:rsid w:val="008F45FA"/>
    <w:rsid w:val="008F5D12"/>
    <w:rsid w:val="008F7713"/>
    <w:rsid w:val="008F7A9E"/>
    <w:rsid w:val="00900E50"/>
    <w:rsid w:val="00901C85"/>
    <w:rsid w:val="0090384F"/>
    <w:rsid w:val="009038B5"/>
    <w:rsid w:val="009041BA"/>
    <w:rsid w:val="009042F5"/>
    <w:rsid w:val="00906195"/>
    <w:rsid w:val="00906CFE"/>
    <w:rsid w:val="00906EF8"/>
    <w:rsid w:val="00910C94"/>
    <w:rsid w:val="0091214C"/>
    <w:rsid w:val="00914532"/>
    <w:rsid w:val="00914BE3"/>
    <w:rsid w:val="0091632B"/>
    <w:rsid w:val="00916C96"/>
    <w:rsid w:val="00916E50"/>
    <w:rsid w:val="00917080"/>
    <w:rsid w:val="0091740F"/>
    <w:rsid w:val="00921A63"/>
    <w:rsid w:val="009222B4"/>
    <w:rsid w:val="00924DE6"/>
    <w:rsid w:val="00925A91"/>
    <w:rsid w:val="00927158"/>
    <w:rsid w:val="00927792"/>
    <w:rsid w:val="00927CDB"/>
    <w:rsid w:val="009328A5"/>
    <w:rsid w:val="009331E6"/>
    <w:rsid w:val="00933296"/>
    <w:rsid w:val="0093529D"/>
    <w:rsid w:val="00937E99"/>
    <w:rsid w:val="00940787"/>
    <w:rsid w:val="00940946"/>
    <w:rsid w:val="00940AD5"/>
    <w:rsid w:val="00942A08"/>
    <w:rsid w:val="009431BE"/>
    <w:rsid w:val="009438FE"/>
    <w:rsid w:val="00950B2A"/>
    <w:rsid w:val="00951295"/>
    <w:rsid w:val="0095302D"/>
    <w:rsid w:val="00955086"/>
    <w:rsid w:val="0095595F"/>
    <w:rsid w:val="009559FD"/>
    <w:rsid w:val="00955D72"/>
    <w:rsid w:val="0095624F"/>
    <w:rsid w:val="00960A92"/>
    <w:rsid w:val="009622DD"/>
    <w:rsid w:val="00962810"/>
    <w:rsid w:val="00964E2E"/>
    <w:rsid w:val="00965341"/>
    <w:rsid w:val="00965DB6"/>
    <w:rsid w:val="0096719D"/>
    <w:rsid w:val="009671A7"/>
    <w:rsid w:val="00971BA1"/>
    <w:rsid w:val="00971D34"/>
    <w:rsid w:val="00971DEF"/>
    <w:rsid w:val="009739DA"/>
    <w:rsid w:val="00973DDF"/>
    <w:rsid w:val="00977082"/>
    <w:rsid w:val="009807D6"/>
    <w:rsid w:val="00983F86"/>
    <w:rsid w:val="0098441E"/>
    <w:rsid w:val="00984730"/>
    <w:rsid w:val="00987B49"/>
    <w:rsid w:val="0099020A"/>
    <w:rsid w:val="00990486"/>
    <w:rsid w:val="00991AA1"/>
    <w:rsid w:val="00992374"/>
    <w:rsid w:val="00992A8F"/>
    <w:rsid w:val="00992B26"/>
    <w:rsid w:val="00993C63"/>
    <w:rsid w:val="009941B3"/>
    <w:rsid w:val="00996859"/>
    <w:rsid w:val="00996F26"/>
    <w:rsid w:val="00997338"/>
    <w:rsid w:val="009978AF"/>
    <w:rsid w:val="009A3AF0"/>
    <w:rsid w:val="009A5668"/>
    <w:rsid w:val="009A7ECE"/>
    <w:rsid w:val="009B15E7"/>
    <w:rsid w:val="009B276D"/>
    <w:rsid w:val="009B38F3"/>
    <w:rsid w:val="009B3EEF"/>
    <w:rsid w:val="009B4BE4"/>
    <w:rsid w:val="009C06E4"/>
    <w:rsid w:val="009C09C7"/>
    <w:rsid w:val="009C4187"/>
    <w:rsid w:val="009C4578"/>
    <w:rsid w:val="009C51C7"/>
    <w:rsid w:val="009C526B"/>
    <w:rsid w:val="009C6044"/>
    <w:rsid w:val="009D019F"/>
    <w:rsid w:val="009D0222"/>
    <w:rsid w:val="009D17F1"/>
    <w:rsid w:val="009D3D1E"/>
    <w:rsid w:val="009D5600"/>
    <w:rsid w:val="009D67E7"/>
    <w:rsid w:val="009D7604"/>
    <w:rsid w:val="009D771F"/>
    <w:rsid w:val="009D7DB5"/>
    <w:rsid w:val="009D7EE2"/>
    <w:rsid w:val="009E1574"/>
    <w:rsid w:val="009E23A0"/>
    <w:rsid w:val="009E2B3D"/>
    <w:rsid w:val="009E2F3A"/>
    <w:rsid w:val="009E575E"/>
    <w:rsid w:val="009E5BE1"/>
    <w:rsid w:val="009E6512"/>
    <w:rsid w:val="009E6DD8"/>
    <w:rsid w:val="009E7881"/>
    <w:rsid w:val="009F12A5"/>
    <w:rsid w:val="009F207E"/>
    <w:rsid w:val="009F2429"/>
    <w:rsid w:val="009F26D7"/>
    <w:rsid w:val="009F3B8F"/>
    <w:rsid w:val="009F4CD9"/>
    <w:rsid w:val="009F5534"/>
    <w:rsid w:val="009F5FA2"/>
    <w:rsid w:val="009F611C"/>
    <w:rsid w:val="009F7698"/>
    <w:rsid w:val="00A00BE0"/>
    <w:rsid w:val="00A012A3"/>
    <w:rsid w:val="00A01F49"/>
    <w:rsid w:val="00A023F6"/>
    <w:rsid w:val="00A02471"/>
    <w:rsid w:val="00A05AD9"/>
    <w:rsid w:val="00A05FA4"/>
    <w:rsid w:val="00A068A9"/>
    <w:rsid w:val="00A10F43"/>
    <w:rsid w:val="00A120DE"/>
    <w:rsid w:val="00A1287A"/>
    <w:rsid w:val="00A131C7"/>
    <w:rsid w:val="00A13BE9"/>
    <w:rsid w:val="00A15AF6"/>
    <w:rsid w:val="00A15CC6"/>
    <w:rsid w:val="00A1615A"/>
    <w:rsid w:val="00A16673"/>
    <w:rsid w:val="00A17309"/>
    <w:rsid w:val="00A1791E"/>
    <w:rsid w:val="00A21698"/>
    <w:rsid w:val="00A23367"/>
    <w:rsid w:val="00A24897"/>
    <w:rsid w:val="00A24A95"/>
    <w:rsid w:val="00A27913"/>
    <w:rsid w:val="00A30F06"/>
    <w:rsid w:val="00A316C3"/>
    <w:rsid w:val="00A31F5F"/>
    <w:rsid w:val="00A32598"/>
    <w:rsid w:val="00A34AA1"/>
    <w:rsid w:val="00A35D77"/>
    <w:rsid w:val="00A36CC5"/>
    <w:rsid w:val="00A36DE0"/>
    <w:rsid w:val="00A36EF6"/>
    <w:rsid w:val="00A424F5"/>
    <w:rsid w:val="00A43A34"/>
    <w:rsid w:val="00A43CCC"/>
    <w:rsid w:val="00A44709"/>
    <w:rsid w:val="00A4606C"/>
    <w:rsid w:val="00A46162"/>
    <w:rsid w:val="00A46637"/>
    <w:rsid w:val="00A5024C"/>
    <w:rsid w:val="00A50431"/>
    <w:rsid w:val="00A518E7"/>
    <w:rsid w:val="00A533CC"/>
    <w:rsid w:val="00A54A54"/>
    <w:rsid w:val="00A55360"/>
    <w:rsid w:val="00A56303"/>
    <w:rsid w:val="00A568C4"/>
    <w:rsid w:val="00A61519"/>
    <w:rsid w:val="00A6339B"/>
    <w:rsid w:val="00A63803"/>
    <w:rsid w:val="00A64968"/>
    <w:rsid w:val="00A6540F"/>
    <w:rsid w:val="00A65A10"/>
    <w:rsid w:val="00A6670A"/>
    <w:rsid w:val="00A66982"/>
    <w:rsid w:val="00A742E4"/>
    <w:rsid w:val="00A753E7"/>
    <w:rsid w:val="00A75AE2"/>
    <w:rsid w:val="00A7639E"/>
    <w:rsid w:val="00A76841"/>
    <w:rsid w:val="00A802E5"/>
    <w:rsid w:val="00A82813"/>
    <w:rsid w:val="00A85A43"/>
    <w:rsid w:val="00A86778"/>
    <w:rsid w:val="00A86CE1"/>
    <w:rsid w:val="00A87EDD"/>
    <w:rsid w:val="00A9190D"/>
    <w:rsid w:val="00A91C86"/>
    <w:rsid w:val="00A9253C"/>
    <w:rsid w:val="00A92A99"/>
    <w:rsid w:val="00A94BFB"/>
    <w:rsid w:val="00A94F45"/>
    <w:rsid w:val="00A967DA"/>
    <w:rsid w:val="00AA003F"/>
    <w:rsid w:val="00AA0923"/>
    <w:rsid w:val="00AA30F8"/>
    <w:rsid w:val="00AA3352"/>
    <w:rsid w:val="00AA548B"/>
    <w:rsid w:val="00AB079F"/>
    <w:rsid w:val="00AB4901"/>
    <w:rsid w:val="00AB6B2B"/>
    <w:rsid w:val="00AC01EF"/>
    <w:rsid w:val="00AC046B"/>
    <w:rsid w:val="00AC0F31"/>
    <w:rsid w:val="00AC0F98"/>
    <w:rsid w:val="00AC4691"/>
    <w:rsid w:val="00AC4F75"/>
    <w:rsid w:val="00AC58AE"/>
    <w:rsid w:val="00AC5A5F"/>
    <w:rsid w:val="00AC7291"/>
    <w:rsid w:val="00AD048E"/>
    <w:rsid w:val="00AD16D6"/>
    <w:rsid w:val="00AD2685"/>
    <w:rsid w:val="00AD3902"/>
    <w:rsid w:val="00AD4893"/>
    <w:rsid w:val="00AD7E42"/>
    <w:rsid w:val="00AE04D6"/>
    <w:rsid w:val="00AE1873"/>
    <w:rsid w:val="00AE1ABF"/>
    <w:rsid w:val="00AE2A11"/>
    <w:rsid w:val="00AE4F7C"/>
    <w:rsid w:val="00AE61C2"/>
    <w:rsid w:val="00AE61D5"/>
    <w:rsid w:val="00AE64BB"/>
    <w:rsid w:val="00AE6830"/>
    <w:rsid w:val="00AF1218"/>
    <w:rsid w:val="00AF3259"/>
    <w:rsid w:val="00AF5313"/>
    <w:rsid w:val="00AF5ECE"/>
    <w:rsid w:val="00AF6496"/>
    <w:rsid w:val="00AF6D2D"/>
    <w:rsid w:val="00AF7736"/>
    <w:rsid w:val="00AF785E"/>
    <w:rsid w:val="00B02DC7"/>
    <w:rsid w:val="00B04CDA"/>
    <w:rsid w:val="00B07B50"/>
    <w:rsid w:val="00B10A90"/>
    <w:rsid w:val="00B12F52"/>
    <w:rsid w:val="00B13484"/>
    <w:rsid w:val="00B1417F"/>
    <w:rsid w:val="00B1483F"/>
    <w:rsid w:val="00B1517E"/>
    <w:rsid w:val="00B15C24"/>
    <w:rsid w:val="00B16304"/>
    <w:rsid w:val="00B16D33"/>
    <w:rsid w:val="00B21143"/>
    <w:rsid w:val="00B23492"/>
    <w:rsid w:val="00B2487F"/>
    <w:rsid w:val="00B25569"/>
    <w:rsid w:val="00B26013"/>
    <w:rsid w:val="00B2778C"/>
    <w:rsid w:val="00B31038"/>
    <w:rsid w:val="00B316AE"/>
    <w:rsid w:val="00B319B1"/>
    <w:rsid w:val="00B34447"/>
    <w:rsid w:val="00B34E86"/>
    <w:rsid w:val="00B353E5"/>
    <w:rsid w:val="00B36B72"/>
    <w:rsid w:val="00B375D3"/>
    <w:rsid w:val="00B40501"/>
    <w:rsid w:val="00B40C88"/>
    <w:rsid w:val="00B41BFE"/>
    <w:rsid w:val="00B442C3"/>
    <w:rsid w:val="00B45279"/>
    <w:rsid w:val="00B45AD2"/>
    <w:rsid w:val="00B466AF"/>
    <w:rsid w:val="00B475D4"/>
    <w:rsid w:val="00B515AD"/>
    <w:rsid w:val="00B533EE"/>
    <w:rsid w:val="00B54C06"/>
    <w:rsid w:val="00B560B9"/>
    <w:rsid w:val="00B56114"/>
    <w:rsid w:val="00B57160"/>
    <w:rsid w:val="00B57416"/>
    <w:rsid w:val="00B60931"/>
    <w:rsid w:val="00B60A8D"/>
    <w:rsid w:val="00B62D66"/>
    <w:rsid w:val="00B656B7"/>
    <w:rsid w:val="00B65FB1"/>
    <w:rsid w:val="00B670F2"/>
    <w:rsid w:val="00B7277E"/>
    <w:rsid w:val="00B76C92"/>
    <w:rsid w:val="00B804B8"/>
    <w:rsid w:val="00B805FC"/>
    <w:rsid w:val="00B8091E"/>
    <w:rsid w:val="00B82118"/>
    <w:rsid w:val="00B853FA"/>
    <w:rsid w:val="00B8559B"/>
    <w:rsid w:val="00B8568F"/>
    <w:rsid w:val="00B860C1"/>
    <w:rsid w:val="00B86210"/>
    <w:rsid w:val="00B87BCD"/>
    <w:rsid w:val="00B9030A"/>
    <w:rsid w:val="00B90333"/>
    <w:rsid w:val="00B90E21"/>
    <w:rsid w:val="00B93923"/>
    <w:rsid w:val="00B95F2B"/>
    <w:rsid w:val="00B960D0"/>
    <w:rsid w:val="00B967E2"/>
    <w:rsid w:val="00B969D3"/>
    <w:rsid w:val="00B97AE8"/>
    <w:rsid w:val="00B97E63"/>
    <w:rsid w:val="00BA0236"/>
    <w:rsid w:val="00BA033E"/>
    <w:rsid w:val="00BA5C26"/>
    <w:rsid w:val="00BA689D"/>
    <w:rsid w:val="00BA6E68"/>
    <w:rsid w:val="00BB1039"/>
    <w:rsid w:val="00BB1328"/>
    <w:rsid w:val="00BB15A3"/>
    <w:rsid w:val="00BB34CE"/>
    <w:rsid w:val="00BB36B8"/>
    <w:rsid w:val="00BB370F"/>
    <w:rsid w:val="00BB3AC3"/>
    <w:rsid w:val="00BB51BB"/>
    <w:rsid w:val="00BB7C2F"/>
    <w:rsid w:val="00BC14F5"/>
    <w:rsid w:val="00BC1B29"/>
    <w:rsid w:val="00BC1F51"/>
    <w:rsid w:val="00BC2108"/>
    <w:rsid w:val="00BC2A74"/>
    <w:rsid w:val="00BC43A8"/>
    <w:rsid w:val="00BC61B2"/>
    <w:rsid w:val="00BC7389"/>
    <w:rsid w:val="00BD055D"/>
    <w:rsid w:val="00BD13DE"/>
    <w:rsid w:val="00BD2604"/>
    <w:rsid w:val="00BD453F"/>
    <w:rsid w:val="00BD5A1F"/>
    <w:rsid w:val="00BD6113"/>
    <w:rsid w:val="00BD6DD4"/>
    <w:rsid w:val="00BE02AF"/>
    <w:rsid w:val="00BE16A8"/>
    <w:rsid w:val="00BE36F2"/>
    <w:rsid w:val="00BE3DDA"/>
    <w:rsid w:val="00BE62A0"/>
    <w:rsid w:val="00BF09E8"/>
    <w:rsid w:val="00BF0E30"/>
    <w:rsid w:val="00BF372F"/>
    <w:rsid w:val="00BF433E"/>
    <w:rsid w:val="00BF56C9"/>
    <w:rsid w:val="00BF7070"/>
    <w:rsid w:val="00BF7D62"/>
    <w:rsid w:val="00C0048C"/>
    <w:rsid w:val="00C007CD"/>
    <w:rsid w:val="00C018BB"/>
    <w:rsid w:val="00C01D73"/>
    <w:rsid w:val="00C01F9E"/>
    <w:rsid w:val="00C04B1E"/>
    <w:rsid w:val="00C07189"/>
    <w:rsid w:val="00C113DC"/>
    <w:rsid w:val="00C13866"/>
    <w:rsid w:val="00C176CD"/>
    <w:rsid w:val="00C24F7C"/>
    <w:rsid w:val="00C25C2B"/>
    <w:rsid w:val="00C25C95"/>
    <w:rsid w:val="00C300E0"/>
    <w:rsid w:val="00C3063D"/>
    <w:rsid w:val="00C3068A"/>
    <w:rsid w:val="00C31714"/>
    <w:rsid w:val="00C31912"/>
    <w:rsid w:val="00C31FC2"/>
    <w:rsid w:val="00C33079"/>
    <w:rsid w:val="00C35E73"/>
    <w:rsid w:val="00C36625"/>
    <w:rsid w:val="00C4007E"/>
    <w:rsid w:val="00C40162"/>
    <w:rsid w:val="00C40A32"/>
    <w:rsid w:val="00C422A8"/>
    <w:rsid w:val="00C43B0C"/>
    <w:rsid w:val="00C43B1D"/>
    <w:rsid w:val="00C43D65"/>
    <w:rsid w:val="00C44486"/>
    <w:rsid w:val="00C47528"/>
    <w:rsid w:val="00C5037C"/>
    <w:rsid w:val="00C50679"/>
    <w:rsid w:val="00C50D2B"/>
    <w:rsid w:val="00C51530"/>
    <w:rsid w:val="00C5161B"/>
    <w:rsid w:val="00C52A4C"/>
    <w:rsid w:val="00C52E37"/>
    <w:rsid w:val="00C53715"/>
    <w:rsid w:val="00C54C78"/>
    <w:rsid w:val="00C55337"/>
    <w:rsid w:val="00C562C4"/>
    <w:rsid w:val="00C569C2"/>
    <w:rsid w:val="00C610E4"/>
    <w:rsid w:val="00C61A41"/>
    <w:rsid w:val="00C62B82"/>
    <w:rsid w:val="00C62BB9"/>
    <w:rsid w:val="00C62FFA"/>
    <w:rsid w:val="00C63900"/>
    <w:rsid w:val="00C65011"/>
    <w:rsid w:val="00C65D4A"/>
    <w:rsid w:val="00C66A1D"/>
    <w:rsid w:val="00C66C17"/>
    <w:rsid w:val="00C67033"/>
    <w:rsid w:val="00C672E6"/>
    <w:rsid w:val="00C67FF6"/>
    <w:rsid w:val="00C7044F"/>
    <w:rsid w:val="00C704F2"/>
    <w:rsid w:val="00C72FB4"/>
    <w:rsid w:val="00C76E6C"/>
    <w:rsid w:val="00C7762D"/>
    <w:rsid w:val="00C801DA"/>
    <w:rsid w:val="00C825A8"/>
    <w:rsid w:val="00C82BCE"/>
    <w:rsid w:val="00C834DD"/>
    <w:rsid w:val="00C8384A"/>
    <w:rsid w:val="00C83DA0"/>
    <w:rsid w:val="00C85452"/>
    <w:rsid w:val="00C87641"/>
    <w:rsid w:val="00C91C7B"/>
    <w:rsid w:val="00C9230D"/>
    <w:rsid w:val="00C93138"/>
    <w:rsid w:val="00C938B1"/>
    <w:rsid w:val="00C93B8D"/>
    <w:rsid w:val="00C940C4"/>
    <w:rsid w:val="00C948D2"/>
    <w:rsid w:val="00C94D28"/>
    <w:rsid w:val="00C95606"/>
    <w:rsid w:val="00C95643"/>
    <w:rsid w:val="00C95EBA"/>
    <w:rsid w:val="00C966A2"/>
    <w:rsid w:val="00CA0459"/>
    <w:rsid w:val="00CA08B8"/>
    <w:rsid w:val="00CA2F7F"/>
    <w:rsid w:val="00CA3363"/>
    <w:rsid w:val="00CA417F"/>
    <w:rsid w:val="00CA45C1"/>
    <w:rsid w:val="00CA6297"/>
    <w:rsid w:val="00CA7AA6"/>
    <w:rsid w:val="00CB1199"/>
    <w:rsid w:val="00CB24DD"/>
    <w:rsid w:val="00CB4024"/>
    <w:rsid w:val="00CB429A"/>
    <w:rsid w:val="00CB4F10"/>
    <w:rsid w:val="00CB5060"/>
    <w:rsid w:val="00CB5A0B"/>
    <w:rsid w:val="00CB60BC"/>
    <w:rsid w:val="00CB7F3D"/>
    <w:rsid w:val="00CC38FC"/>
    <w:rsid w:val="00CC563E"/>
    <w:rsid w:val="00CC607B"/>
    <w:rsid w:val="00CC6DE6"/>
    <w:rsid w:val="00CC73C6"/>
    <w:rsid w:val="00CC7C9B"/>
    <w:rsid w:val="00CD2BC6"/>
    <w:rsid w:val="00CD2F5E"/>
    <w:rsid w:val="00CD3D22"/>
    <w:rsid w:val="00CD565C"/>
    <w:rsid w:val="00CD6150"/>
    <w:rsid w:val="00CD6BE6"/>
    <w:rsid w:val="00CD6E62"/>
    <w:rsid w:val="00CE088B"/>
    <w:rsid w:val="00CE0D77"/>
    <w:rsid w:val="00CE0F01"/>
    <w:rsid w:val="00CE168C"/>
    <w:rsid w:val="00CE26CF"/>
    <w:rsid w:val="00CE331C"/>
    <w:rsid w:val="00CE3A3C"/>
    <w:rsid w:val="00CE4052"/>
    <w:rsid w:val="00CE7338"/>
    <w:rsid w:val="00CF0AFF"/>
    <w:rsid w:val="00CF0D87"/>
    <w:rsid w:val="00CF1356"/>
    <w:rsid w:val="00CF17E7"/>
    <w:rsid w:val="00CF1F29"/>
    <w:rsid w:val="00CF22B3"/>
    <w:rsid w:val="00CF3FC3"/>
    <w:rsid w:val="00CF5F3A"/>
    <w:rsid w:val="00CF6EDF"/>
    <w:rsid w:val="00CF7D9D"/>
    <w:rsid w:val="00CF7FF4"/>
    <w:rsid w:val="00D00BA5"/>
    <w:rsid w:val="00D00D6E"/>
    <w:rsid w:val="00D019F0"/>
    <w:rsid w:val="00D02156"/>
    <w:rsid w:val="00D02E04"/>
    <w:rsid w:val="00D038F3"/>
    <w:rsid w:val="00D03D01"/>
    <w:rsid w:val="00D03D4B"/>
    <w:rsid w:val="00D03DA6"/>
    <w:rsid w:val="00D050E6"/>
    <w:rsid w:val="00D06579"/>
    <w:rsid w:val="00D06DF3"/>
    <w:rsid w:val="00D10DCB"/>
    <w:rsid w:val="00D11D47"/>
    <w:rsid w:val="00D14469"/>
    <w:rsid w:val="00D1778C"/>
    <w:rsid w:val="00D17F90"/>
    <w:rsid w:val="00D20867"/>
    <w:rsid w:val="00D221EF"/>
    <w:rsid w:val="00D228E3"/>
    <w:rsid w:val="00D22FD5"/>
    <w:rsid w:val="00D23452"/>
    <w:rsid w:val="00D25266"/>
    <w:rsid w:val="00D254F7"/>
    <w:rsid w:val="00D265FF"/>
    <w:rsid w:val="00D26975"/>
    <w:rsid w:val="00D269A9"/>
    <w:rsid w:val="00D30962"/>
    <w:rsid w:val="00D31EDC"/>
    <w:rsid w:val="00D3435C"/>
    <w:rsid w:val="00D36304"/>
    <w:rsid w:val="00D36BC5"/>
    <w:rsid w:val="00D37D8F"/>
    <w:rsid w:val="00D4315E"/>
    <w:rsid w:val="00D433C8"/>
    <w:rsid w:val="00D43E3A"/>
    <w:rsid w:val="00D46006"/>
    <w:rsid w:val="00D47525"/>
    <w:rsid w:val="00D51853"/>
    <w:rsid w:val="00D53315"/>
    <w:rsid w:val="00D5362B"/>
    <w:rsid w:val="00D53783"/>
    <w:rsid w:val="00D538ED"/>
    <w:rsid w:val="00D56A1F"/>
    <w:rsid w:val="00D57CD8"/>
    <w:rsid w:val="00D6149B"/>
    <w:rsid w:val="00D62BAC"/>
    <w:rsid w:val="00D638F4"/>
    <w:rsid w:val="00D63D97"/>
    <w:rsid w:val="00D64485"/>
    <w:rsid w:val="00D646C2"/>
    <w:rsid w:val="00D664DA"/>
    <w:rsid w:val="00D665F6"/>
    <w:rsid w:val="00D679C9"/>
    <w:rsid w:val="00D703F0"/>
    <w:rsid w:val="00D72247"/>
    <w:rsid w:val="00D7312F"/>
    <w:rsid w:val="00D73CD1"/>
    <w:rsid w:val="00D73E85"/>
    <w:rsid w:val="00D74B3D"/>
    <w:rsid w:val="00D754F0"/>
    <w:rsid w:val="00D76599"/>
    <w:rsid w:val="00D76848"/>
    <w:rsid w:val="00D76F5C"/>
    <w:rsid w:val="00D8060B"/>
    <w:rsid w:val="00D80E40"/>
    <w:rsid w:val="00D817EB"/>
    <w:rsid w:val="00D8212C"/>
    <w:rsid w:val="00D84E90"/>
    <w:rsid w:val="00D8567F"/>
    <w:rsid w:val="00D8569F"/>
    <w:rsid w:val="00D85C24"/>
    <w:rsid w:val="00D870C2"/>
    <w:rsid w:val="00D8721D"/>
    <w:rsid w:val="00D87AFD"/>
    <w:rsid w:val="00D910A2"/>
    <w:rsid w:val="00D9179B"/>
    <w:rsid w:val="00D9359A"/>
    <w:rsid w:val="00D94DC7"/>
    <w:rsid w:val="00D9777D"/>
    <w:rsid w:val="00D97823"/>
    <w:rsid w:val="00DA04BA"/>
    <w:rsid w:val="00DA0F8B"/>
    <w:rsid w:val="00DA19F5"/>
    <w:rsid w:val="00DA1E41"/>
    <w:rsid w:val="00DA304E"/>
    <w:rsid w:val="00DA344B"/>
    <w:rsid w:val="00DA4278"/>
    <w:rsid w:val="00DA458D"/>
    <w:rsid w:val="00DA4910"/>
    <w:rsid w:val="00DA580A"/>
    <w:rsid w:val="00DB07DE"/>
    <w:rsid w:val="00DB0D21"/>
    <w:rsid w:val="00DB1F68"/>
    <w:rsid w:val="00DB3E79"/>
    <w:rsid w:val="00DB783A"/>
    <w:rsid w:val="00DC1055"/>
    <w:rsid w:val="00DC1AC3"/>
    <w:rsid w:val="00DC691C"/>
    <w:rsid w:val="00DC779F"/>
    <w:rsid w:val="00DD0E06"/>
    <w:rsid w:val="00DD311F"/>
    <w:rsid w:val="00DD3226"/>
    <w:rsid w:val="00DD3CD0"/>
    <w:rsid w:val="00DD41BE"/>
    <w:rsid w:val="00DD4AD8"/>
    <w:rsid w:val="00DD6916"/>
    <w:rsid w:val="00DD79DA"/>
    <w:rsid w:val="00DE1CA1"/>
    <w:rsid w:val="00DE3894"/>
    <w:rsid w:val="00DE3B4D"/>
    <w:rsid w:val="00DF03ED"/>
    <w:rsid w:val="00DF0BA9"/>
    <w:rsid w:val="00DF10D5"/>
    <w:rsid w:val="00DF1C11"/>
    <w:rsid w:val="00DF4026"/>
    <w:rsid w:val="00DF4508"/>
    <w:rsid w:val="00E003FC"/>
    <w:rsid w:val="00E0327B"/>
    <w:rsid w:val="00E036D8"/>
    <w:rsid w:val="00E039F5"/>
    <w:rsid w:val="00E03C02"/>
    <w:rsid w:val="00E044A6"/>
    <w:rsid w:val="00E045FC"/>
    <w:rsid w:val="00E04E78"/>
    <w:rsid w:val="00E0516A"/>
    <w:rsid w:val="00E10820"/>
    <w:rsid w:val="00E10C70"/>
    <w:rsid w:val="00E11C7C"/>
    <w:rsid w:val="00E1259E"/>
    <w:rsid w:val="00E12AB2"/>
    <w:rsid w:val="00E13734"/>
    <w:rsid w:val="00E1452F"/>
    <w:rsid w:val="00E14589"/>
    <w:rsid w:val="00E15B1F"/>
    <w:rsid w:val="00E16753"/>
    <w:rsid w:val="00E17FEC"/>
    <w:rsid w:val="00E21AA0"/>
    <w:rsid w:val="00E21D1F"/>
    <w:rsid w:val="00E21DFE"/>
    <w:rsid w:val="00E22307"/>
    <w:rsid w:val="00E23726"/>
    <w:rsid w:val="00E245BB"/>
    <w:rsid w:val="00E258E1"/>
    <w:rsid w:val="00E269BB"/>
    <w:rsid w:val="00E26CF7"/>
    <w:rsid w:val="00E27E7E"/>
    <w:rsid w:val="00E3037C"/>
    <w:rsid w:val="00E304B5"/>
    <w:rsid w:val="00E31E70"/>
    <w:rsid w:val="00E32B2F"/>
    <w:rsid w:val="00E32C75"/>
    <w:rsid w:val="00E33262"/>
    <w:rsid w:val="00E342A5"/>
    <w:rsid w:val="00E3623F"/>
    <w:rsid w:val="00E37595"/>
    <w:rsid w:val="00E4046E"/>
    <w:rsid w:val="00E421A0"/>
    <w:rsid w:val="00E42258"/>
    <w:rsid w:val="00E4274E"/>
    <w:rsid w:val="00E4469D"/>
    <w:rsid w:val="00E44DE6"/>
    <w:rsid w:val="00E4632C"/>
    <w:rsid w:val="00E47EFE"/>
    <w:rsid w:val="00E51A2B"/>
    <w:rsid w:val="00E55484"/>
    <w:rsid w:val="00E55A97"/>
    <w:rsid w:val="00E55EF9"/>
    <w:rsid w:val="00E55FFF"/>
    <w:rsid w:val="00E5691F"/>
    <w:rsid w:val="00E56E33"/>
    <w:rsid w:val="00E60191"/>
    <w:rsid w:val="00E63F7E"/>
    <w:rsid w:val="00E64962"/>
    <w:rsid w:val="00E65805"/>
    <w:rsid w:val="00E67141"/>
    <w:rsid w:val="00E673C3"/>
    <w:rsid w:val="00E67673"/>
    <w:rsid w:val="00E70E55"/>
    <w:rsid w:val="00E7129E"/>
    <w:rsid w:val="00E7162C"/>
    <w:rsid w:val="00E71D3C"/>
    <w:rsid w:val="00E73E7E"/>
    <w:rsid w:val="00E745F7"/>
    <w:rsid w:val="00E76121"/>
    <w:rsid w:val="00E77A7D"/>
    <w:rsid w:val="00E80B9D"/>
    <w:rsid w:val="00E82361"/>
    <w:rsid w:val="00E82EFC"/>
    <w:rsid w:val="00E8344B"/>
    <w:rsid w:val="00E851F3"/>
    <w:rsid w:val="00E8538A"/>
    <w:rsid w:val="00E867E1"/>
    <w:rsid w:val="00E90173"/>
    <w:rsid w:val="00E90735"/>
    <w:rsid w:val="00E940EB"/>
    <w:rsid w:val="00E95E34"/>
    <w:rsid w:val="00E969ED"/>
    <w:rsid w:val="00E96D51"/>
    <w:rsid w:val="00E96EAF"/>
    <w:rsid w:val="00E9714D"/>
    <w:rsid w:val="00EA25CD"/>
    <w:rsid w:val="00EA2C1D"/>
    <w:rsid w:val="00EA3D42"/>
    <w:rsid w:val="00EA42C0"/>
    <w:rsid w:val="00EA6A47"/>
    <w:rsid w:val="00EA6AD1"/>
    <w:rsid w:val="00EA792C"/>
    <w:rsid w:val="00EA7C70"/>
    <w:rsid w:val="00EB031C"/>
    <w:rsid w:val="00EB153B"/>
    <w:rsid w:val="00EB34CC"/>
    <w:rsid w:val="00EC095F"/>
    <w:rsid w:val="00EC4C79"/>
    <w:rsid w:val="00EC6D72"/>
    <w:rsid w:val="00ED1D4B"/>
    <w:rsid w:val="00ED2A3E"/>
    <w:rsid w:val="00ED2BAE"/>
    <w:rsid w:val="00ED302F"/>
    <w:rsid w:val="00ED3D31"/>
    <w:rsid w:val="00ED44A2"/>
    <w:rsid w:val="00ED4C4A"/>
    <w:rsid w:val="00ED5208"/>
    <w:rsid w:val="00ED5933"/>
    <w:rsid w:val="00ED6445"/>
    <w:rsid w:val="00EE0042"/>
    <w:rsid w:val="00EE0C79"/>
    <w:rsid w:val="00EE2130"/>
    <w:rsid w:val="00EE2513"/>
    <w:rsid w:val="00EE2C10"/>
    <w:rsid w:val="00EE4045"/>
    <w:rsid w:val="00EE45AB"/>
    <w:rsid w:val="00EE7AA8"/>
    <w:rsid w:val="00EF1CF2"/>
    <w:rsid w:val="00EF2839"/>
    <w:rsid w:val="00EF43AF"/>
    <w:rsid w:val="00EF6967"/>
    <w:rsid w:val="00EF6EFC"/>
    <w:rsid w:val="00EF75E1"/>
    <w:rsid w:val="00F01791"/>
    <w:rsid w:val="00F02005"/>
    <w:rsid w:val="00F024B6"/>
    <w:rsid w:val="00F038F9"/>
    <w:rsid w:val="00F04B67"/>
    <w:rsid w:val="00F052A2"/>
    <w:rsid w:val="00F06FFB"/>
    <w:rsid w:val="00F072EC"/>
    <w:rsid w:val="00F109A1"/>
    <w:rsid w:val="00F1124E"/>
    <w:rsid w:val="00F11460"/>
    <w:rsid w:val="00F12859"/>
    <w:rsid w:val="00F13998"/>
    <w:rsid w:val="00F15256"/>
    <w:rsid w:val="00F16B55"/>
    <w:rsid w:val="00F16EBE"/>
    <w:rsid w:val="00F20B9B"/>
    <w:rsid w:val="00F21D81"/>
    <w:rsid w:val="00F23201"/>
    <w:rsid w:val="00F27E23"/>
    <w:rsid w:val="00F3042E"/>
    <w:rsid w:val="00F30F1B"/>
    <w:rsid w:val="00F329B3"/>
    <w:rsid w:val="00F32B50"/>
    <w:rsid w:val="00F330C8"/>
    <w:rsid w:val="00F343D7"/>
    <w:rsid w:val="00F35AE8"/>
    <w:rsid w:val="00F36113"/>
    <w:rsid w:val="00F37048"/>
    <w:rsid w:val="00F37768"/>
    <w:rsid w:val="00F41825"/>
    <w:rsid w:val="00F4276D"/>
    <w:rsid w:val="00F43976"/>
    <w:rsid w:val="00F43EF5"/>
    <w:rsid w:val="00F4408F"/>
    <w:rsid w:val="00F44DCD"/>
    <w:rsid w:val="00F457DA"/>
    <w:rsid w:val="00F45B9F"/>
    <w:rsid w:val="00F46A8E"/>
    <w:rsid w:val="00F51D6A"/>
    <w:rsid w:val="00F51F50"/>
    <w:rsid w:val="00F52934"/>
    <w:rsid w:val="00F53D84"/>
    <w:rsid w:val="00F53F16"/>
    <w:rsid w:val="00F54A17"/>
    <w:rsid w:val="00F5748D"/>
    <w:rsid w:val="00F574D4"/>
    <w:rsid w:val="00F575E8"/>
    <w:rsid w:val="00F6052A"/>
    <w:rsid w:val="00F60A70"/>
    <w:rsid w:val="00F63D60"/>
    <w:rsid w:val="00F63D68"/>
    <w:rsid w:val="00F6520F"/>
    <w:rsid w:val="00F656ED"/>
    <w:rsid w:val="00F6721E"/>
    <w:rsid w:val="00F672AC"/>
    <w:rsid w:val="00F67721"/>
    <w:rsid w:val="00F7041F"/>
    <w:rsid w:val="00F707B9"/>
    <w:rsid w:val="00F73B18"/>
    <w:rsid w:val="00F76098"/>
    <w:rsid w:val="00F77573"/>
    <w:rsid w:val="00F77B3F"/>
    <w:rsid w:val="00F801CF"/>
    <w:rsid w:val="00F80CE5"/>
    <w:rsid w:val="00F80D26"/>
    <w:rsid w:val="00F81584"/>
    <w:rsid w:val="00F81732"/>
    <w:rsid w:val="00F82850"/>
    <w:rsid w:val="00F8355B"/>
    <w:rsid w:val="00F84881"/>
    <w:rsid w:val="00F85FDA"/>
    <w:rsid w:val="00F86CA2"/>
    <w:rsid w:val="00F901D9"/>
    <w:rsid w:val="00F9035F"/>
    <w:rsid w:val="00F90F9D"/>
    <w:rsid w:val="00F93C8D"/>
    <w:rsid w:val="00F93C9E"/>
    <w:rsid w:val="00F940DF"/>
    <w:rsid w:val="00F94E19"/>
    <w:rsid w:val="00F94E70"/>
    <w:rsid w:val="00F94F5E"/>
    <w:rsid w:val="00F95917"/>
    <w:rsid w:val="00F95E74"/>
    <w:rsid w:val="00F97B29"/>
    <w:rsid w:val="00F97C43"/>
    <w:rsid w:val="00FA5650"/>
    <w:rsid w:val="00FA7EE4"/>
    <w:rsid w:val="00FB10FB"/>
    <w:rsid w:val="00FB65CB"/>
    <w:rsid w:val="00FB6E8D"/>
    <w:rsid w:val="00FC02C2"/>
    <w:rsid w:val="00FC19CF"/>
    <w:rsid w:val="00FC1C6C"/>
    <w:rsid w:val="00FC2126"/>
    <w:rsid w:val="00FC2547"/>
    <w:rsid w:val="00FC27B1"/>
    <w:rsid w:val="00FC3314"/>
    <w:rsid w:val="00FC4122"/>
    <w:rsid w:val="00FC4644"/>
    <w:rsid w:val="00FC5DA7"/>
    <w:rsid w:val="00FC6C77"/>
    <w:rsid w:val="00FD027F"/>
    <w:rsid w:val="00FD1B44"/>
    <w:rsid w:val="00FD260E"/>
    <w:rsid w:val="00FD4D32"/>
    <w:rsid w:val="00FD5162"/>
    <w:rsid w:val="00FD56E1"/>
    <w:rsid w:val="00FD7A79"/>
    <w:rsid w:val="00FE1512"/>
    <w:rsid w:val="00FE3507"/>
    <w:rsid w:val="00FE4E4C"/>
    <w:rsid w:val="00FE64C0"/>
    <w:rsid w:val="00FE7CFD"/>
    <w:rsid w:val="00FF09B1"/>
    <w:rsid w:val="00FF263B"/>
    <w:rsid w:val="00FF3EE8"/>
    <w:rsid w:val="00FF4077"/>
    <w:rsid w:val="00FF4246"/>
    <w:rsid w:val="00FF4F19"/>
    <w:rsid w:val="00FF5372"/>
    <w:rsid w:val="00FF620D"/>
    <w:rsid w:val="00FF65C3"/>
    <w:rsid w:val="00FF732C"/>
    <w:rsid w:val="70465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F7B77B"/>
  <w15:chartTrackingRefBased/>
  <w15:docId w15:val="{B482DF73-F2EE-4D84-9817-BF3702579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69ED"/>
    <w:rPr>
      <w:sz w:val="24"/>
      <w:szCs w:val="24"/>
    </w:rPr>
  </w:style>
  <w:style w:type="paragraph" w:styleId="Heading1">
    <w:name w:val="heading 1"/>
    <w:basedOn w:val="Normal"/>
    <w:next w:val="Normal"/>
    <w:qFormat/>
    <w:rsid w:val="007F5A87"/>
    <w:pPr>
      <w:outlineLvl w:val="0"/>
    </w:pPr>
    <w:rPr>
      <w:b/>
    </w:rPr>
  </w:style>
  <w:style w:type="paragraph" w:styleId="Heading2">
    <w:name w:val="heading 2"/>
    <w:basedOn w:val="Normal"/>
    <w:next w:val="Normal"/>
    <w:qFormat/>
    <w:rsid w:val="007F5A87"/>
    <w:pPr>
      <w:outlineLvl w:val="1"/>
    </w:pPr>
    <w:rPr>
      <w:rFonts w:eastAsia="Batang"/>
      <w:b/>
      <w:bCs/>
    </w:rPr>
  </w:style>
  <w:style w:type="paragraph" w:styleId="Heading3">
    <w:name w:val="heading 3"/>
    <w:basedOn w:val="Normal"/>
    <w:next w:val="Normal"/>
    <w:qFormat/>
    <w:pPr>
      <w:keepNext/>
      <w:tabs>
        <w:tab w:val="left" w:pos="3465"/>
      </w:tabs>
      <w:outlineLvl w:val="2"/>
    </w:pPr>
    <w:rPr>
      <w:rFonts w:ascii="Bookman Old Style" w:hAnsi="Bookman Old Style"/>
      <w:b/>
      <w:bCs/>
      <w:sz w:val="28"/>
      <w:u w:val="single"/>
    </w:rPr>
  </w:style>
  <w:style w:type="paragraph" w:styleId="Heading4">
    <w:name w:val="heading 4"/>
    <w:basedOn w:val="Normal"/>
    <w:next w:val="Normal"/>
    <w:qFormat/>
    <w:pPr>
      <w:keepNext/>
      <w:tabs>
        <w:tab w:val="left" w:pos="1940"/>
        <w:tab w:val="left" w:pos="3540"/>
        <w:tab w:val="left" w:pos="7720"/>
        <w:tab w:val="left" w:pos="10460"/>
      </w:tabs>
      <w:ind w:left="1440"/>
      <w:outlineLvl w:val="3"/>
    </w:pPr>
    <w:rPr>
      <w:rFonts w:ascii="Bookman Old Style" w:hAnsi="Bookman Old Style"/>
      <w:i/>
      <w:iCs/>
      <w:color w:val="000000"/>
      <w:sz w:val="20"/>
      <w:szCs w:val="20"/>
    </w:rPr>
  </w:style>
  <w:style w:type="paragraph" w:styleId="Heading5">
    <w:name w:val="heading 5"/>
    <w:basedOn w:val="Normal"/>
    <w:next w:val="Normal"/>
    <w:qFormat/>
    <w:pPr>
      <w:keepNext/>
      <w:tabs>
        <w:tab w:val="left" w:pos="1940"/>
        <w:tab w:val="left" w:pos="3540"/>
        <w:tab w:val="left" w:pos="7720"/>
        <w:tab w:val="left" w:pos="10460"/>
      </w:tabs>
      <w:outlineLvl w:val="4"/>
    </w:pPr>
    <w:rPr>
      <w:rFonts w:ascii="Bookman Old Style" w:hAnsi="Bookman Old Style"/>
      <w:b/>
      <w:bCs/>
      <w:color w:val="000000"/>
      <w:sz w:val="20"/>
      <w:szCs w:val="20"/>
    </w:rPr>
  </w:style>
  <w:style w:type="paragraph" w:styleId="Heading6">
    <w:name w:val="heading 6"/>
    <w:basedOn w:val="Normal"/>
    <w:next w:val="Normal"/>
    <w:qFormat/>
    <w:pPr>
      <w:keepNext/>
      <w:jc w:val="center"/>
      <w:outlineLvl w:val="5"/>
    </w:pPr>
    <w:rPr>
      <w:rFonts w:ascii="Bookman Old Style" w:hAnsi="Bookman Old Style"/>
      <w:b/>
      <w:sz w:val="40"/>
    </w:rPr>
  </w:style>
  <w:style w:type="paragraph" w:styleId="Heading7">
    <w:name w:val="heading 7"/>
    <w:basedOn w:val="Normal"/>
    <w:next w:val="Normal"/>
    <w:qFormat/>
    <w:pPr>
      <w:keepNext/>
      <w:jc w:val="center"/>
      <w:outlineLvl w:val="6"/>
    </w:pPr>
    <w:rPr>
      <w:rFonts w:ascii="Bookman Old Style" w:hAnsi="Bookman Old Style"/>
      <w:b/>
      <w:sz w:val="32"/>
    </w:rPr>
  </w:style>
  <w:style w:type="paragraph" w:styleId="Heading8">
    <w:name w:val="heading 8"/>
    <w:basedOn w:val="Normal"/>
    <w:next w:val="Normal"/>
    <w:qFormat/>
    <w:pPr>
      <w:keepNext/>
      <w:outlineLvl w:val="7"/>
    </w:pPr>
    <w:rPr>
      <w:rFonts w:ascii="Bookman Old Style" w:hAnsi="Bookman Old Style"/>
      <w:b/>
      <w:sz w:val="28"/>
    </w:rPr>
  </w:style>
  <w:style w:type="paragraph" w:styleId="Heading9">
    <w:name w:val="heading 9"/>
    <w:basedOn w:val="Normal"/>
    <w:next w:val="Normal"/>
    <w:qFormat/>
    <w:pPr>
      <w:keepNext/>
      <w:tabs>
        <w:tab w:val="left" w:pos="1901"/>
        <w:tab w:val="left" w:pos="3501"/>
        <w:tab w:val="left" w:pos="7558"/>
        <w:tab w:val="left" w:pos="10460"/>
      </w:tabs>
      <w:jc w:val="center"/>
      <w:outlineLvl w:val="8"/>
    </w:pPr>
    <w:rPr>
      <w:rFonts w:ascii="Bookman Old Style" w:hAnsi="Bookman Old Style"/>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Title">
    <w:name w:val="Title"/>
    <w:basedOn w:val="Normal"/>
    <w:qFormat/>
    <w:pPr>
      <w:jc w:val="center"/>
    </w:pPr>
    <w:rPr>
      <w:rFonts w:ascii="Courier" w:hAnsi="Courier"/>
      <w:b/>
      <w:sz w:val="40"/>
    </w:rPr>
  </w:style>
  <w:style w:type="paragraph" w:styleId="Subtitle">
    <w:name w:val="Subtitle"/>
    <w:basedOn w:val="Normal"/>
    <w:link w:val="SubtitleChar"/>
    <w:uiPriority w:val="11"/>
    <w:qFormat/>
    <w:pPr>
      <w:tabs>
        <w:tab w:val="left" w:leader="dot" w:pos="9360"/>
      </w:tabs>
      <w:autoSpaceDE w:val="0"/>
      <w:autoSpaceDN w:val="0"/>
      <w:adjustRightInd w:val="0"/>
      <w:ind w:left="1080"/>
      <w:jc w:val="center"/>
    </w:pPr>
    <w:rPr>
      <w:rFonts w:ascii="Bookman Old Style" w:hAnsi="Bookman Old Style"/>
      <w:b/>
      <w:bCs/>
      <w:sz w:val="32"/>
      <w:szCs w:val="32"/>
    </w:rPr>
  </w:style>
  <w:style w:type="character" w:styleId="Hyperlink">
    <w:name w:val="Hyperlink"/>
    <w:semiHidden/>
    <w:rPr>
      <w:color w:val="0000FF"/>
      <w:u w:val="single"/>
    </w:rPr>
  </w:style>
  <w:style w:type="character" w:styleId="PageNumber">
    <w:name w:val="page number"/>
    <w:basedOn w:val="DefaultParagraphFont"/>
    <w:semiHidden/>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semiHidden/>
    <w:pPr>
      <w:tabs>
        <w:tab w:val="left" w:pos="1208"/>
        <w:tab w:val="left" w:pos="3583"/>
        <w:tab w:val="left" w:pos="8398"/>
        <w:tab w:val="left" w:pos="11138"/>
      </w:tabs>
      <w:ind w:left="360"/>
    </w:pPr>
    <w:rPr>
      <w:rFonts w:ascii="Bookman Old Style" w:hAnsi="Bookman Old Style"/>
      <w:sz w:val="20"/>
      <w:szCs w:val="20"/>
    </w:rPr>
  </w:style>
  <w:style w:type="paragraph" w:styleId="BodyTextIndent2">
    <w:name w:val="Body Text Indent 2"/>
    <w:basedOn w:val="Normal"/>
    <w:semiHidden/>
    <w:pPr>
      <w:tabs>
        <w:tab w:val="left" w:pos="1208"/>
        <w:tab w:val="left" w:pos="3583"/>
        <w:tab w:val="left" w:pos="8398"/>
        <w:tab w:val="left" w:pos="11138"/>
      </w:tabs>
      <w:ind w:left="720"/>
    </w:pPr>
    <w:rPr>
      <w:rFonts w:ascii="Bookman Old Style" w:hAnsi="Bookman Old Style"/>
      <w:sz w:val="20"/>
      <w:szCs w:val="20"/>
    </w:rPr>
  </w:style>
  <w:style w:type="paragraph" w:styleId="BodyText">
    <w:name w:val="Body Text"/>
    <w:basedOn w:val="Normal"/>
    <w:semiHidden/>
    <w:rPr>
      <w:rFonts w:ascii="Courier" w:hAnsi="Courier"/>
      <w:color w:val="0000FF"/>
      <w:sz w:val="22"/>
    </w:rPr>
  </w:style>
  <w:style w:type="character" w:styleId="FollowedHyperlink">
    <w:name w:val="FollowedHyperlink"/>
    <w:semiHidden/>
    <w:rPr>
      <w:color w:val="800080"/>
      <w:u w:val="single"/>
    </w:rPr>
  </w:style>
  <w:style w:type="paragraph" w:styleId="BodyTextIndent3">
    <w:name w:val="Body Text Indent 3"/>
    <w:basedOn w:val="Normal"/>
    <w:semiHidden/>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ind w:left="1080"/>
    </w:pPr>
    <w:rPr>
      <w:rFonts w:ascii="Bookman Old Style" w:hAnsi="Bookman Old Style"/>
      <w:b/>
      <w:bCs/>
      <w:color w:val="000000"/>
      <w:sz w:val="20"/>
      <w:szCs w:val="20"/>
    </w:rPr>
  </w:style>
  <w:style w:type="paragraph" w:styleId="BodyText2">
    <w:name w:val="Body Text 2"/>
    <w:basedOn w:val="Normal"/>
    <w:link w:val="BodyText2Char"/>
    <w:semiHidden/>
    <w:pPr>
      <w:autoSpaceDE w:val="0"/>
      <w:autoSpaceDN w:val="0"/>
      <w:adjustRightInd w:val="0"/>
    </w:pPr>
    <w:rPr>
      <w:rFonts w:ascii="Bookman Old Style" w:hAnsi="Bookman Old Style"/>
      <w:color w:val="000000"/>
      <w:sz w:val="20"/>
    </w:rPr>
  </w:style>
  <w:style w:type="paragraph" w:styleId="BodyText3">
    <w:name w:val="Body Text 3"/>
    <w:basedOn w:val="Normal"/>
    <w:link w:val="BodyText3Char"/>
    <w:semiHidden/>
    <w:rPr>
      <w:rFonts w:ascii="Bookman Old Style" w:hAnsi="Bookman Old Style"/>
      <w:sz w:val="20"/>
    </w:rPr>
  </w:style>
  <w:style w:type="paragraph" w:styleId="Caption">
    <w:name w:val="caption"/>
    <w:basedOn w:val="Normal"/>
    <w:next w:val="Normal"/>
    <w:qFormat/>
    <w:pPr>
      <w:tabs>
        <w:tab w:val="left" w:pos="720"/>
        <w:tab w:val="left" w:pos="1260"/>
      </w:tabs>
    </w:pPr>
    <w:rPr>
      <w:rFonts w:ascii="Batang" w:eastAsia="Batang" w:hAnsi="Batang"/>
      <w:b/>
      <w:bCs/>
      <w:sz w:val="20"/>
    </w:rPr>
  </w:style>
  <w:style w:type="paragraph" w:styleId="BalloonText">
    <w:name w:val="Balloon Text"/>
    <w:basedOn w:val="Normal"/>
    <w:link w:val="BalloonTextChar"/>
    <w:uiPriority w:val="99"/>
    <w:semiHidden/>
    <w:unhideWhenUsed/>
    <w:rsid w:val="00AB079F"/>
    <w:rPr>
      <w:rFonts w:ascii="Tahoma" w:hAnsi="Tahoma" w:cs="Tahoma"/>
      <w:sz w:val="16"/>
      <w:szCs w:val="16"/>
    </w:rPr>
  </w:style>
  <w:style w:type="character" w:customStyle="1" w:styleId="BalloonTextChar">
    <w:name w:val="Balloon Text Char"/>
    <w:link w:val="BalloonText"/>
    <w:uiPriority w:val="99"/>
    <w:semiHidden/>
    <w:rsid w:val="00AB079F"/>
    <w:rPr>
      <w:rFonts w:ascii="Tahoma" w:hAnsi="Tahoma" w:cs="Tahoma"/>
      <w:sz w:val="16"/>
      <w:szCs w:val="16"/>
    </w:rPr>
  </w:style>
  <w:style w:type="character" w:customStyle="1" w:styleId="HeaderChar">
    <w:name w:val="Header Char"/>
    <w:link w:val="Header"/>
    <w:uiPriority w:val="99"/>
    <w:rsid w:val="00F51F50"/>
    <w:rPr>
      <w:sz w:val="24"/>
      <w:szCs w:val="24"/>
    </w:rPr>
  </w:style>
  <w:style w:type="character" w:customStyle="1" w:styleId="FooterChar">
    <w:name w:val="Footer Char"/>
    <w:link w:val="Footer"/>
    <w:uiPriority w:val="99"/>
    <w:rsid w:val="007F7B7A"/>
    <w:rPr>
      <w:sz w:val="24"/>
      <w:szCs w:val="24"/>
    </w:rPr>
  </w:style>
  <w:style w:type="paragraph" w:styleId="NoSpacing">
    <w:name w:val="No Spacing"/>
    <w:link w:val="NoSpacingChar"/>
    <w:uiPriority w:val="1"/>
    <w:qFormat/>
    <w:rsid w:val="000A7BB5"/>
    <w:rPr>
      <w:rFonts w:ascii="Calibri" w:eastAsia="Calibri" w:hAnsi="Calibri"/>
      <w:sz w:val="22"/>
      <w:szCs w:val="22"/>
    </w:rPr>
  </w:style>
  <w:style w:type="paragraph" w:styleId="FootnoteText">
    <w:name w:val="footnote text"/>
    <w:basedOn w:val="Normal"/>
    <w:link w:val="FootnoteTextChar"/>
    <w:uiPriority w:val="99"/>
    <w:semiHidden/>
    <w:unhideWhenUsed/>
    <w:rsid w:val="00647567"/>
    <w:rPr>
      <w:sz w:val="20"/>
      <w:szCs w:val="20"/>
    </w:rPr>
  </w:style>
  <w:style w:type="character" w:customStyle="1" w:styleId="FootnoteTextChar">
    <w:name w:val="Footnote Text Char"/>
    <w:basedOn w:val="DefaultParagraphFont"/>
    <w:link w:val="FootnoteText"/>
    <w:uiPriority w:val="99"/>
    <w:semiHidden/>
    <w:rsid w:val="00647567"/>
  </w:style>
  <w:style w:type="character" w:styleId="FootnoteReference">
    <w:name w:val="footnote reference"/>
    <w:uiPriority w:val="99"/>
    <w:semiHidden/>
    <w:unhideWhenUsed/>
    <w:rsid w:val="00647567"/>
    <w:rPr>
      <w:vertAlign w:val="superscript"/>
    </w:rPr>
  </w:style>
  <w:style w:type="paragraph" w:styleId="NormalWeb">
    <w:name w:val="Normal (Web)"/>
    <w:basedOn w:val="Normal"/>
    <w:uiPriority w:val="99"/>
    <w:semiHidden/>
    <w:unhideWhenUsed/>
    <w:rsid w:val="00EE2513"/>
    <w:pPr>
      <w:spacing w:before="100" w:beforeAutospacing="1" w:after="100" w:afterAutospacing="1"/>
    </w:pPr>
  </w:style>
  <w:style w:type="character" w:customStyle="1" w:styleId="BodyText2Char">
    <w:name w:val="Body Text 2 Char"/>
    <w:link w:val="BodyText2"/>
    <w:semiHidden/>
    <w:rsid w:val="00B07B50"/>
    <w:rPr>
      <w:rFonts w:ascii="Bookman Old Style" w:hAnsi="Bookman Old Style"/>
      <w:color w:val="000000"/>
      <w:szCs w:val="24"/>
    </w:rPr>
  </w:style>
  <w:style w:type="paragraph" w:styleId="ListParagraph">
    <w:name w:val="List Paragraph"/>
    <w:basedOn w:val="Normal"/>
    <w:uiPriority w:val="34"/>
    <w:qFormat/>
    <w:rsid w:val="000B0350"/>
    <w:pPr>
      <w:ind w:left="720"/>
    </w:pPr>
  </w:style>
  <w:style w:type="character" w:customStyle="1" w:styleId="NoSpacingChar">
    <w:name w:val="No Spacing Char"/>
    <w:link w:val="NoSpacing"/>
    <w:uiPriority w:val="1"/>
    <w:rsid w:val="00161CF5"/>
    <w:rPr>
      <w:rFonts w:ascii="Calibri" w:eastAsia="Calibri" w:hAnsi="Calibri"/>
      <w:sz w:val="22"/>
      <w:szCs w:val="22"/>
      <w:lang w:val="en-US" w:eastAsia="en-US" w:bidi="ar-SA"/>
    </w:rPr>
  </w:style>
  <w:style w:type="paragraph" w:customStyle="1" w:styleId="Default">
    <w:name w:val="Default"/>
    <w:rsid w:val="001941D4"/>
    <w:pPr>
      <w:numPr>
        <w:ilvl w:val="1"/>
        <w:numId w:val="1"/>
      </w:numPr>
      <w:autoSpaceDE w:val="0"/>
      <w:autoSpaceDN w:val="0"/>
      <w:adjustRightInd w:val="0"/>
    </w:pPr>
    <w:rPr>
      <w:rFonts w:ascii="Courier New" w:hAnsi="Courier New" w:cs="Courier New"/>
      <w:color w:val="000000"/>
      <w:sz w:val="22"/>
      <w:szCs w:val="22"/>
    </w:rPr>
  </w:style>
  <w:style w:type="character" w:customStyle="1" w:styleId="BodyText3Char">
    <w:name w:val="Body Text 3 Char"/>
    <w:link w:val="BodyText3"/>
    <w:semiHidden/>
    <w:rsid w:val="00F109A1"/>
    <w:rPr>
      <w:rFonts w:ascii="Bookman Old Style" w:hAnsi="Bookman Old Style"/>
      <w:szCs w:val="24"/>
    </w:rPr>
  </w:style>
  <w:style w:type="character" w:styleId="Emphasis">
    <w:name w:val="Emphasis"/>
    <w:uiPriority w:val="20"/>
    <w:qFormat/>
    <w:rsid w:val="004F083E"/>
    <w:rPr>
      <w:i/>
      <w:iCs/>
    </w:rPr>
  </w:style>
  <w:style w:type="character" w:customStyle="1" w:styleId="SubtitleChar">
    <w:name w:val="Subtitle Char"/>
    <w:link w:val="Subtitle"/>
    <w:uiPriority w:val="11"/>
    <w:rsid w:val="00955D72"/>
    <w:rPr>
      <w:rFonts w:ascii="Bookman Old Style" w:hAnsi="Bookman Old Style"/>
      <w:b/>
      <w:bCs/>
      <w:sz w:val="32"/>
      <w:szCs w:val="32"/>
    </w:rPr>
  </w:style>
  <w:style w:type="character" w:styleId="CommentReference">
    <w:name w:val="annotation reference"/>
    <w:uiPriority w:val="99"/>
    <w:semiHidden/>
    <w:unhideWhenUsed/>
    <w:rsid w:val="00280944"/>
    <w:rPr>
      <w:sz w:val="16"/>
      <w:szCs w:val="16"/>
    </w:rPr>
  </w:style>
  <w:style w:type="paragraph" w:styleId="CommentText">
    <w:name w:val="annotation text"/>
    <w:basedOn w:val="Normal"/>
    <w:link w:val="CommentTextChar"/>
    <w:uiPriority w:val="99"/>
    <w:semiHidden/>
    <w:unhideWhenUsed/>
    <w:rsid w:val="00280944"/>
    <w:rPr>
      <w:sz w:val="20"/>
      <w:szCs w:val="20"/>
    </w:rPr>
  </w:style>
  <w:style w:type="character" w:customStyle="1" w:styleId="CommentTextChar">
    <w:name w:val="Comment Text Char"/>
    <w:basedOn w:val="DefaultParagraphFont"/>
    <w:link w:val="CommentText"/>
    <w:uiPriority w:val="99"/>
    <w:semiHidden/>
    <w:rsid w:val="00280944"/>
  </w:style>
  <w:style w:type="paragraph" w:styleId="CommentSubject">
    <w:name w:val="annotation subject"/>
    <w:basedOn w:val="CommentText"/>
    <w:next w:val="CommentText"/>
    <w:link w:val="CommentSubjectChar"/>
    <w:uiPriority w:val="99"/>
    <w:semiHidden/>
    <w:unhideWhenUsed/>
    <w:rsid w:val="00280944"/>
    <w:rPr>
      <w:b/>
      <w:bCs/>
    </w:rPr>
  </w:style>
  <w:style w:type="character" w:customStyle="1" w:styleId="CommentSubjectChar">
    <w:name w:val="Comment Subject Char"/>
    <w:link w:val="CommentSubject"/>
    <w:uiPriority w:val="99"/>
    <w:semiHidden/>
    <w:rsid w:val="002809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577">
      <w:bodyDiv w:val="1"/>
      <w:marLeft w:val="0"/>
      <w:marRight w:val="0"/>
      <w:marTop w:val="0"/>
      <w:marBottom w:val="0"/>
      <w:divBdr>
        <w:top w:val="none" w:sz="0" w:space="0" w:color="auto"/>
        <w:left w:val="none" w:sz="0" w:space="0" w:color="auto"/>
        <w:bottom w:val="none" w:sz="0" w:space="0" w:color="auto"/>
        <w:right w:val="none" w:sz="0" w:space="0" w:color="auto"/>
      </w:divBdr>
    </w:div>
    <w:div w:id="345134223">
      <w:bodyDiv w:val="1"/>
      <w:marLeft w:val="0"/>
      <w:marRight w:val="0"/>
      <w:marTop w:val="0"/>
      <w:marBottom w:val="0"/>
      <w:divBdr>
        <w:top w:val="none" w:sz="0" w:space="0" w:color="auto"/>
        <w:left w:val="none" w:sz="0" w:space="0" w:color="auto"/>
        <w:bottom w:val="none" w:sz="0" w:space="0" w:color="auto"/>
        <w:right w:val="none" w:sz="0" w:space="0" w:color="auto"/>
      </w:divBdr>
    </w:div>
    <w:div w:id="354356656">
      <w:bodyDiv w:val="1"/>
      <w:marLeft w:val="0"/>
      <w:marRight w:val="0"/>
      <w:marTop w:val="0"/>
      <w:marBottom w:val="0"/>
      <w:divBdr>
        <w:top w:val="none" w:sz="0" w:space="0" w:color="auto"/>
        <w:left w:val="none" w:sz="0" w:space="0" w:color="auto"/>
        <w:bottom w:val="none" w:sz="0" w:space="0" w:color="auto"/>
        <w:right w:val="none" w:sz="0" w:space="0" w:color="auto"/>
      </w:divBdr>
    </w:div>
    <w:div w:id="405805271">
      <w:bodyDiv w:val="1"/>
      <w:marLeft w:val="0"/>
      <w:marRight w:val="0"/>
      <w:marTop w:val="0"/>
      <w:marBottom w:val="0"/>
      <w:divBdr>
        <w:top w:val="none" w:sz="0" w:space="0" w:color="auto"/>
        <w:left w:val="none" w:sz="0" w:space="0" w:color="auto"/>
        <w:bottom w:val="none" w:sz="0" w:space="0" w:color="auto"/>
        <w:right w:val="none" w:sz="0" w:space="0" w:color="auto"/>
      </w:divBdr>
    </w:div>
    <w:div w:id="451361264">
      <w:bodyDiv w:val="1"/>
      <w:marLeft w:val="0"/>
      <w:marRight w:val="0"/>
      <w:marTop w:val="0"/>
      <w:marBottom w:val="0"/>
      <w:divBdr>
        <w:top w:val="none" w:sz="0" w:space="0" w:color="auto"/>
        <w:left w:val="none" w:sz="0" w:space="0" w:color="auto"/>
        <w:bottom w:val="none" w:sz="0" w:space="0" w:color="auto"/>
        <w:right w:val="none" w:sz="0" w:space="0" w:color="auto"/>
      </w:divBdr>
    </w:div>
    <w:div w:id="492989449">
      <w:bodyDiv w:val="1"/>
      <w:marLeft w:val="0"/>
      <w:marRight w:val="0"/>
      <w:marTop w:val="0"/>
      <w:marBottom w:val="0"/>
      <w:divBdr>
        <w:top w:val="none" w:sz="0" w:space="0" w:color="auto"/>
        <w:left w:val="none" w:sz="0" w:space="0" w:color="auto"/>
        <w:bottom w:val="none" w:sz="0" w:space="0" w:color="auto"/>
        <w:right w:val="none" w:sz="0" w:space="0" w:color="auto"/>
      </w:divBdr>
    </w:div>
    <w:div w:id="546336619">
      <w:bodyDiv w:val="1"/>
      <w:marLeft w:val="0"/>
      <w:marRight w:val="0"/>
      <w:marTop w:val="0"/>
      <w:marBottom w:val="0"/>
      <w:divBdr>
        <w:top w:val="none" w:sz="0" w:space="0" w:color="auto"/>
        <w:left w:val="none" w:sz="0" w:space="0" w:color="auto"/>
        <w:bottom w:val="none" w:sz="0" w:space="0" w:color="auto"/>
        <w:right w:val="none" w:sz="0" w:space="0" w:color="auto"/>
      </w:divBdr>
    </w:div>
    <w:div w:id="696273616">
      <w:bodyDiv w:val="1"/>
      <w:marLeft w:val="0"/>
      <w:marRight w:val="0"/>
      <w:marTop w:val="0"/>
      <w:marBottom w:val="0"/>
      <w:divBdr>
        <w:top w:val="none" w:sz="0" w:space="0" w:color="auto"/>
        <w:left w:val="none" w:sz="0" w:space="0" w:color="auto"/>
        <w:bottom w:val="none" w:sz="0" w:space="0" w:color="auto"/>
        <w:right w:val="none" w:sz="0" w:space="0" w:color="auto"/>
      </w:divBdr>
    </w:div>
    <w:div w:id="765423401">
      <w:bodyDiv w:val="1"/>
      <w:marLeft w:val="0"/>
      <w:marRight w:val="0"/>
      <w:marTop w:val="0"/>
      <w:marBottom w:val="0"/>
      <w:divBdr>
        <w:top w:val="none" w:sz="0" w:space="0" w:color="auto"/>
        <w:left w:val="none" w:sz="0" w:space="0" w:color="auto"/>
        <w:bottom w:val="none" w:sz="0" w:space="0" w:color="auto"/>
        <w:right w:val="none" w:sz="0" w:space="0" w:color="auto"/>
      </w:divBdr>
    </w:div>
    <w:div w:id="869689771">
      <w:bodyDiv w:val="1"/>
      <w:marLeft w:val="0"/>
      <w:marRight w:val="0"/>
      <w:marTop w:val="0"/>
      <w:marBottom w:val="0"/>
      <w:divBdr>
        <w:top w:val="none" w:sz="0" w:space="0" w:color="auto"/>
        <w:left w:val="none" w:sz="0" w:space="0" w:color="auto"/>
        <w:bottom w:val="none" w:sz="0" w:space="0" w:color="auto"/>
        <w:right w:val="none" w:sz="0" w:space="0" w:color="auto"/>
      </w:divBdr>
    </w:div>
    <w:div w:id="1086683315">
      <w:bodyDiv w:val="1"/>
      <w:marLeft w:val="0"/>
      <w:marRight w:val="0"/>
      <w:marTop w:val="0"/>
      <w:marBottom w:val="0"/>
      <w:divBdr>
        <w:top w:val="none" w:sz="0" w:space="0" w:color="auto"/>
        <w:left w:val="none" w:sz="0" w:space="0" w:color="auto"/>
        <w:bottom w:val="none" w:sz="0" w:space="0" w:color="auto"/>
        <w:right w:val="none" w:sz="0" w:space="0" w:color="auto"/>
      </w:divBdr>
    </w:div>
    <w:div w:id="1132361273">
      <w:bodyDiv w:val="1"/>
      <w:marLeft w:val="0"/>
      <w:marRight w:val="0"/>
      <w:marTop w:val="0"/>
      <w:marBottom w:val="0"/>
      <w:divBdr>
        <w:top w:val="none" w:sz="0" w:space="0" w:color="auto"/>
        <w:left w:val="none" w:sz="0" w:space="0" w:color="auto"/>
        <w:bottom w:val="none" w:sz="0" w:space="0" w:color="auto"/>
        <w:right w:val="none" w:sz="0" w:space="0" w:color="auto"/>
      </w:divBdr>
    </w:div>
    <w:div w:id="1191409419">
      <w:bodyDiv w:val="1"/>
      <w:marLeft w:val="0"/>
      <w:marRight w:val="0"/>
      <w:marTop w:val="0"/>
      <w:marBottom w:val="0"/>
      <w:divBdr>
        <w:top w:val="none" w:sz="0" w:space="0" w:color="auto"/>
        <w:left w:val="none" w:sz="0" w:space="0" w:color="auto"/>
        <w:bottom w:val="none" w:sz="0" w:space="0" w:color="auto"/>
        <w:right w:val="none" w:sz="0" w:space="0" w:color="auto"/>
      </w:divBdr>
    </w:div>
    <w:div w:id="1195077627">
      <w:bodyDiv w:val="1"/>
      <w:marLeft w:val="0"/>
      <w:marRight w:val="0"/>
      <w:marTop w:val="0"/>
      <w:marBottom w:val="0"/>
      <w:divBdr>
        <w:top w:val="none" w:sz="0" w:space="0" w:color="auto"/>
        <w:left w:val="none" w:sz="0" w:space="0" w:color="auto"/>
        <w:bottom w:val="none" w:sz="0" w:space="0" w:color="auto"/>
        <w:right w:val="none" w:sz="0" w:space="0" w:color="auto"/>
      </w:divBdr>
    </w:div>
    <w:div w:id="1200631444">
      <w:bodyDiv w:val="1"/>
      <w:marLeft w:val="0"/>
      <w:marRight w:val="0"/>
      <w:marTop w:val="0"/>
      <w:marBottom w:val="0"/>
      <w:divBdr>
        <w:top w:val="none" w:sz="0" w:space="0" w:color="auto"/>
        <w:left w:val="none" w:sz="0" w:space="0" w:color="auto"/>
        <w:bottom w:val="none" w:sz="0" w:space="0" w:color="auto"/>
        <w:right w:val="none" w:sz="0" w:space="0" w:color="auto"/>
      </w:divBdr>
    </w:div>
    <w:div w:id="1225067633">
      <w:bodyDiv w:val="1"/>
      <w:marLeft w:val="0"/>
      <w:marRight w:val="0"/>
      <w:marTop w:val="0"/>
      <w:marBottom w:val="0"/>
      <w:divBdr>
        <w:top w:val="none" w:sz="0" w:space="0" w:color="auto"/>
        <w:left w:val="none" w:sz="0" w:space="0" w:color="auto"/>
        <w:bottom w:val="none" w:sz="0" w:space="0" w:color="auto"/>
        <w:right w:val="none" w:sz="0" w:space="0" w:color="auto"/>
      </w:divBdr>
    </w:div>
    <w:div w:id="1276062702">
      <w:bodyDiv w:val="1"/>
      <w:marLeft w:val="0"/>
      <w:marRight w:val="0"/>
      <w:marTop w:val="0"/>
      <w:marBottom w:val="0"/>
      <w:divBdr>
        <w:top w:val="none" w:sz="0" w:space="0" w:color="auto"/>
        <w:left w:val="none" w:sz="0" w:space="0" w:color="auto"/>
        <w:bottom w:val="none" w:sz="0" w:space="0" w:color="auto"/>
        <w:right w:val="none" w:sz="0" w:space="0" w:color="auto"/>
      </w:divBdr>
    </w:div>
    <w:div w:id="1291788734">
      <w:bodyDiv w:val="1"/>
      <w:marLeft w:val="0"/>
      <w:marRight w:val="0"/>
      <w:marTop w:val="0"/>
      <w:marBottom w:val="0"/>
      <w:divBdr>
        <w:top w:val="none" w:sz="0" w:space="0" w:color="auto"/>
        <w:left w:val="none" w:sz="0" w:space="0" w:color="auto"/>
        <w:bottom w:val="none" w:sz="0" w:space="0" w:color="auto"/>
        <w:right w:val="none" w:sz="0" w:space="0" w:color="auto"/>
      </w:divBdr>
    </w:div>
    <w:div w:id="1468007440">
      <w:bodyDiv w:val="1"/>
      <w:marLeft w:val="0"/>
      <w:marRight w:val="0"/>
      <w:marTop w:val="0"/>
      <w:marBottom w:val="0"/>
      <w:divBdr>
        <w:top w:val="none" w:sz="0" w:space="0" w:color="auto"/>
        <w:left w:val="none" w:sz="0" w:space="0" w:color="auto"/>
        <w:bottom w:val="none" w:sz="0" w:space="0" w:color="auto"/>
        <w:right w:val="none" w:sz="0" w:space="0" w:color="auto"/>
      </w:divBdr>
    </w:div>
    <w:div w:id="1693451955">
      <w:bodyDiv w:val="1"/>
      <w:marLeft w:val="0"/>
      <w:marRight w:val="0"/>
      <w:marTop w:val="0"/>
      <w:marBottom w:val="0"/>
      <w:divBdr>
        <w:top w:val="none" w:sz="0" w:space="0" w:color="auto"/>
        <w:left w:val="none" w:sz="0" w:space="0" w:color="auto"/>
        <w:bottom w:val="none" w:sz="0" w:space="0" w:color="auto"/>
        <w:right w:val="none" w:sz="0" w:space="0" w:color="auto"/>
      </w:divBdr>
    </w:div>
    <w:div w:id="1819565248">
      <w:bodyDiv w:val="1"/>
      <w:marLeft w:val="0"/>
      <w:marRight w:val="0"/>
      <w:marTop w:val="0"/>
      <w:marBottom w:val="0"/>
      <w:divBdr>
        <w:top w:val="none" w:sz="0" w:space="0" w:color="auto"/>
        <w:left w:val="none" w:sz="0" w:space="0" w:color="auto"/>
        <w:bottom w:val="none" w:sz="0" w:space="0" w:color="auto"/>
        <w:right w:val="none" w:sz="0" w:space="0" w:color="auto"/>
      </w:divBdr>
    </w:div>
    <w:div w:id="1861771064">
      <w:bodyDiv w:val="1"/>
      <w:marLeft w:val="0"/>
      <w:marRight w:val="0"/>
      <w:marTop w:val="0"/>
      <w:marBottom w:val="0"/>
      <w:divBdr>
        <w:top w:val="none" w:sz="0" w:space="0" w:color="auto"/>
        <w:left w:val="none" w:sz="0" w:space="0" w:color="auto"/>
        <w:bottom w:val="none" w:sz="0" w:space="0" w:color="auto"/>
        <w:right w:val="none" w:sz="0" w:space="0" w:color="auto"/>
      </w:divBdr>
    </w:div>
    <w:div w:id="1877966618">
      <w:bodyDiv w:val="1"/>
      <w:marLeft w:val="0"/>
      <w:marRight w:val="0"/>
      <w:marTop w:val="0"/>
      <w:marBottom w:val="0"/>
      <w:divBdr>
        <w:top w:val="none" w:sz="0" w:space="0" w:color="auto"/>
        <w:left w:val="none" w:sz="0" w:space="0" w:color="auto"/>
        <w:bottom w:val="none" w:sz="0" w:space="0" w:color="auto"/>
        <w:right w:val="none" w:sz="0" w:space="0" w:color="auto"/>
      </w:divBdr>
    </w:div>
    <w:div w:id="1881822840">
      <w:bodyDiv w:val="1"/>
      <w:marLeft w:val="0"/>
      <w:marRight w:val="0"/>
      <w:marTop w:val="0"/>
      <w:marBottom w:val="0"/>
      <w:divBdr>
        <w:top w:val="none" w:sz="0" w:space="0" w:color="auto"/>
        <w:left w:val="none" w:sz="0" w:space="0" w:color="auto"/>
        <w:bottom w:val="none" w:sz="0" w:space="0" w:color="auto"/>
        <w:right w:val="none" w:sz="0" w:space="0" w:color="auto"/>
      </w:divBdr>
    </w:div>
    <w:div w:id="1913005537">
      <w:bodyDiv w:val="1"/>
      <w:marLeft w:val="0"/>
      <w:marRight w:val="0"/>
      <w:marTop w:val="0"/>
      <w:marBottom w:val="0"/>
      <w:divBdr>
        <w:top w:val="none" w:sz="0" w:space="0" w:color="auto"/>
        <w:left w:val="none" w:sz="0" w:space="0" w:color="auto"/>
        <w:bottom w:val="none" w:sz="0" w:space="0" w:color="auto"/>
        <w:right w:val="none" w:sz="0" w:space="0" w:color="auto"/>
      </w:divBdr>
    </w:div>
    <w:div w:id="198423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4.jpe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gif"/><Relationship Id="rId47" Type="http://schemas.openxmlformats.org/officeDocument/2006/relationships/image" Target="media/image31.JPG"/><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JPG"/><Relationship Id="rId38" Type="http://schemas.openxmlformats.org/officeDocument/2006/relationships/image" Target="media/image23.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image" Target="media/image14.JP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jpeg"/><Relationship Id="rId32" Type="http://schemas.openxmlformats.org/officeDocument/2006/relationships/image" Target="media/image17.jp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29.png"/><Relationship Id="rId5" Type="http://schemas.openxmlformats.org/officeDocument/2006/relationships/customXml" Target="../customXml/item5.xml"/><Relationship Id="rId15" Type="http://schemas.openxmlformats.org/officeDocument/2006/relationships/hyperlink" Target="mailto:samantha.engstrom@education.ky.gov"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image" Target="media/image16.JPG"/><Relationship Id="rId44" Type="http://schemas.openxmlformats.org/officeDocument/2006/relationships/image" Target="media/image28.gi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angela.mcdonald@education.ky.gov"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G"/><Relationship Id="rId35" Type="http://schemas.openxmlformats.org/officeDocument/2006/relationships/image" Target="media/image20.png"/><Relationship Id="rId43" Type="http://schemas.openxmlformats.org/officeDocument/2006/relationships/image" Target="https://infinitecampus.knox.kyschools.us/campus/images/filter.gif" TargetMode="External"/><Relationship Id="rId48" Type="http://schemas.openxmlformats.org/officeDocument/2006/relationships/image" Target="media/image32.png"/><Relationship Id="rId8" Type="http://schemas.openxmlformats.org/officeDocument/2006/relationships/styles" Target="styles.xml"/><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43B1EEB972325A40A2A16705AE23EA45" ma:contentTypeVersion="28" ma:contentTypeDescription="" ma:contentTypeScope="" ma:versionID="44e2d754a8b0c394dbabdf70516d8ac0">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6f38eb1e008c7a035d2df6072afc5d61"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OFO - Office of Finance and Operations</Accessibility_x0020_Office>
    <Accessibility_x0020_Audit_x0020_Status xmlns="3a62de7d-ba57-4f43-9dae-9623ba637be0">OK</Accessibility_x0020_Audit_x0020_Status>
    <Accessibility_x0020_Audience xmlns="3a62de7d-ba57-4f43-9dae-9623ba637be0">Public</Accessibility_x0020_Audienc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2019-06-30T04:00:00+00:00</Accessibility_x0020_Target_x0020_Date>
    <Application_x0020_Status xmlns="3a62de7d-ba57-4f43-9dae-9623ba637be0" xsi:nil="true"/>
    <Accessibility_x0020_Audit_x0020_Date xmlns="3a62de7d-ba57-4f43-9dae-9623ba637be0">2018-08-15T04:00:00+00:00</Accessibility_x0020_Audit_x0020_Dat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2018-08-15T04:00:00+00:00</Publication_x0020_Date>
    <Audience1 xmlns="3a62de7d-ba57-4f43-9dae-9623ba637be0"/>
    <_dlc_DocId xmlns="3a62de7d-ba57-4f43-9dae-9623ba637be0">HP6X3EQVY4D2-83-1626</_dlc_DocId>
    <_dlc_DocIdUrl xmlns="3a62de7d-ba57-4f43-9dae-9623ba637be0">
      <Url>https://education-edit.ky.gov/districts/SHS/_layouts/15/DocIdRedir.aspx?ID=HP6X3EQVY4D2-83-1626</Url>
      <Description>HP6X3EQVY4D2-83-1626</Description>
    </_dlc_DocIdUrl>
    <_dlc_DocIdPersistId xmlns="3a62de7d-ba57-4f43-9dae-9623ba637be0">false</_dlc_DocIdPersistId>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07E0B-DA3D-457B-92BC-DE0B959D626F}">
  <ds:schemaRefs>
    <ds:schemaRef ds:uri="http://schemas.microsoft.com/office/2006/metadata/longProperties"/>
  </ds:schemaRefs>
</ds:datastoreItem>
</file>

<file path=customXml/itemProps2.xml><?xml version="1.0" encoding="utf-8"?>
<ds:datastoreItem xmlns:ds="http://schemas.openxmlformats.org/officeDocument/2006/customXml" ds:itemID="{509880D2-7E68-4F4D-B523-641622512126}"/>
</file>

<file path=customXml/itemProps3.xml><?xml version="1.0" encoding="utf-8"?>
<ds:datastoreItem xmlns:ds="http://schemas.openxmlformats.org/officeDocument/2006/customXml" ds:itemID="{ACB610F4-C006-4F09-B7CA-82A226F979CA}"/>
</file>

<file path=customXml/itemProps4.xml><?xml version="1.0" encoding="utf-8"?>
<ds:datastoreItem xmlns:ds="http://schemas.openxmlformats.org/officeDocument/2006/customXml" ds:itemID="{6C78C06B-D666-4104-B608-3E9A46865920}">
  <ds:schemaRefs>
    <ds:schemaRef ds:uri="http://schemas.microsoft.com/office/2006/documentManagement/types"/>
    <ds:schemaRef ds:uri="http://schemas.microsoft.com/office/2006/metadata/propertie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435c51b6-c21a-424b-998d-69af6a81d15b"/>
    <ds:schemaRef ds:uri="65c58bfc-f08f-4f0f-9804-84df08a63319"/>
    <ds:schemaRef ds:uri="0310f61b-746d-49fe-96a6-23f7345be2e9"/>
    <ds:schemaRef ds:uri="http://www.w3.org/XML/1998/namespace"/>
  </ds:schemaRefs>
</ds:datastoreItem>
</file>

<file path=customXml/itemProps5.xml><?xml version="1.0" encoding="utf-8"?>
<ds:datastoreItem xmlns:ds="http://schemas.openxmlformats.org/officeDocument/2006/customXml" ds:itemID="{9310A75A-E9A9-4828-B3C5-7A28C4E188A2}">
  <ds:schemaRefs>
    <ds:schemaRef ds:uri="http://schemas.microsoft.com/sharepoint/v3/contenttype/forms"/>
  </ds:schemaRefs>
</ds:datastoreItem>
</file>

<file path=customXml/itemProps6.xml><?xml version="1.0" encoding="utf-8"?>
<ds:datastoreItem xmlns:ds="http://schemas.openxmlformats.org/officeDocument/2006/customXml" ds:itemID="{E4F73375-517C-4BEB-8ED8-B8ACBE356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3321</Words>
  <Characters>16777</Characters>
  <Application>Microsoft Office Word</Application>
  <DocSecurity>0</DocSecurity>
  <Lines>541</Lines>
  <Paragraphs>271</Paragraphs>
  <ScaleCrop>false</ScaleCrop>
  <HeadingPairs>
    <vt:vector size="2" baseType="variant">
      <vt:variant>
        <vt:lpstr>Title</vt:lpstr>
      </vt:variant>
      <vt:variant>
        <vt:i4>1</vt:i4>
      </vt:variant>
    </vt:vector>
  </HeadingPairs>
  <TitlesOfParts>
    <vt:vector size="1" baseType="lpstr">
      <vt:lpstr>Health Data Entry for EOY Reports</vt:lpstr>
    </vt:vector>
  </TitlesOfParts>
  <Company>KDE</Company>
  <LinksUpToDate>false</LinksUpToDate>
  <CharactersWithSpaces>19827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Data Entry for EOY Reports</dc:title>
  <dc:subject/>
  <dc:creator>wnewton</dc:creator>
  <cp:keywords/>
  <dc:description>ADA Compliant - JC</dc:description>
  <cp:lastModifiedBy>Adcock, Ryan - Division of School Data Services</cp:lastModifiedBy>
  <cp:revision>2</cp:revision>
  <cp:lastPrinted>2015-02-26T18:48:00Z</cp:lastPrinted>
  <dcterms:created xsi:type="dcterms:W3CDTF">2019-07-23T15:59:00Z</dcterms:created>
  <dcterms:modified xsi:type="dcterms:W3CDTF">2019-07-23T15:59:00Z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1862627815</vt:i4>
  </property>
  <property fmtid="{D5CDD505-2E9C-101B-9397-08002B2CF9AE}" pid="3" name="_dlc_DocId">
    <vt:lpwstr>HP6X3EQVY4D2-83-1626</vt:lpwstr>
  </property>
  <property fmtid="{D5CDD505-2E9C-101B-9397-08002B2CF9AE}" pid="4" name="_dlc_DocIdItemGuid">
    <vt:lpwstr>38d27303-3209-45a8-9183-cd35a04f8c65</vt:lpwstr>
  </property>
  <property fmtid="{D5CDD505-2E9C-101B-9397-08002B2CF9AE}" pid="5" name="_dlc_DocIdUrl">
    <vt:lpwstr>https://intranet.education.ky.gov/offices/OAS/InternalResources/dds/_layouts/DocIdRedir.aspx?ID=HP6X3EQVY4D2-83-1626, HP6X3EQVY4D2-83-1626</vt:lpwstr>
  </property>
  <property fmtid="{D5CDD505-2E9C-101B-9397-08002B2CF9AE}" pid="6" name="display_urn:schemas-microsoft-com:office:office#Editor">
    <vt:lpwstr>Meadows, Cheri - Division of District Support</vt:lpwstr>
  </property>
  <property fmtid="{D5CDD505-2E9C-101B-9397-08002B2CF9AE}" pid="7" name="xd_Signature">
    <vt:lpwstr/>
  </property>
  <property fmtid="{D5CDD505-2E9C-101B-9397-08002B2CF9AE}" pid="8" name="Order">
    <vt:lpwstr>162600.000000000</vt:lpwstr>
  </property>
  <property fmtid="{D5CDD505-2E9C-101B-9397-08002B2CF9AE}" pid="9" name="TemplateUrl">
    <vt:lpwstr/>
  </property>
  <property fmtid="{D5CDD505-2E9C-101B-9397-08002B2CF9AE}" pid="10" name="xd_ProgID">
    <vt:lpwstr/>
  </property>
  <property fmtid="{D5CDD505-2E9C-101B-9397-08002B2CF9AE}" pid="11" name="_dlc_DocIdPersistId">
    <vt:bool>false</vt:bool>
  </property>
  <property fmtid="{D5CDD505-2E9C-101B-9397-08002B2CF9AE}" pid="12" name="Correspondence Tracking #">
    <vt:lpwstr/>
  </property>
  <property fmtid="{D5CDD505-2E9C-101B-9397-08002B2CF9AE}" pid="13" name="display_urn:schemas-microsoft-com:office:office#Author">
    <vt:lpwstr>Meadows, Cheri - Division of District Support</vt:lpwstr>
  </property>
  <property fmtid="{D5CDD505-2E9C-101B-9397-08002B2CF9AE}" pid="14" name="ContentTypeId">
    <vt:lpwstr>0x0101001BEB557DBE01834EAB47A683706DCD5B0043B1EEB972325A40A2A16705AE23EA45</vt:lpwstr>
  </property>
</Properties>
</file>