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62E6" w14:textId="719D1AD2" w:rsidR="00A51A1E" w:rsidRPr="009F1837" w:rsidRDefault="009F1837" w:rsidP="00E163A6">
      <w:pPr>
        <w:rPr>
          <w:rFonts w:ascii="Times New Roman" w:hAnsi="Times New Roman" w:cs="Times New Roman"/>
          <w:b/>
          <w:bCs/>
          <w:sz w:val="28"/>
          <w:szCs w:val="28"/>
          <w:u w:val="single"/>
        </w:rPr>
      </w:pPr>
      <w:r>
        <w:rPr>
          <w:rFonts w:ascii="Times New Roman" w:hAnsi="Times New Roman" w:cs="Times New Roman"/>
          <w:b/>
          <w:bCs/>
          <w:sz w:val="28"/>
          <w:szCs w:val="28"/>
          <w:u w:val="single"/>
        </w:rPr>
        <w:t>Finance Newsletter January/February 2023</w:t>
      </w:r>
    </w:p>
    <w:p w14:paraId="2BAC4831" w14:textId="77777777" w:rsidR="00A51A1E" w:rsidRDefault="00A51A1E" w:rsidP="00E163A6">
      <w:pPr>
        <w:rPr>
          <w:rFonts w:ascii="Times New Roman" w:hAnsi="Times New Roman" w:cs="Times New Roman"/>
          <w:b/>
          <w:bCs/>
          <w:sz w:val="28"/>
          <w:szCs w:val="28"/>
        </w:rPr>
      </w:pPr>
    </w:p>
    <w:p w14:paraId="1AECE51B" w14:textId="01370326" w:rsidR="00987F1C" w:rsidRPr="00987F1C" w:rsidRDefault="002A07B9" w:rsidP="00987F1C">
      <w:pPr>
        <w:rPr>
          <w:rFonts w:ascii="Times New Roman" w:hAnsi="Times New Roman" w:cs="Times New Roman"/>
          <w:b/>
          <w:bCs/>
          <w:sz w:val="28"/>
          <w:szCs w:val="28"/>
        </w:rPr>
      </w:pPr>
      <w:r>
        <w:rPr>
          <w:rFonts w:ascii="Times New Roman" w:hAnsi="Times New Roman" w:cs="Times New Roman"/>
          <w:b/>
          <w:bCs/>
          <w:sz w:val="28"/>
          <w:szCs w:val="28"/>
        </w:rPr>
        <w:t xml:space="preserve">Coming Soon- </w:t>
      </w:r>
      <w:r w:rsidR="00987F1C" w:rsidRPr="00987F1C">
        <w:rPr>
          <w:rFonts w:ascii="Times New Roman" w:hAnsi="Times New Roman" w:cs="Times New Roman"/>
          <w:b/>
          <w:bCs/>
          <w:sz w:val="28"/>
          <w:szCs w:val="28"/>
        </w:rPr>
        <w:t>A New Federal Reimbursement of Health Benefits Process</w:t>
      </w:r>
      <w:r w:rsidR="00987F1C" w:rsidRPr="00987F1C">
        <w:rPr>
          <w:rFonts w:ascii="Times New Roman" w:hAnsi="Times New Roman" w:cs="Times New Roman"/>
          <w:b/>
          <w:bCs/>
          <w:sz w:val="28"/>
          <w:szCs w:val="28"/>
        </w:rPr>
        <w:tab/>
      </w:r>
    </w:p>
    <w:p w14:paraId="65097BDF" w14:textId="3EB07B4F" w:rsidR="00627758" w:rsidRDefault="00987F1C" w:rsidP="00987F1C">
      <w:pPr>
        <w:rPr>
          <w:rFonts w:ascii="Times New Roman" w:hAnsi="Times New Roman" w:cs="Times New Roman"/>
          <w:sz w:val="24"/>
          <w:szCs w:val="24"/>
        </w:rPr>
      </w:pPr>
      <w:r w:rsidRPr="00987F1C">
        <w:rPr>
          <w:rFonts w:ascii="Times New Roman" w:hAnsi="Times New Roman" w:cs="Times New Roman"/>
          <w:sz w:val="24"/>
          <w:szCs w:val="24"/>
        </w:rPr>
        <w:t>A new federal reimbursement of health benefits process is close to going live.  Currently, districts are just required to make their required monthly payments</w:t>
      </w:r>
      <w:r w:rsidR="003D6648">
        <w:rPr>
          <w:rFonts w:ascii="Times New Roman" w:hAnsi="Times New Roman" w:cs="Times New Roman"/>
          <w:sz w:val="24"/>
          <w:szCs w:val="24"/>
        </w:rPr>
        <w:t xml:space="preserve"> and</w:t>
      </w:r>
      <w:r w:rsidR="00F5551B">
        <w:rPr>
          <w:rFonts w:ascii="Times New Roman" w:hAnsi="Times New Roman" w:cs="Times New Roman"/>
          <w:sz w:val="24"/>
          <w:szCs w:val="24"/>
        </w:rPr>
        <w:t xml:space="preserve"> t</w:t>
      </w:r>
      <w:r w:rsidRPr="00987F1C">
        <w:rPr>
          <w:rFonts w:ascii="Times New Roman" w:hAnsi="Times New Roman" w:cs="Times New Roman"/>
          <w:sz w:val="24"/>
          <w:szCs w:val="24"/>
        </w:rPr>
        <w:t>he method and process of making th</w:t>
      </w:r>
      <w:r w:rsidR="00C45FBC">
        <w:rPr>
          <w:rFonts w:ascii="Times New Roman" w:hAnsi="Times New Roman" w:cs="Times New Roman"/>
          <w:sz w:val="24"/>
          <w:szCs w:val="24"/>
        </w:rPr>
        <w:t>e</w:t>
      </w:r>
      <w:r w:rsidR="00F5551B">
        <w:rPr>
          <w:rFonts w:ascii="Times New Roman" w:hAnsi="Times New Roman" w:cs="Times New Roman"/>
          <w:sz w:val="24"/>
          <w:szCs w:val="24"/>
        </w:rPr>
        <w:t>s</w:t>
      </w:r>
      <w:r w:rsidR="00C45FBC">
        <w:rPr>
          <w:rFonts w:ascii="Times New Roman" w:hAnsi="Times New Roman" w:cs="Times New Roman"/>
          <w:sz w:val="24"/>
          <w:szCs w:val="24"/>
        </w:rPr>
        <w:t>e</w:t>
      </w:r>
      <w:r w:rsidRPr="00987F1C">
        <w:rPr>
          <w:rFonts w:ascii="Times New Roman" w:hAnsi="Times New Roman" w:cs="Times New Roman"/>
          <w:sz w:val="24"/>
          <w:szCs w:val="24"/>
        </w:rPr>
        <w:t xml:space="preserve"> payment</w:t>
      </w:r>
      <w:r w:rsidR="00C45FBC">
        <w:rPr>
          <w:rFonts w:ascii="Times New Roman" w:hAnsi="Times New Roman" w:cs="Times New Roman"/>
          <w:sz w:val="24"/>
          <w:szCs w:val="24"/>
        </w:rPr>
        <w:t>s</w:t>
      </w:r>
      <w:r w:rsidRPr="00987F1C">
        <w:rPr>
          <w:rFonts w:ascii="Times New Roman" w:hAnsi="Times New Roman" w:cs="Times New Roman"/>
          <w:sz w:val="24"/>
          <w:szCs w:val="24"/>
        </w:rPr>
        <w:t xml:space="preserve"> will not change.  However, once the new process goes live</w:t>
      </w:r>
      <w:r w:rsidR="00F5551B">
        <w:rPr>
          <w:rFonts w:ascii="Times New Roman" w:hAnsi="Times New Roman" w:cs="Times New Roman"/>
          <w:sz w:val="24"/>
          <w:szCs w:val="24"/>
        </w:rPr>
        <w:t>,</w:t>
      </w:r>
      <w:r w:rsidRPr="00987F1C">
        <w:rPr>
          <w:rFonts w:ascii="Times New Roman" w:hAnsi="Times New Roman" w:cs="Times New Roman"/>
          <w:sz w:val="24"/>
          <w:szCs w:val="24"/>
        </w:rPr>
        <w:t xml:space="preserve"> districts will be required to submit a </w:t>
      </w:r>
      <w:r w:rsidR="0004121C">
        <w:rPr>
          <w:rFonts w:ascii="Times New Roman" w:hAnsi="Times New Roman" w:cs="Times New Roman"/>
          <w:sz w:val="24"/>
          <w:szCs w:val="24"/>
        </w:rPr>
        <w:t>ne</w:t>
      </w:r>
      <w:r w:rsidR="002F34A1">
        <w:rPr>
          <w:rFonts w:ascii="Times New Roman" w:hAnsi="Times New Roman" w:cs="Times New Roman"/>
          <w:sz w:val="24"/>
          <w:szCs w:val="24"/>
        </w:rPr>
        <w:t>w</w:t>
      </w:r>
      <w:r w:rsidR="002D572B">
        <w:rPr>
          <w:rFonts w:ascii="Times New Roman" w:hAnsi="Times New Roman" w:cs="Times New Roman"/>
          <w:sz w:val="24"/>
          <w:szCs w:val="24"/>
        </w:rPr>
        <w:t>ly developed</w:t>
      </w:r>
      <w:r w:rsidR="002F34A1">
        <w:rPr>
          <w:rFonts w:ascii="Times New Roman" w:hAnsi="Times New Roman" w:cs="Times New Roman"/>
          <w:sz w:val="24"/>
          <w:szCs w:val="24"/>
        </w:rPr>
        <w:t xml:space="preserve"> </w:t>
      </w:r>
      <w:r w:rsidRPr="00987F1C">
        <w:rPr>
          <w:rFonts w:ascii="Times New Roman" w:hAnsi="Times New Roman" w:cs="Times New Roman"/>
          <w:sz w:val="24"/>
          <w:szCs w:val="24"/>
        </w:rPr>
        <w:t>monthly file</w:t>
      </w:r>
      <w:r w:rsidR="00C43002">
        <w:rPr>
          <w:rFonts w:ascii="Times New Roman" w:hAnsi="Times New Roman" w:cs="Times New Roman"/>
          <w:sz w:val="24"/>
          <w:szCs w:val="24"/>
        </w:rPr>
        <w:t>,</w:t>
      </w:r>
      <w:r w:rsidR="000A7D74">
        <w:rPr>
          <w:rFonts w:ascii="Times New Roman" w:hAnsi="Times New Roman" w:cs="Times New Roman"/>
          <w:sz w:val="24"/>
          <w:szCs w:val="24"/>
        </w:rPr>
        <w:t xml:space="preserve"> </w:t>
      </w:r>
      <w:r w:rsidRPr="00987F1C">
        <w:rPr>
          <w:rFonts w:ascii="Times New Roman" w:hAnsi="Times New Roman" w:cs="Times New Roman"/>
          <w:sz w:val="24"/>
          <w:szCs w:val="24"/>
        </w:rPr>
        <w:t>to correspond with th</w:t>
      </w:r>
      <w:r w:rsidR="006C7427">
        <w:rPr>
          <w:rFonts w:ascii="Times New Roman" w:hAnsi="Times New Roman" w:cs="Times New Roman"/>
          <w:sz w:val="24"/>
          <w:szCs w:val="24"/>
        </w:rPr>
        <w:t>e</w:t>
      </w:r>
      <w:r w:rsidRPr="00987F1C">
        <w:rPr>
          <w:rFonts w:ascii="Times New Roman" w:hAnsi="Times New Roman" w:cs="Times New Roman"/>
          <w:sz w:val="24"/>
          <w:szCs w:val="24"/>
        </w:rPr>
        <w:t xml:space="preserve"> monthly payment.  This file should </w:t>
      </w:r>
      <w:r w:rsidR="00E80B16">
        <w:rPr>
          <w:rFonts w:ascii="Times New Roman" w:hAnsi="Times New Roman" w:cs="Times New Roman"/>
          <w:sz w:val="24"/>
          <w:szCs w:val="24"/>
        </w:rPr>
        <w:t>agree</w:t>
      </w:r>
      <w:r w:rsidRPr="00987F1C">
        <w:rPr>
          <w:rFonts w:ascii="Times New Roman" w:hAnsi="Times New Roman" w:cs="Times New Roman"/>
          <w:sz w:val="24"/>
          <w:szCs w:val="24"/>
        </w:rPr>
        <w:t xml:space="preserve"> </w:t>
      </w:r>
      <w:r w:rsidR="00901089">
        <w:rPr>
          <w:rFonts w:ascii="Times New Roman" w:hAnsi="Times New Roman" w:cs="Times New Roman"/>
          <w:sz w:val="24"/>
          <w:szCs w:val="24"/>
        </w:rPr>
        <w:t>with</w:t>
      </w:r>
      <w:r w:rsidRPr="00987F1C">
        <w:rPr>
          <w:rFonts w:ascii="Times New Roman" w:hAnsi="Times New Roman" w:cs="Times New Roman"/>
          <w:sz w:val="24"/>
          <w:szCs w:val="24"/>
        </w:rPr>
        <w:t xml:space="preserve"> the payment submitted</w:t>
      </w:r>
      <w:r w:rsidR="00901089">
        <w:rPr>
          <w:rFonts w:ascii="Times New Roman" w:hAnsi="Times New Roman" w:cs="Times New Roman"/>
          <w:sz w:val="24"/>
          <w:szCs w:val="24"/>
        </w:rPr>
        <w:t xml:space="preserve"> and d</w:t>
      </w:r>
      <w:r w:rsidRPr="00987F1C">
        <w:rPr>
          <w:rFonts w:ascii="Times New Roman" w:hAnsi="Times New Roman" w:cs="Times New Roman"/>
          <w:sz w:val="24"/>
          <w:szCs w:val="24"/>
        </w:rPr>
        <w:t>istricts should reconcile any differences between the amounts shown on the file</w:t>
      </w:r>
      <w:r w:rsidR="004F7912">
        <w:rPr>
          <w:rFonts w:ascii="Times New Roman" w:hAnsi="Times New Roman" w:cs="Times New Roman"/>
          <w:sz w:val="24"/>
          <w:szCs w:val="24"/>
        </w:rPr>
        <w:t>,</w:t>
      </w:r>
      <w:r w:rsidRPr="00987F1C">
        <w:rPr>
          <w:rFonts w:ascii="Times New Roman" w:hAnsi="Times New Roman" w:cs="Times New Roman"/>
          <w:sz w:val="24"/>
          <w:szCs w:val="24"/>
        </w:rPr>
        <w:t xml:space="preserve"> and the amount</w:t>
      </w:r>
      <w:r w:rsidR="00CB5CA6">
        <w:rPr>
          <w:rFonts w:ascii="Times New Roman" w:hAnsi="Times New Roman" w:cs="Times New Roman"/>
          <w:sz w:val="24"/>
          <w:szCs w:val="24"/>
        </w:rPr>
        <w:t>s</w:t>
      </w:r>
      <w:r w:rsidRPr="00987F1C">
        <w:rPr>
          <w:rFonts w:ascii="Times New Roman" w:hAnsi="Times New Roman" w:cs="Times New Roman"/>
          <w:sz w:val="24"/>
          <w:szCs w:val="24"/>
        </w:rPr>
        <w:t xml:space="preserve"> remitted. </w:t>
      </w:r>
      <w:r w:rsidR="00E33D5E">
        <w:rPr>
          <w:rFonts w:ascii="Times New Roman" w:hAnsi="Times New Roman" w:cs="Times New Roman"/>
          <w:sz w:val="24"/>
          <w:szCs w:val="24"/>
        </w:rPr>
        <w:t>The</w:t>
      </w:r>
      <w:r w:rsidRPr="00987F1C">
        <w:rPr>
          <w:rFonts w:ascii="Times New Roman" w:hAnsi="Times New Roman" w:cs="Times New Roman"/>
          <w:sz w:val="24"/>
          <w:szCs w:val="24"/>
        </w:rPr>
        <w:t xml:space="preserve"> districts should be prepared to explain</w:t>
      </w:r>
      <w:r w:rsidR="00E33D5E">
        <w:rPr>
          <w:rFonts w:ascii="Times New Roman" w:hAnsi="Times New Roman" w:cs="Times New Roman"/>
          <w:sz w:val="24"/>
          <w:szCs w:val="24"/>
        </w:rPr>
        <w:t xml:space="preserve"> </w:t>
      </w:r>
      <w:r w:rsidR="002D0BDA">
        <w:rPr>
          <w:rFonts w:ascii="Times New Roman" w:hAnsi="Times New Roman" w:cs="Times New Roman"/>
          <w:sz w:val="24"/>
          <w:szCs w:val="24"/>
        </w:rPr>
        <w:t>any</w:t>
      </w:r>
      <w:r w:rsidRPr="00987F1C">
        <w:rPr>
          <w:rFonts w:ascii="Times New Roman" w:hAnsi="Times New Roman" w:cs="Times New Roman"/>
          <w:sz w:val="24"/>
          <w:szCs w:val="24"/>
        </w:rPr>
        <w:t xml:space="preserve"> </w:t>
      </w:r>
      <w:r w:rsidR="00330567">
        <w:rPr>
          <w:rFonts w:ascii="Times New Roman" w:hAnsi="Times New Roman" w:cs="Times New Roman"/>
          <w:sz w:val="24"/>
          <w:szCs w:val="24"/>
        </w:rPr>
        <w:t>variances</w:t>
      </w:r>
      <w:r w:rsidR="00E33D5E">
        <w:rPr>
          <w:rFonts w:ascii="Times New Roman" w:hAnsi="Times New Roman" w:cs="Times New Roman"/>
          <w:sz w:val="24"/>
          <w:szCs w:val="24"/>
        </w:rPr>
        <w:t xml:space="preserve"> and</w:t>
      </w:r>
      <w:r w:rsidRPr="00987F1C">
        <w:rPr>
          <w:rFonts w:ascii="Times New Roman" w:hAnsi="Times New Roman" w:cs="Times New Roman"/>
          <w:sz w:val="24"/>
          <w:szCs w:val="24"/>
        </w:rPr>
        <w:t xml:space="preserve"> </w:t>
      </w:r>
      <w:r w:rsidR="0097188A" w:rsidRPr="00987F1C">
        <w:rPr>
          <w:rFonts w:ascii="Times New Roman" w:hAnsi="Times New Roman" w:cs="Times New Roman"/>
          <w:sz w:val="24"/>
          <w:szCs w:val="24"/>
        </w:rPr>
        <w:t>retain</w:t>
      </w:r>
      <w:r w:rsidR="00B15AFC">
        <w:rPr>
          <w:rFonts w:ascii="Times New Roman" w:hAnsi="Times New Roman" w:cs="Times New Roman"/>
          <w:sz w:val="24"/>
          <w:szCs w:val="24"/>
        </w:rPr>
        <w:t xml:space="preserve"> the discrepancies</w:t>
      </w:r>
      <w:r w:rsidR="0097188A" w:rsidRPr="00987F1C">
        <w:rPr>
          <w:rFonts w:ascii="Times New Roman" w:hAnsi="Times New Roman" w:cs="Times New Roman"/>
          <w:sz w:val="24"/>
          <w:szCs w:val="24"/>
        </w:rPr>
        <w:t xml:space="preserve"> in</w:t>
      </w:r>
      <w:r w:rsidR="00F378CE">
        <w:rPr>
          <w:rFonts w:ascii="Times New Roman" w:hAnsi="Times New Roman" w:cs="Times New Roman"/>
          <w:sz w:val="24"/>
          <w:szCs w:val="24"/>
        </w:rPr>
        <w:t xml:space="preserve"> </w:t>
      </w:r>
      <w:r w:rsidR="0097188A" w:rsidRPr="00987F1C">
        <w:rPr>
          <w:rFonts w:ascii="Times New Roman" w:hAnsi="Times New Roman" w:cs="Times New Roman"/>
          <w:sz w:val="24"/>
          <w:szCs w:val="24"/>
        </w:rPr>
        <w:t>the</w:t>
      </w:r>
      <w:r w:rsidR="00C17B3B">
        <w:rPr>
          <w:rFonts w:ascii="Times New Roman" w:hAnsi="Times New Roman" w:cs="Times New Roman"/>
          <w:sz w:val="24"/>
          <w:szCs w:val="24"/>
        </w:rPr>
        <w:t>ir</w:t>
      </w:r>
      <w:r w:rsidR="0097188A">
        <w:rPr>
          <w:rFonts w:ascii="Times New Roman" w:hAnsi="Times New Roman" w:cs="Times New Roman"/>
          <w:sz w:val="24"/>
          <w:szCs w:val="24"/>
        </w:rPr>
        <w:t xml:space="preserve"> </w:t>
      </w:r>
      <w:r w:rsidR="0097188A" w:rsidRPr="00987F1C">
        <w:rPr>
          <w:rFonts w:ascii="Times New Roman" w:hAnsi="Times New Roman" w:cs="Times New Roman"/>
          <w:sz w:val="24"/>
          <w:szCs w:val="24"/>
        </w:rPr>
        <w:t>records</w:t>
      </w:r>
      <w:r w:rsidR="00C17B3B">
        <w:rPr>
          <w:rFonts w:ascii="Times New Roman" w:hAnsi="Times New Roman" w:cs="Times New Roman"/>
          <w:sz w:val="24"/>
          <w:szCs w:val="24"/>
        </w:rPr>
        <w:t>.</w:t>
      </w:r>
    </w:p>
    <w:p w14:paraId="0D1DF5C2" w14:textId="37E1FD11" w:rsidR="00987F1C" w:rsidRPr="00987F1C" w:rsidRDefault="00987F1C" w:rsidP="00987F1C">
      <w:pPr>
        <w:rPr>
          <w:rFonts w:ascii="Times New Roman" w:hAnsi="Times New Roman" w:cs="Times New Roman"/>
          <w:sz w:val="24"/>
          <w:szCs w:val="24"/>
        </w:rPr>
      </w:pPr>
      <w:r w:rsidRPr="00987F1C">
        <w:rPr>
          <w:rFonts w:ascii="Times New Roman" w:hAnsi="Times New Roman" w:cs="Times New Roman"/>
          <w:sz w:val="24"/>
          <w:szCs w:val="24"/>
        </w:rPr>
        <w:t xml:space="preserve">Retention of federal funds for expenses that were </w:t>
      </w:r>
      <w:r w:rsidRPr="007358E2">
        <w:rPr>
          <w:rFonts w:ascii="Times New Roman" w:hAnsi="Times New Roman" w:cs="Times New Roman"/>
          <w:b/>
          <w:bCs/>
          <w:sz w:val="24"/>
          <w:szCs w:val="24"/>
        </w:rPr>
        <w:t>not</w:t>
      </w:r>
      <w:r w:rsidRPr="00987F1C">
        <w:rPr>
          <w:rFonts w:ascii="Times New Roman" w:hAnsi="Times New Roman" w:cs="Times New Roman"/>
          <w:sz w:val="24"/>
          <w:szCs w:val="24"/>
        </w:rPr>
        <w:t xml:space="preserve"> paid by the district</w:t>
      </w:r>
      <w:r w:rsidR="006C7427">
        <w:rPr>
          <w:rFonts w:ascii="Times New Roman" w:hAnsi="Times New Roman" w:cs="Times New Roman"/>
          <w:sz w:val="24"/>
          <w:szCs w:val="24"/>
        </w:rPr>
        <w:t>,</w:t>
      </w:r>
      <w:r w:rsidRPr="00987F1C">
        <w:rPr>
          <w:rFonts w:ascii="Times New Roman" w:hAnsi="Times New Roman" w:cs="Times New Roman"/>
          <w:sz w:val="24"/>
          <w:szCs w:val="24"/>
        </w:rPr>
        <w:t xml:space="preserve"> may result in audit findings, questioned costs and further actions by oversight agencies.</w:t>
      </w:r>
    </w:p>
    <w:p w14:paraId="5169C8C0" w14:textId="51593B8F" w:rsidR="00987F1C" w:rsidRPr="00192E29" w:rsidRDefault="00FF4BB9" w:rsidP="00987F1C">
      <w:pPr>
        <w:rPr>
          <w:rFonts w:ascii="Times New Roman" w:hAnsi="Times New Roman" w:cs="Times New Roman"/>
          <w:sz w:val="24"/>
          <w:szCs w:val="24"/>
        </w:rPr>
      </w:pPr>
      <w:r>
        <w:rPr>
          <w:rFonts w:ascii="Times New Roman" w:hAnsi="Times New Roman" w:cs="Times New Roman"/>
          <w:sz w:val="24"/>
          <w:szCs w:val="24"/>
        </w:rPr>
        <w:t>As the proc</w:t>
      </w:r>
      <w:r w:rsidR="006E5F43">
        <w:rPr>
          <w:rFonts w:ascii="Times New Roman" w:hAnsi="Times New Roman" w:cs="Times New Roman"/>
          <w:sz w:val="24"/>
          <w:szCs w:val="24"/>
        </w:rPr>
        <w:t xml:space="preserve">ess </w:t>
      </w:r>
      <w:r w:rsidR="00A935B4">
        <w:rPr>
          <w:rFonts w:ascii="Times New Roman" w:hAnsi="Times New Roman" w:cs="Times New Roman"/>
          <w:sz w:val="24"/>
          <w:szCs w:val="24"/>
        </w:rPr>
        <w:t>gets closer to be</w:t>
      </w:r>
      <w:r w:rsidR="006C32A4">
        <w:rPr>
          <w:rFonts w:ascii="Times New Roman" w:hAnsi="Times New Roman" w:cs="Times New Roman"/>
          <w:sz w:val="24"/>
          <w:szCs w:val="24"/>
        </w:rPr>
        <w:t xml:space="preserve">ing </w:t>
      </w:r>
      <w:r w:rsidR="00A935B4">
        <w:rPr>
          <w:rFonts w:ascii="Times New Roman" w:hAnsi="Times New Roman" w:cs="Times New Roman"/>
          <w:sz w:val="24"/>
          <w:szCs w:val="24"/>
        </w:rPr>
        <w:t>finalized, f</w:t>
      </w:r>
      <w:r w:rsidR="00987F1C" w:rsidRPr="00987F1C">
        <w:rPr>
          <w:rFonts w:ascii="Times New Roman" w:hAnsi="Times New Roman" w:cs="Times New Roman"/>
          <w:sz w:val="24"/>
          <w:szCs w:val="24"/>
        </w:rPr>
        <w:t>urther information will be sent to each district’s finance office</w:t>
      </w:r>
      <w:r w:rsidR="00A935B4">
        <w:rPr>
          <w:rFonts w:ascii="Times New Roman" w:hAnsi="Times New Roman" w:cs="Times New Roman"/>
          <w:sz w:val="24"/>
          <w:szCs w:val="24"/>
        </w:rPr>
        <w:t>r.</w:t>
      </w:r>
      <w:r w:rsidR="00987F1C" w:rsidRPr="00987F1C">
        <w:rPr>
          <w:rFonts w:ascii="Times New Roman" w:hAnsi="Times New Roman" w:cs="Times New Roman"/>
          <w:sz w:val="24"/>
          <w:szCs w:val="24"/>
        </w:rPr>
        <w:t xml:space="preserve"> </w:t>
      </w:r>
      <w:r w:rsidR="00ED1F68">
        <w:rPr>
          <w:rFonts w:ascii="Times New Roman" w:hAnsi="Times New Roman" w:cs="Times New Roman"/>
          <w:sz w:val="24"/>
          <w:szCs w:val="24"/>
        </w:rPr>
        <w:t>In the meantime, if you have any questions or concerns over th</w:t>
      </w:r>
      <w:r w:rsidR="00A935B4">
        <w:rPr>
          <w:rFonts w:ascii="Times New Roman" w:hAnsi="Times New Roman" w:cs="Times New Roman"/>
          <w:sz w:val="24"/>
          <w:szCs w:val="24"/>
        </w:rPr>
        <w:t>is</w:t>
      </w:r>
      <w:r w:rsidR="00D9599D">
        <w:rPr>
          <w:rFonts w:ascii="Times New Roman" w:hAnsi="Times New Roman" w:cs="Times New Roman"/>
          <w:sz w:val="24"/>
          <w:szCs w:val="24"/>
        </w:rPr>
        <w:t xml:space="preserve"> impending proce</w:t>
      </w:r>
      <w:r w:rsidR="00C85FD8">
        <w:rPr>
          <w:rFonts w:ascii="Times New Roman" w:hAnsi="Times New Roman" w:cs="Times New Roman"/>
          <w:sz w:val="24"/>
          <w:szCs w:val="24"/>
        </w:rPr>
        <w:t>dure</w:t>
      </w:r>
      <w:r w:rsidR="00D9599D">
        <w:rPr>
          <w:rFonts w:ascii="Times New Roman" w:hAnsi="Times New Roman" w:cs="Times New Roman"/>
          <w:sz w:val="24"/>
          <w:szCs w:val="24"/>
        </w:rPr>
        <w:t>, please reach out to</w:t>
      </w:r>
      <w:r w:rsidR="00192E29">
        <w:rPr>
          <w:rFonts w:ascii="Times New Roman" w:hAnsi="Times New Roman" w:cs="Times New Roman"/>
          <w:sz w:val="24"/>
          <w:szCs w:val="24"/>
        </w:rPr>
        <w:t xml:space="preserve"> </w:t>
      </w:r>
      <w:r w:rsidR="00D9599D">
        <w:rPr>
          <w:rFonts w:ascii="Times New Roman" w:hAnsi="Times New Roman" w:cs="Times New Roman"/>
          <w:sz w:val="24"/>
          <w:szCs w:val="24"/>
        </w:rPr>
        <w:t xml:space="preserve"> </w:t>
      </w:r>
      <w:hyperlink r:id="rId9" w:history="1">
        <w:r w:rsidR="003A0FC2">
          <w:rPr>
            <w:rFonts w:ascii="Times New Roman" w:hAnsi="Times New Roman" w:cs="Times New Roman"/>
            <w:color w:val="0000FF"/>
            <w:sz w:val="24"/>
            <w:szCs w:val="24"/>
            <w:u w:val="single"/>
          </w:rPr>
          <w:t>Gail Cox</w:t>
        </w:r>
      </w:hyperlink>
      <w:r w:rsidR="003A0FC2" w:rsidRPr="00192E29">
        <w:rPr>
          <w:rFonts w:ascii="Times New Roman" w:hAnsi="Times New Roman" w:cs="Times New Roman"/>
          <w:sz w:val="24"/>
          <w:szCs w:val="24"/>
        </w:rPr>
        <w:t xml:space="preserve"> </w:t>
      </w:r>
      <w:r w:rsidR="003A0FC2">
        <w:rPr>
          <w:rFonts w:ascii="Times New Roman" w:hAnsi="Times New Roman" w:cs="Times New Roman"/>
          <w:sz w:val="24"/>
          <w:szCs w:val="24"/>
        </w:rPr>
        <w:t>or</w:t>
      </w:r>
      <w:r w:rsidR="00192E29" w:rsidRPr="00192E29">
        <w:rPr>
          <w:rFonts w:ascii="Times New Roman" w:hAnsi="Times New Roman" w:cs="Times New Roman"/>
          <w:sz w:val="24"/>
          <w:szCs w:val="24"/>
        </w:rPr>
        <w:t xml:space="preserve"> 502-564-3846 Ext.4462, </w:t>
      </w:r>
      <w:r w:rsidR="00BA54CE">
        <w:rPr>
          <w:rFonts w:ascii="Times New Roman" w:hAnsi="Times New Roman" w:cs="Times New Roman"/>
          <w:sz w:val="24"/>
          <w:szCs w:val="24"/>
        </w:rPr>
        <w:t xml:space="preserve">or </w:t>
      </w:r>
      <w:hyperlink r:id="rId10" w:history="1">
        <w:r w:rsidR="00BA54CE">
          <w:rPr>
            <w:rFonts w:ascii="Times New Roman" w:hAnsi="Times New Roman" w:cs="Times New Roman"/>
            <w:color w:val="0000FF"/>
            <w:sz w:val="24"/>
            <w:szCs w:val="24"/>
            <w:u w:val="single"/>
          </w:rPr>
          <w:t>Jackie Chism</w:t>
        </w:r>
      </w:hyperlink>
      <w:r w:rsidR="00DF16BD">
        <w:rPr>
          <w:rFonts w:ascii="Times New Roman" w:hAnsi="Times New Roman" w:cs="Times New Roman"/>
          <w:color w:val="0000FF"/>
          <w:sz w:val="24"/>
          <w:szCs w:val="24"/>
          <w:u w:val="single"/>
        </w:rPr>
        <w:t xml:space="preserve"> </w:t>
      </w:r>
      <w:r w:rsidR="00DF16BD">
        <w:rPr>
          <w:rFonts w:ascii="Times New Roman" w:hAnsi="Times New Roman" w:cs="Times New Roman"/>
          <w:sz w:val="24"/>
          <w:szCs w:val="24"/>
        </w:rPr>
        <w:t xml:space="preserve"> or</w:t>
      </w:r>
      <w:r w:rsidR="00192E29" w:rsidRPr="00192E29">
        <w:rPr>
          <w:rFonts w:ascii="Times New Roman" w:hAnsi="Times New Roman" w:cs="Times New Roman"/>
          <w:sz w:val="24"/>
          <w:szCs w:val="24"/>
        </w:rPr>
        <w:t xml:space="preserve"> 502-564-3846 Ext.4445.</w:t>
      </w:r>
      <w:r w:rsidR="00192E29" w:rsidRPr="00192E29">
        <w:rPr>
          <w:rFonts w:ascii="Times New Roman" w:hAnsi="Times New Roman" w:cs="Times New Roman"/>
          <w:b/>
          <w:bCs/>
          <w:sz w:val="24"/>
          <w:szCs w:val="24"/>
        </w:rPr>
        <w:t> </w:t>
      </w:r>
      <w:r w:rsidR="000C1E09" w:rsidRPr="00192E29">
        <w:rPr>
          <w:rFonts w:ascii="Times New Roman" w:hAnsi="Times New Roman" w:cs="Times New Roman"/>
          <w:sz w:val="24"/>
          <w:szCs w:val="24"/>
        </w:rPr>
        <w:t xml:space="preserve"> </w:t>
      </w:r>
      <w:r w:rsidR="00ED1F68" w:rsidRPr="00192E29">
        <w:rPr>
          <w:rFonts w:ascii="Times New Roman" w:hAnsi="Times New Roman" w:cs="Times New Roman"/>
          <w:sz w:val="24"/>
          <w:szCs w:val="24"/>
        </w:rPr>
        <w:t xml:space="preserve"> </w:t>
      </w:r>
      <w:r w:rsidR="00987F1C" w:rsidRPr="00192E29">
        <w:rPr>
          <w:rFonts w:ascii="Times New Roman" w:hAnsi="Times New Roman" w:cs="Times New Roman"/>
          <w:sz w:val="24"/>
          <w:szCs w:val="24"/>
        </w:rPr>
        <w:t xml:space="preserve"> </w:t>
      </w:r>
    </w:p>
    <w:p w14:paraId="622B687A" w14:textId="77777777" w:rsidR="00987F1C" w:rsidRPr="00192E29" w:rsidRDefault="00987F1C" w:rsidP="00E954C1">
      <w:pPr>
        <w:rPr>
          <w:rFonts w:ascii="Times New Roman" w:hAnsi="Times New Roman" w:cs="Times New Roman"/>
          <w:b/>
          <w:bCs/>
          <w:sz w:val="24"/>
          <w:szCs w:val="24"/>
        </w:rPr>
      </w:pPr>
    </w:p>
    <w:p w14:paraId="17D37B0E" w14:textId="572FDC83" w:rsidR="00E954C1" w:rsidRPr="00E954C1" w:rsidRDefault="00051758" w:rsidP="00E954C1">
      <w:pPr>
        <w:rPr>
          <w:rFonts w:ascii="Times New Roman" w:hAnsi="Times New Roman" w:cs="Times New Roman"/>
          <w:b/>
          <w:bCs/>
          <w:sz w:val="28"/>
          <w:szCs w:val="28"/>
        </w:rPr>
      </w:pPr>
      <w:r>
        <w:rPr>
          <w:rFonts w:ascii="Times New Roman" w:hAnsi="Times New Roman" w:cs="Times New Roman"/>
          <w:b/>
          <w:bCs/>
          <w:sz w:val="28"/>
          <w:szCs w:val="28"/>
        </w:rPr>
        <w:t>Coming So</w:t>
      </w:r>
      <w:r w:rsidR="002F7E66">
        <w:rPr>
          <w:rFonts w:ascii="Times New Roman" w:hAnsi="Times New Roman" w:cs="Times New Roman"/>
          <w:b/>
          <w:bCs/>
          <w:sz w:val="28"/>
          <w:szCs w:val="28"/>
        </w:rPr>
        <w:t>on</w:t>
      </w:r>
      <w:r w:rsidR="00A74052">
        <w:rPr>
          <w:rFonts w:ascii="Times New Roman" w:hAnsi="Times New Roman" w:cs="Times New Roman"/>
          <w:b/>
          <w:bCs/>
          <w:sz w:val="28"/>
          <w:szCs w:val="28"/>
        </w:rPr>
        <w:t>-</w:t>
      </w:r>
      <w:r w:rsidR="00323011">
        <w:rPr>
          <w:rFonts w:ascii="Times New Roman" w:hAnsi="Times New Roman" w:cs="Times New Roman"/>
          <w:b/>
          <w:bCs/>
          <w:sz w:val="28"/>
          <w:szCs w:val="28"/>
        </w:rPr>
        <w:t xml:space="preserve">Round 3 Disbursement of </w:t>
      </w:r>
      <w:r w:rsidR="00E954C1" w:rsidRPr="00E954C1">
        <w:rPr>
          <w:rFonts w:ascii="Times New Roman" w:hAnsi="Times New Roman" w:cs="Times New Roman"/>
          <w:b/>
          <w:bCs/>
          <w:sz w:val="28"/>
          <w:szCs w:val="28"/>
        </w:rPr>
        <w:t xml:space="preserve">USDA Supply Chain Assistance </w:t>
      </w:r>
    </w:p>
    <w:p w14:paraId="4F19081C" w14:textId="77777777" w:rsidR="000C5310" w:rsidRDefault="00336E43" w:rsidP="00E954C1">
      <w:pPr>
        <w:rPr>
          <w:rFonts w:ascii="Times New Roman" w:hAnsi="Times New Roman" w:cs="Times New Roman"/>
          <w:sz w:val="24"/>
          <w:szCs w:val="24"/>
        </w:rPr>
      </w:pPr>
      <w:r>
        <w:rPr>
          <w:rFonts w:ascii="Times New Roman" w:hAnsi="Times New Roman" w:cs="Times New Roman"/>
          <w:sz w:val="24"/>
          <w:szCs w:val="24"/>
        </w:rPr>
        <w:t xml:space="preserve">The </w:t>
      </w:r>
      <w:r w:rsidR="00E954C1" w:rsidRPr="00E954C1">
        <w:rPr>
          <w:rFonts w:ascii="Times New Roman" w:hAnsi="Times New Roman" w:cs="Times New Roman"/>
          <w:sz w:val="24"/>
          <w:szCs w:val="24"/>
        </w:rPr>
        <w:t xml:space="preserve">USDA continues to provide additional funding to sponsors of the National School Lunch Program to mitigate rising costs associated with supply chain disruptions. This fall, all program sponsors had the opportunity to accept or decline Round 3 Supply Chain Assistance (SCA) funds. If your district accepted funds, you should expect to see payment in </w:t>
      </w:r>
      <w:r w:rsidR="00241397">
        <w:rPr>
          <w:rFonts w:ascii="Times New Roman" w:hAnsi="Times New Roman" w:cs="Times New Roman"/>
          <w:sz w:val="24"/>
          <w:szCs w:val="24"/>
        </w:rPr>
        <w:t xml:space="preserve">the Child Nutrition </w:t>
      </w:r>
      <w:r w:rsidR="003F1218">
        <w:rPr>
          <w:rFonts w:ascii="Times New Roman" w:hAnsi="Times New Roman" w:cs="Times New Roman"/>
          <w:sz w:val="24"/>
          <w:szCs w:val="24"/>
        </w:rPr>
        <w:t>Information and Payment System (</w:t>
      </w:r>
      <w:r w:rsidR="00E954C1" w:rsidRPr="00E954C1">
        <w:rPr>
          <w:rFonts w:ascii="Times New Roman" w:hAnsi="Times New Roman" w:cs="Times New Roman"/>
          <w:sz w:val="24"/>
          <w:szCs w:val="24"/>
        </w:rPr>
        <w:t>CNIPS</w:t>
      </w:r>
      <w:r w:rsidR="003F1218">
        <w:rPr>
          <w:rFonts w:ascii="Times New Roman" w:hAnsi="Times New Roman" w:cs="Times New Roman"/>
          <w:sz w:val="24"/>
          <w:szCs w:val="24"/>
        </w:rPr>
        <w:t>)</w:t>
      </w:r>
      <w:r w:rsidR="00E954C1" w:rsidRPr="00E954C1">
        <w:rPr>
          <w:rFonts w:ascii="Times New Roman" w:hAnsi="Times New Roman" w:cs="Times New Roman"/>
          <w:sz w:val="24"/>
          <w:szCs w:val="24"/>
        </w:rPr>
        <w:t xml:space="preserve"> by mid</w:t>
      </w:r>
      <w:r w:rsidR="00E954C1" w:rsidRPr="003F1218">
        <w:rPr>
          <w:rFonts w:ascii="Times New Roman" w:hAnsi="Times New Roman" w:cs="Times New Roman"/>
          <w:sz w:val="24"/>
          <w:szCs w:val="24"/>
        </w:rPr>
        <w:t>-</w:t>
      </w:r>
      <w:r w:rsidR="003F1218">
        <w:rPr>
          <w:rFonts w:ascii="Times New Roman" w:hAnsi="Times New Roman" w:cs="Times New Roman"/>
          <w:sz w:val="24"/>
          <w:szCs w:val="24"/>
        </w:rPr>
        <w:t>J</w:t>
      </w:r>
      <w:r w:rsidR="00E954C1" w:rsidRPr="00612516">
        <w:rPr>
          <w:rFonts w:ascii="Times New Roman" w:hAnsi="Times New Roman" w:cs="Times New Roman"/>
          <w:sz w:val="24"/>
          <w:szCs w:val="24"/>
        </w:rPr>
        <w:t>anuary</w:t>
      </w:r>
      <w:r w:rsidR="00612516">
        <w:rPr>
          <w:rFonts w:ascii="Times New Roman" w:hAnsi="Times New Roman" w:cs="Times New Roman"/>
          <w:sz w:val="24"/>
          <w:szCs w:val="24"/>
        </w:rPr>
        <w:t xml:space="preserve"> </w:t>
      </w:r>
      <w:r w:rsidR="00E954C1" w:rsidRPr="00E954C1">
        <w:rPr>
          <w:rFonts w:ascii="Times New Roman" w:hAnsi="Times New Roman" w:cs="Times New Roman"/>
          <w:sz w:val="24"/>
          <w:szCs w:val="24"/>
        </w:rPr>
        <w:t xml:space="preserve">2023. </w:t>
      </w:r>
    </w:p>
    <w:p w14:paraId="0CEA0669" w14:textId="51536B8F" w:rsidR="00083ABD" w:rsidRDefault="00E954C1" w:rsidP="00E954C1">
      <w:pPr>
        <w:rPr>
          <w:rFonts w:ascii="Times New Roman" w:hAnsi="Times New Roman" w:cs="Times New Roman"/>
          <w:sz w:val="24"/>
          <w:szCs w:val="24"/>
        </w:rPr>
      </w:pPr>
      <w:r w:rsidRPr="00E954C1">
        <w:rPr>
          <w:rFonts w:ascii="Times New Roman" w:hAnsi="Times New Roman" w:cs="Times New Roman"/>
          <w:sz w:val="24"/>
          <w:szCs w:val="24"/>
        </w:rPr>
        <w:t xml:space="preserve">A </w:t>
      </w:r>
      <w:r w:rsidR="001F4789">
        <w:rPr>
          <w:rFonts w:ascii="Times New Roman" w:hAnsi="Times New Roman" w:cs="Times New Roman"/>
          <w:sz w:val="24"/>
          <w:szCs w:val="24"/>
        </w:rPr>
        <w:t xml:space="preserve">few </w:t>
      </w:r>
      <w:r w:rsidRPr="00E954C1">
        <w:rPr>
          <w:rFonts w:ascii="Times New Roman" w:hAnsi="Times New Roman" w:cs="Times New Roman"/>
          <w:sz w:val="24"/>
          <w:szCs w:val="24"/>
        </w:rPr>
        <w:t>quick reminders regarding allowable use of the funds</w:t>
      </w:r>
      <w:r w:rsidR="002923CD">
        <w:rPr>
          <w:rFonts w:ascii="Times New Roman" w:hAnsi="Times New Roman" w:cs="Times New Roman"/>
          <w:sz w:val="24"/>
          <w:szCs w:val="24"/>
        </w:rPr>
        <w:t>:</w:t>
      </w:r>
    </w:p>
    <w:p w14:paraId="65A27E3D" w14:textId="77777777" w:rsidR="00083ABD" w:rsidRDefault="004F073B" w:rsidP="00083ABD">
      <w:pPr>
        <w:pStyle w:val="ListParagraph"/>
        <w:numPr>
          <w:ilvl w:val="0"/>
          <w:numId w:val="4"/>
        </w:numPr>
        <w:rPr>
          <w:rFonts w:ascii="Times New Roman" w:hAnsi="Times New Roman" w:cs="Times New Roman"/>
          <w:sz w:val="24"/>
          <w:szCs w:val="24"/>
        </w:rPr>
      </w:pPr>
      <w:r w:rsidRPr="00083ABD">
        <w:rPr>
          <w:rFonts w:ascii="Times New Roman" w:hAnsi="Times New Roman" w:cs="Times New Roman"/>
          <w:sz w:val="24"/>
          <w:szCs w:val="24"/>
        </w:rPr>
        <w:t>o</w:t>
      </w:r>
      <w:r w:rsidR="00E954C1" w:rsidRPr="00083ABD">
        <w:rPr>
          <w:rFonts w:ascii="Times New Roman" w:hAnsi="Times New Roman" w:cs="Times New Roman"/>
          <w:sz w:val="24"/>
          <w:szCs w:val="24"/>
        </w:rPr>
        <w:t xml:space="preserve">nly spend SCA funds on food products that are unprocessed or minimally processed. </w:t>
      </w:r>
      <w:r w:rsidR="003B6D94" w:rsidRPr="00083ABD">
        <w:rPr>
          <w:rFonts w:ascii="Times New Roman" w:hAnsi="Times New Roman" w:cs="Times New Roman"/>
          <w:sz w:val="24"/>
          <w:szCs w:val="24"/>
        </w:rPr>
        <w:t xml:space="preserve">The </w:t>
      </w:r>
      <w:r w:rsidR="00555BF1" w:rsidRPr="00083ABD">
        <w:rPr>
          <w:rFonts w:ascii="Times New Roman" w:hAnsi="Times New Roman" w:cs="Times New Roman"/>
          <w:sz w:val="24"/>
          <w:szCs w:val="24"/>
        </w:rPr>
        <w:t>Division of School and Community Nutrition (</w:t>
      </w:r>
      <w:r w:rsidR="00E954C1" w:rsidRPr="00083ABD">
        <w:rPr>
          <w:rFonts w:ascii="Times New Roman" w:hAnsi="Times New Roman" w:cs="Times New Roman"/>
          <w:sz w:val="24"/>
          <w:szCs w:val="24"/>
        </w:rPr>
        <w:t>SCN</w:t>
      </w:r>
      <w:r w:rsidR="00555BF1" w:rsidRPr="00083ABD">
        <w:rPr>
          <w:rFonts w:ascii="Times New Roman" w:hAnsi="Times New Roman" w:cs="Times New Roman"/>
          <w:sz w:val="24"/>
          <w:szCs w:val="24"/>
        </w:rPr>
        <w:t>)</w:t>
      </w:r>
      <w:r w:rsidR="00E954C1" w:rsidRPr="00083ABD">
        <w:rPr>
          <w:rFonts w:ascii="Times New Roman" w:hAnsi="Times New Roman" w:cs="Times New Roman"/>
          <w:sz w:val="24"/>
          <w:szCs w:val="24"/>
        </w:rPr>
        <w:t xml:space="preserve"> will monitor spending of these funds through the </w:t>
      </w:r>
      <w:r w:rsidR="00772B40" w:rsidRPr="00083ABD">
        <w:rPr>
          <w:rFonts w:ascii="Times New Roman" w:hAnsi="Times New Roman" w:cs="Times New Roman"/>
          <w:sz w:val="24"/>
          <w:szCs w:val="24"/>
        </w:rPr>
        <w:t>a</w:t>
      </w:r>
      <w:r w:rsidR="00E954C1" w:rsidRPr="00083ABD">
        <w:rPr>
          <w:rFonts w:ascii="Times New Roman" w:hAnsi="Times New Roman" w:cs="Times New Roman"/>
          <w:sz w:val="24"/>
          <w:szCs w:val="24"/>
        </w:rPr>
        <w:t xml:space="preserve">dministrative </w:t>
      </w:r>
      <w:r w:rsidR="00772B40" w:rsidRPr="00083ABD">
        <w:rPr>
          <w:rFonts w:ascii="Times New Roman" w:hAnsi="Times New Roman" w:cs="Times New Roman"/>
          <w:sz w:val="24"/>
          <w:szCs w:val="24"/>
        </w:rPr>
        <w:t>r</w:t>
      </w:r>
      <w:r w:rsidR="00E954C1" w:rsidRPr="00083ABD">
        <w:rPr>
          <w:rFonts w:ascii="Times New Roman" w:hAnsi="Times New Roman" w:cs="Times New Roman"/>
          <w:sz w:val="24"/>
          <w:szCs w:val="24"/>
        </w:rPr>
        <w:t xml:space="preserve">eview. </w:t>
      </w:r>
    </w:p>
    <w:p w14:paraId="54B20D84" w14:textId="0004DCAC" w:rsidR="001F4789" w:rsidRDefault="00083ABD" w:rsidP="00083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00E954C1" w:rsidRPr="00083ABD">
        <w:rPr>
          <w:rFonts w:ascii="Times New Roman" w:hAnsi="Times New Roman" w:cs="Times New Roman"/>
          <w:sz w:val="24"/>
          <w:szCs w:val="24"/>
        </w:rPr>
        <w:t xml:space="preserve">hen reviewing, SCN will ask how the funds were spent and select invoices to review </w:t>
      </w:r>
      <w:r w:rsidR="007E45BA" w:rsidRPr="00083ABD">
        <w:rPr>
          <w:rFonts w:ascii="Times New Roman" w:hAnsi="Times New Roman" w:cs="Times New Roman"/>
          <w:sz w:val="24"/>
          <w:szCs w:val="24"/>
        </w:rPr>
        <w:t>to</w:t>
      </w:r>
      <w:r w:rsidR="00E954C1" w:rsidRPr="00083ABD">
        <w:rPr>
          <w:rFonts w:ascii="Times New Roman" w:hAnsi="Times New Roman" w:cs="Times New Roman"/>
          <w:sz w:val="24"/>
          <w:szCs w:val="24"/>
        </w:rPr>
        <w:t xml:space="preserve"> ensure that funds were spent on allowable purchases. </w:t>
      </w:r>
    </w:p>
    <w:p w14:paraId="68CFF066" w14:textId="76D4D272" w:rsidR="00612516" w:rsidRPr="00083ABD" w:rsidRDefault="001F4789" w:rsidP="00083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5F6870" w:rsidRPr="00083ABD">
        <w:rPr>
          <w:rFonts w:ascii="Times New Roman" w:hAnsi="Times New Roman" w:cs="Times New Roman"/>
          <w:sz w:val="24"/>
          <w:szCs w:val="24"/>
        </w:rPr>
        <w:t>dditionally</w:t>
      </w:r>
      <w:r w:rsidR="00E954C1" w:rsidRPr="00083ABD">
        <w:rPr>
          <w:rFonts w:ascii="Times New Roman" w:hAnsi="Times New Roman" w:cs="Times New Roman"/>
          <w:sz w:val="24"/>
          <w:szCs w:val="24"/>
        </w:rPr>
        <w:t>, SCA funds should be deposited into the non-profit school food service account as they are USDA child nutrition program funds.</w:t>
      </w:r>
    </w:p>
    <w:p w14:paraId="27247485" w14:textId="76A9E63D" w:rsidR="00E954C1" w:rsidRDefault="00E954C1" w:rsidP="00E954C1">
      <w:pPr>
        <w:rPr>
          <w:rFonts w:ascii="Times New Roman" w:hAnsi="Times New Roman" w:cs="Times New Roman"/>
          <w:sz w:val="24"/>
          <w:szCs w:val="24"/>
        </w:rPr>
      </w:pPr>
      <w:r w:rsidRPr="00E954C1">
        <w:rPr>
          <w:rFonts w:ascii="Times New Roman" w:hAnsi="Times New Roman" w:cs="Times New Roman"/>
          <w:sz w:val="24"/>
          <w:szCs w:val="24"/>
        </w:rPr>
        <w:t xml:space="preserve">For any additional questions, please contact </w:t>
      </w:r>
      <w:hyperlink r:id="rId11" w:history="1">
        <w:r w:rsidRPr="00E954C1">
          <w:rPr>
            <w:rStyle w:val="Hyperlink"/>
            <w:rFonts w:ascii="Times New Roman" w:hAnsi="Times New Roman" w:cs="Times New Roman"/>
            <w:sz w:val="24"/>
            <w:szCs w:val="24"/>
          </w:rPr>
          <w:t>Katie Embree</w:t>
        </w:r>
      </w:hyperlink>
      <w:r w:rsidRPr="00E954C1">
        <w:rPr>
          <w:rFonts w:ascii="Times New Roman" w:hAnsi="Times New Roman" w:cs="Times New Roman"/>
          <w:sz w:val="24"/>
          <w:szCs w:val="24"/>
        </w:rPr>
        <w:t xml:space="preserve"> with the Division of School and Community Nutrition. </w:t>
      </w:r>
    </w:p>
    <w:p w14:paraId="6EF29CEE" w14:textId="6C7B5084" w:rsidR="00D33C88" w:rsidRDefault="00D33C88" w:rsidP="00E954C1">
      <w:pPr>
        <w:rPr>
          <w:rFonts w:ascii="Times New Roman" w:hAnsi="Times New Roman" w:cs="Times New Roman"/>
          <w:sz w:val="24"/>
          <w:szCs w:val="24"/>
        </w:rPr>
      </w:pPr>
    </w:p>
    <w:p w14:paraId="4993A1DE" w14:textId="77777777" w:rsidR="001D39F6" w:rsidRDefault="001D39F6" w:rsidP="00D33C88">
      <w:pPr>
        <w:rPr>
          <w:rFonts w:ascii="Times New Roman" w:hAnsi="Times New Roman" w:cs="Times New Roman"/>
          <w:b/>
          <w:bCs/>
          <w:sz w:val="28"/>
          <w:szCs w:val="28"/>
        </w:rPr>
      </w:pPr>
    </w:p>
    <w:p w14:paraId="40250AB9" w14:textId="51A888C4" w:rsidR="008B2E81" w:rsidRPr="008B2E81" w:rsidRDefault="00FB2D96" w:rsidP="00D33C88">
      <w:pPr>
        <w:rPr>
          <w:rFonts w:ascii="Times New Roman" w:hAnsi="Times New Roman" w:cs="Times New Roman"/>
          <w:b/>
          <w:bCs/>
          <w:sz w:val="28"/>
          <w:szCs w:val="28"/>
        </w:rPr>
      </w:pPr>
      <w:r>
        <w:rPr>
          <w:rFonts w:ascii="Times New Roman" w:hAnsi="Times New Roman" w:cs="Times New Roman"/>
          <w:b/>
          <w:bCs/>
          <w:sz w:val="28"/>
          <w:szCs w:val="28"/>
        </w:rPr>
        <w:lastRenderedPageBreak/>
        <w:t>2023-2024 SEEK Trend Web Form</w:t>
      </w:r>
    </w:p>
    <w:p w14:paraId="3F2B9094" w14:textId="3F411DE7" w:rsidR="00D33C88" w:rsidRDefault="00D33C88" w:rsidP="00D33C88">
      <w:pPr>
        <w:rPr>
          <w:rFonts w:ascii="Times New Roman" w:hAnsi="Times New Roman" w:cs="Times New Roman"/>
          <w:sz w:val="24"/>
          <w:szCs w:val="24"/>
        </w:rPr>
      </w:pPr>
      <w:r>
        <w:rPr>
          <w:rFonts w:ascii="Times New Roman" w:hAnsi="Times New Roman" w:cs="Times New Roman"/>
          <w:sz w:val="24"/>
          <w:szCs w:val="24"/>
        </w:rPr>
        <w:t xml:space="preserve">The </w:t>
      </w:r>
      <w:hyperlink r:id="rId12" w:history="1">
        <w:r>
          <w:rPr>
            <w:rStyle w:val="Hyperlink"/>
            <w:rFonts w:ascii="Times New Roman" w:hAnsi="Times New Roman" w:cs="Times New Roman"/>
            <w:color w:val="1F497D"/>
            <w:sz w:val="24"/>
            <w:szCs w:val="24"/>
          </w:rPr>
          <w:t>2023-2024 SEEK Trend</w:t>
        </w:r>
      </w:hyperlink>
      <w:r>
        <w:rPr>
          <w:rFonts w:ascii="Times New Roman" w:hAnsi="Times New Roman" w:cs="Times New Roman"/>
          <w:sz w:val="24"/>
          <w:szCs w:val="24"/>
        </w:rPr>
        <w:t xml:space="preserve"> web form is now open and ready for districts to submit data that will be used to determine SEEK payments for July, August and September 202</w:t>
      </w:r>
      <w:r>
        <w:rPr>
          <w:rFonts w:ascii="Times New Roman" w:hAnsi="Times New Roman" w:cs="Times New Roman"/>
          <w:color w:val="1F497D"/>
          <w:sz w:val="24"/>
          <w:szCs w:val="24"/>
        </w:rPr>
        <w:t xml:space="preserve">3. </w:t>
      </w:r>
      <w:r>
        <w:rPr>
          <w:rFonts w:ascii="Times New Roman" w:hAnsi="Times New Roman" w:cs="Times New Roman"/>
          <w:sz w:val="24"/>
          <w:szCs w:val="24"/>
        </w:rPr>
        <w:t xml:space="preserve">The form will be open until </w:t>
      </w:r>
      <w:r>
        <w:rPr>
          <w:rFonts w:ascii="Times New Roman" w:hAnsi="Times New Roman" w:cs="Times New Roman"/>
          <w:b/>
          <w:bCs/>
          <w:sz w:val="24"/>
          <w:szCs w:val="24"/>
        </w:rPr>
        <w:t>February 28, 2023</w:t>
      </w:r>
      <w:r>
        <w:rPr>
          <w:rFonts w:ascii="Times New Roman" w:hAnsi="Times New Roman" w:cs="Times New Roman"/>
          <w:sz w:val="24"/>
          <w:szCs w:val="24"/>
        </w:rPr>
        <w:t>. The form is located under the ‘SEEK Forms &amp; Tools’ section of the website.</w:t>
      </w:r>
    </w:p>
    <w:p w14:paraId="5BDBED72" w14:textId="6A858C1B" w:rsidR="00D33C88" w:rsidRDefault="00D33C88" w:rsidP="00D33C88">
      <w:pPr>
        <w:rPr>
          <w:rFonts w:ascii="Times New Roman" w:hAnsi="Times New Roman" w:cs="Times New Roman"/>
          <w:sz w:val="24"/>
          <w:szCs w:val="24"/>
        </w:rPr>
      </w:pPr>
      <w:r>
        <w:rPr>
          <w:rFonts w:ascii="Times New Roman" w:hAnsi="Times New Roman" w:cs="Times New Roman"/>
          <w:sz w:val="24"/>
          <w:szCs w:val="24"/>
        </w:rPr>
        <w:t xml:space="preserve">If your district does not provide estimates for </w:t>
      </w:r>
      <w:r w:rsidR="004F0D01">
        <w:rPr>
          <w:rFonts w:ascii="Times New Roman" w:hAnsi="Times New Roman" w:cs="Times New Roman"/>
          <w:sz w:val="24"/>
          <w:szCs w:val="24"/>
        </w:rPr>
        <w:t>Ad</w:t>
      </w:r>
      <w:r w:rsidR="006F6F3E">
        <w:rPr>
          <w:rFonts w:ascii="Times New Roman" w:hAnsi="Times New Roman" w:cs="Times New Roman"/>
          <w:sz w:val="24"/>
          <w:szCs w:val="24"/>
        </w:rPr>
        <w:t>justed Average Daily Attendance (</w:t>
      </w:r>
      <w:r>
        <w:rPr>
          <w:rFonts w:ascii="Times New Roman" w:hAnsi="Times New Roman" w:cs="Times New Roman"/>
          <w:sz w:val="24"/>
          <w:szCs w:val="24"/>
        </w:rPr>
        <w:t>AADA</w:t>
      </w:r>
      <w:r w:rsidR="006F6F3E">
        <w:rPr>
          <w:rFonts w:ascii="Times New Roman" w:hAnsi="Times New Roman" w:cs="Times New Roman"/>
          <w:sz w:val="24"/>
          <w:szCs w:val="24"/>
        </w:rPr>
        <w:t>)</w:t>
      </w:r>
      <w:r>
        <w:rPr>
          <w:rFonts w:ascii="Times New Roman" w:hAnsi="Times New Roman" w:cs="Times New Roman"/>
          <w:sz w:val="24"/>
          <w:szCs w:val="24"/>
        </w:rPr>
        <w:t xml:space="preserve">, At Risk (Free Lunch), Home &amp; Hospital, </w:t>
      </w:r>
      <w:r w:rsidR="005718E0" w:rsidRPr="005718E0">
        <w:rPr>
          <w:rFonts w:ascii="Times New Roman" w:hAnsi="Times New Roman" w:cs="Times New Roman"/>
          <w:sz w:val="24"/>
          <w:szCs w:val="24"/>
        </w:rPr>
        <w:t>Limited English Proficiency Learners</w:t>
      </w:r>
      <w:r w:rsidR="005718E0">
        <w:t xml:space="preserve"> </w:t>
      </w:r>
      <w:r w:rsidR="000E2246">
        <w:t>(</w:t>
      </w:r>
      <w:r>
        <w:rPr>
          <w:rFonts w:ascii="Times New Roman" w:hAnsi="Times New Roman" w:cs="Times New Roman"/>
          <w:sz w:val="24"/>
          <w:szCs w:val="24"/>
        </w:rPr>
        <w:t>LEP</w:t>
      </w:r>
      <w:r w:rsidR="000E2246">
        <w:rPr>
          <w:rFonts w:ascii="Times New Roman" w:hAnsi="Times New Roman" w:cs="Times New Roman"/>
          <w:sz w:val="24"/>
          <w:szCs w:val="24"/>
        </w:rPr>
        <w:t>)</w:t>
      </w:r>
      <w:r>
        <w:rPr>
          <w:rFonts w:ascii="Times New Roman" w:hAnsi="Times New Roman" w:cs="Times New Roman"/>
          <w:sz w:val="24"/>
          <w:szCs w:val="24"/>
        </w:rPr>
        <w:t xml:space="preserve"> and</w:t>
      </w:r>
      <w:r w:rsidR="00CE12D2">
        <w:rPr>
          <w:rFonts w:ascii="Times New Roman" w:hAnsi="Times New Roman" w:cs="Times New Roman"/>
          <w:sz w:val="24"/>
          <w:szCs w:val="24"/>
        </w:rPr>
        <w:t xml:space="preserve"> p</w:t>
      </w:r>
      <w:r>
        <w:rPr>
          <w:rFonts w:ascii="Times New Roman" w:hAnsi="Times New Roman" w:cs="Times New Roman"/>
          <w:sz w:val="24"/>
          <w:szCs w:val="24"/>
        </w:rPr>
        <w:t xml:space="preserve">roperty </w:t>
      </w:r>
      <w:r w:rsidR="00CE12D2">
        <w:rPr>
          <w:rFonts w:ascii="Times New Roman" w:hAnsi="Times New Roman" w:cs="Times New Roman"/>
          <w:sz w:val="24"/>
          <w:szCs w:val="24"/>
        </w:rPr>
        <w:t>a</w:t>
      </w:r>
      <w:r>
        <w:rPr>
          <w:rFonts w:ascii="Times New Roman" w:hAnsi="Times New Roman" w:cs="Times New Roman"/>
          <w:sz w:val="24"/>
          <w:szCs w:val="24"/>
        </w:rPr>
        <w:t>ssessments, the Kentucky Department of Education (KDE) will use trended data which may not be as accurate as your district’s estimates, impact</w:t>
      </w:r>
      <w:r w:rsidR="000910E2">
        <w:rPr>
          <w:rFonts w:ascii="Times New Roman" w:hAnsi="Times New Roman" w:cs="Times New Roman"/>
          <w:sz w:val="24"/>
          <w:szCs w:val="24"/>
        </w:rPr>
        <w:t xml:space="preserve">ing </w:t>
      </w:r>
      <w:r>
        <w:rPr>
          <w:rFonts w:ascii="Times New Roman" w:hAnsi="Times New Roman" w:cs="Times New Roman"/>
          <w:sz w:val="24"/>
          <w:szCs w:val="24"/>
        </w:rPr>
        <w:t>your SEEK payments for several months.</w:t>
      </w:r>
    </w:p>
    <w:p w14:paraId="39275F7D" w14:textId="2739918D" w:rsidR="00D33C88" w:rsidRDefault="00D33C88" w:rsidP="00D33C88">
      <w:pPr>
        <w:rPr>
          <w:rFonts w:ascii="Times New Roman" w:hAnsi="Times New Roman" w:cs="Times New Roman"/>
          <w:sz w:val="24"/>
          <w:szCs w:val="24"/>
        </w:rPr>
      </w:pPr>
      <w:r>
        <w:rPr>
          <w:rFonts w:ascii="Times New Roman" w:hAnsi="Times New Roman" w:cs="Times New Roman"/>
          <w:sz w:val="24"/>
          <w:szCs w:val="24"/>
        </w:rPr>
        <w:t xml:space="preserve">You will not need to estimate </w:t>
      </w:r>
      <w:r w:rsidR="00E73AE0">
        <w:rPr>
          <w:rFonts w:ascii="Times New Roman" w:hAnsi="Times New Roman" w:cs="Times New Roman"/>
          <w:sz w:val="24"/>
          <w:szCs w:val="24"/>
        </w:rPr>
        <w:t>e</w:t>
      </w:r>
      <w:r>
        <w:rPr>
          <w:rFonts w:ascii="Times New Roman" w:hAnsi="Times New Roman" w:cs="Times New Roman"/>
          <w:sz w:val="24"/>
          <w:szCs w:val="24"/>
        </w:rPr>
        <w:t xml:space="preserve">xceptional </w:t>
      </w:r>
      <w:r w:rsidR="00E73AE0">
        <w:rPr>
          <w:rFonts w:ascii="Times New Roman" w:hAnsi="Times New Roman" w:cs="Times New Roman"/>
          <w:sz w:val="24"/>
          <w:szCs w:val="24"/>
        </w:rPr>
        <w:t>c</w:t>
      </w:r>
      <w:r>
        <w:rPr>
          <w:rFonts w:ascii="Times New Roman" w:hAnsi="Times New Roman" w:cs="Times New Roman"/>
          <w:sz w:val="24"/>
          <w:szCs w:val="24"/>
        </w:rPr>
        <w:t xml:space="preserve">hild </w:t>
      </w:r>
      <w:r w:rsidR="00E73AE0">
        <w:rPr>
          <w:rFonts w:ascii="Times New Roman" w:hAnsi="Times New Roman" w:cs="Times New Roman"/>
          <w:sz w:val="24"/>
          <w:szCs w:val="24"/>
        </w:rPr>
        <w:t>d</w:t>
      </w:r>
      <w:r>
        <w:rPr>
          <w:rFonts w:ascii="Times New Roman" w:hAnsi="Times New Roman" w:cs="Times New Roman"/>
          <w:sz w:val="24"/>
          <w:szCs w:val="24"/>
        </w:rPr>
        <w:t>ata</w:t>
      </w:r>
      <w:r w:rsidR="00955131">
        <w:rPr>
          <w:rFonts w:ascii="Times New Roman" w:hAnsi="Times New Roman" w:cs="Times New Roman"/>
          <w:sz w:val="24"/>
          <w:szCs w:val="24"/>
        </w:rPr>
        <w:t>,</w:t>
      </w:r>
      <w:r>
        <w:rPr>
          <w:rFonts w:ascii="Times New Roman" w:hAnsi="Times New Roman" w:cs="Times New Roman"/>
          <w:sz w:val="24"/>
          <w:szCs w:val="24"/>
        </w:rPr>
        <w:t xml:space="preserve"> as the actual data will be available in early 2023.  </w:t>
      </w:r>
    </w:p>
    <w:p w14:paraId="2F5F7B38" w14:textId="16E29D12" w:rsidR="007847C4" w:rsidRDefault="00D33C88" w:rsidP="00D33C88">
      <w:pPr>
        <w:rPr>
          <w:rFonts w:ascii="Times New Roman" w:hAnsi="Times New Roman" w:cs="Times New Roman"/>
          <w:sz w:val="24"/>
          <w:szCs w:val="24"/>
        </w:rPr>
      </w:pPr>
      <w:r>
        <w:rPr>
          <w:rFonts w:ascii="Times New Roman" w:hAnsi="Times New Roman" w:cs="Times New Roman"/>
          <w:sz w:val="24"/>
          <w:szCs w:val="24"/>
        </w:rPr>
        <w:t>If you have questions, please contact</w:t>
      </w:r>
      <w:r w:rsidR="00801FAD">
        <w:rPr>
          <w:rFonts w:ascii="Times New Roman" w:hAnsi="Times New Roman" w:cs="Times New Roman"/>
          <w:sz w:val="24"/>
          <w:szCs w:val="24"/>
        </w:rPr>
        <w:t xml:space="preserve"> </w:t>
      </w:r>
      <w:hyperlink r:id="rId13" w:history="1">
        <w:r w:rsidR="00801FAD">
          <w:rPr>
            <w:rStyle w:val="Hyperlink"/>
            <w:rFonts w:ascii="Times New Roman" w:hAnsi="Times New Roman" w:cs="Times New Roman"/>
            <w:sz w:val="24"/>
            <w:szCs w:val="24"/>
          </w:rPr>
          <w:t>Sarah Tandy</w:t>
        </w:r>
      </w:hyperlink>
      <w:r w:rsidR="00801FAD">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033">
        <w:rPr>
          <w:rFonts w:ascii="Times New Roman" w:hAnsi="Times New Roman" w:cs="Times New Roman"/>
          <w:sz w:val="24"/>
          <w:szCs w:val="24"/>
        </w:rPr>
        <w:t xml:space="preserve">or </w:t>
      </w:r>
      <w:r>
        <w:rPr>
          <w:rFonts w:ascii="Times New Roman" w:hAnsi="Times New Roman" w:cs="Times New Roman"/>
          <w:sz w:val="24"/>
          <w:szCs w:val="24"/>
        </w:rPr>
        <w:t>(502) 564-3846, ext. 4454, or</w:t>
      </w:r>
      <w:r w:rsidR="00443033">
        <w:rPr>
          <w:rFonts w:ascii="Times New Roman" w:hAnsi="Times New Roman" w:cs="Times New Roman"/>
          <w:sz w:val="24"/>
          <w:szCs w:val="24"/>
        </w:rPr>
        <w:t xml:space="preserve"> </w:t>
      </w:r>
      <w:hyperlink r:id="rId14" w:history="1">
        <w:r w:rsidR="00443033">
          <w:rPr>
            <w:rStyle w:val="Hyperlink"/>
            <w:rFonts w:ascii="Times New Roman" w:hAnsi="Times New Roman" w:cs="Times New Roman"/>
            <w:sz w:val="24"/>
            <w:szCs w:val="24"/>
          </w:rPr>
          <w:t>Krystal Smith</w:t>
        </w:r>
      </w:hyperlink>
      <w:r w:rsidR="00443033">
        <w:rPr>
          <w:rStyle w:val="Hyperlink"/>
          <w:rFonts w:ascii="Times New Roman" w:hAnsi="Times New Roman" w:cs="Times New Roman"/>
          <w:sz w:val="24"/>
          <w:szCs w:val="24"/>
        </w:rPr>
        <w:t xml:space="preserve"> </w:t>
      </w:r>
      <w:r w:rsidR="00443033">
        <w:rPr>
          <w:rStyle w:val="Hyperlink"/>
          <w:rFonts w:ascii="Times New Roman" w:hAnsi="Times New Roman" w:cs="Times New Roman"/>
          <w:color w:val="000000" w:themeColor="text1"/>
          <w:sz w:val="24"/>
          <w:szCs w:val="24"/>
          <w:u w:val="none"/>
        </w:rPr>
        <w:t xml:space="preserve">or </w:t>
      </w:r>
      <w:r>
        <w:rPr>
          <w:rFonts w:ascii="Times New Roman" w:hAnsi="Times New Roman" w:cs="Times New Roman"/>
          <w:sz w:val="24"/>
          <w:szCs w:val="24"/>
        </w:rPr>
        <w:t xml:space="preserve"> (502) 564-3846, ext. 4425</w:t>
      </w:r>
      <w:r w:rsidR="00443033">
        <w:rPr>
          <w:rFonts w:ascii="Times New Roman" w:hAnsi="Times New Roman" w:cs="Times New Roman"/>
          <w:sz w:val="24"/>
          <w:szCs w:val="24"/>
        </w:rPr>
        <w:t>.</w:t>
      </w:r>
    </w:p>
    <w:p w14:paraId="0EB07F81" w14:textId="77777777" w:rsidR="006021FD" w:rsidRDefault="006021FD" w:rsidP="00D33C88">
      <w:pPr>
        <w:rPr>
          <w:rFonts w:ascii="Times New Roman" w:hAnsi="Times New Roman" w:cs="Times New Roman"/>
          <w:sz w:val="24"/>
          <w:szCs w:val="24"/>
        </w:rPr>
      </w:pPr>
    </w:p>
    <w:p w14:paraId="787E935E" w14:textId="6F5C6B70" w:rsidR="007847C4" w:rsidRDefault="00101134" w:rsidP="007847C4">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t>Safeguarding Public Funds</w:t>
      </w:r>
    </w:p>
    <w:p w14:paraId="64A705B7" w14:textId="0111E161" w:rsidR="00101134" w:rsidRDefault="00101134" w:rsidP="00101134">
      <w:pPr>
        <w:spacing w:after="200" w:line="276" w:lineRule="auto"/>
        <w:rPr>
          <w:rFonts w:ascii="Times New Roman" w:hAnsi="Times New Roman" w:cs="Times New Roman"/>
          <w:sz w:val="24"/>
          <w:szCs w:val="24"/>
        </w:rPr>
      </w:pPr>
      <w:r w:rsidRPr="007847C4">
        <w:rPr>
          <w:rFonts w:ascii="Times New Roman" w:hAnsi="Times New Roman" w:cs="Times New Roman"/>
          <w:sz w:val="24"/>
          <w:szCs w:val="24"/>
        </w:rPr>
        <w:t xml:space="preserve">Most Kentucky school districts have insurance for cybersecurity related losses, however; the existence of such insurance does not waive legal or regulatory obligations to safeguard public funds. Additionally, like any liability insurance, it may not cover losses if it determines negligence played a role in the claim. </w:t>
      </w:r>
    </w:p>
    <w:p w14:paraId="25FFE556" w14:textId="3AC23AEB" w:rsidR="003850FF" w:rsidRPr="003850FF" w:rsidRDefault="003850FF" w:rsidP="00101134">
      <w:pPr>
        <w:spacing w:after="200" w:line="276" w:lineRule="auto"/>
        <w:rPr>
          <w:rFonts w:ascii="Times New Roman" w:hAnsi="Times New Roman" w:cs="Times New Roman"/>
          <w:sz w:val="24"/>
          <w:szCs w:val="24"/>
        </w:rPr>
      </w:pPr>
      <w:r w:rsidRPr="003850FF">
        <w:rPr>
          <w:rFonts w:ascii="Times New Roman" w:hAnsi="Times New Roman" w:cs="Times New Roman"/>
          <w:sz w:val="24"/>
          <w:szCs w:val="24"/>
        </w:rPr>
        <w:t xml:space="preserve">In one scheme, a fraudster discovers a legitimate vendor of the school district. The fraudster contacts the school district pretending to be from the legitimate vendor, as they can appear to be authentic due to the availability of vendor information located on the internet. The fraudster tells the school district the vendor has changed its accounts receivable procedures and instructs the school district to wire payments to the fraudster’s bank account. As </w:t>
      </w:r>
      <w:r w:rsidRPr="003850FF">
        <w:rPr>
          <w:rStyle w:val="Strong"/>
          <w:rFonts w:ascii="Times New Roman" w:hAnsi="Times New Roman" w:cs="Times New Roman"/>
          <w:sz w:val="24"/>
          <w:szCs w:val="24"/>
        </w:rPr>
        <w:t>legitimate</w:t>
      </w:r>
      <w:r w:rsidRPr="003850FF">
        <w:rPr>
          <w:rFonts w:ascii="Times New Roman" w:hAnsi="Times New Roman" w:cs="Times New Roman"/>
          <w:sz w:val="24"/>
          <w:szCs w:val="24"/>
        </w:rPr>
        <w:t xml:space="preserve"> invoices are received, the school district unknowingly issues payment to the fraudster’s bank account. The school district remains unaware until it receives past due notices from the legitimate vendor.</w:t>
      </w:r>
    </w:p>
    <w:p w14:paraId="1FF6B904" w14:textId="77777777" w:rsidR="007847C4" w:rsidRPr="007847C4" w:rsidRDefault="007847C4" w:rsidP="007847C4">
      <w:pPr>
        <w:spacing w:after="200" w:line="276" w:lineRule="auto"/>
        <w:rPr>
          <w:rFonts w:ascii="Times New Roman" w:hAnsi="Times New Roman" w:cs="Times New Roman"/>
          <w:sz w:val="24"/>
          <w:szCs w:val="24"/>
        </w:rPr>
      </w:pPr>
      <w:r w:rsidRPr="007847C4">
        <w:rPr>
          <w:rFonts w:ascii="Times New Roman" w:hAnsi="Times New Roman" w:cs="Times New Roman"/>
          <w:sz w:val="24"/>
          <w:szCs w:val="24"/>
        </w:rPr>
        <w:t>KDE would like to recommend all districts review their accounts payable policies and procedures to determine if they are enough to safeguard against this threat.  Additionally, procedures to mitigate this threat include, but not limited to the suggestions below.</w:t>
      </w:r>
    </w:p>
    <w:p w14:paraId="57249FF9" w14:textId="0925BD8C" w:rsidR="007847C4" w:rsidRPr="007847C4" w:rsidRDefault="007847C4" w:rsidP="007847C4">
      <w:pPr>
        <w:numPr>
          <w:ilvl w:val="0"/>
          <w:numId w:val="5"/>
        </w:numPr>
        <w:spacing w:after="200" w:line="276" w:lineRule="auto"/>
        <w:contextualSpacing/>
        <w:rPr>
          <w:rFonts w:ascii="Times New Roman" w:hAnsi="Times New Roman" w:cs="Times New Roman"/>
          <w:sz w:val="24"/>
          <w:szCs w:val="24"/>
        </w:rPr>
      </w:pPr>
      <w:r w:rsidRPr="007847C4">
        <w:rPr>
          <w:rFonts w:ascii="Times New Roman" w:hAnsi="Times New Roman" w:cs="Times New Roman"/>
          <w:sz w:val="24"/>
          <w:szCs w:val="24"/>
        </w:rPr>
        <w:t xml:space="preserve">independently verifying any changes through trusted phone numbers of the </w:t>
      </w:r>
      <w:r w:rsidR="007E45BA" w:rsidRPr="007847C4">
        <w:rPr>
          <w:rFonts w:ascii="Times New Roman" w:hAnsi="Times New Roman" w:cs="Times New Roman"/>
          <w:sz w:val="24"/>
          <w:szCs w:val="24"/>
        </w:rPr>
        <w:t>vendor.</w:t>
      </w:r>
    </w:p>
    <w:p w14:paraId="331A0546" w14:textId="3EDAD9D8" w:rsidR="007847C4" w:rsidRPr="007847C4" w:rsidRDefault="007847C4" w:rsidP="007847C4">
      <w:pPr>
        <w:numPr>
          <w:ilvl w:val="0"/>
          <w:numId w:val="5"/>
        </w:numPr>
        <w:spacing w:after="200" w:line="276" w:lineRule="auto"/>
        <w:contextualSpacing/>
        <w:rPr>
          <w:rFonts w:ascii="Times New Roman" w:hAnsi="Times New Roman" w:cs="Times New Roman"/>
          <w:sz w:val="24"/>
          <w:szCs w:val="24"/>
        </w:rPr>
      </w:pPr>
      <w:r w:rsidRPr="007847C4">
        <w:rPr>
          <w:rFonts w:ascii="Times New Roman" w:hAnsi="Times New Roman" w:cs="Times New Roman"/>
          <w:sz w:val="24"/>
          <w:szCs w:val="24"/>
        </w:rPr>
        <w:t xml:space="preserve">requiring vendors to receive payment through traditional </w:t>
      </w:r>
      <w:r w:rsidR="007E45BA" w:rsidRPr="007847C4">
        <w:rPr>
          <w:rFonts w:ascii="Times New Roman" w:hAnsi="Times New Roman" w:cs="Times New Roman"/>
          <w:sz w:val="24"/>
          <w:szCs w:val="24"/>
        </w:rPr>
        <w:t>checks.</w:t>
      </w:r>
    </w:p>
    <w:p w14:paraId="084924E7" w14:textId="0FEED420" w:rsidR="007847C4" w:rsidRPr="007847C4" w:rsidRDefault="007847C4" w:rsidP="007847C4">
      <w:pPr>
        <w:numPr>
          <w:ilvl w:val="0"/>
          <w:numId w:val="5"/>
        </w:numPr>
        <w:spacing w:after="200" w:line="276" w:lineRule="auto"/>
        <w:contextualSpacing/>
        <w:rPr>
          <w:rFonts w:ascii="Times New Roman" w:hAnsi="Times New Roman" w:cs="Times New Roman"/>
          <w:sz w:val="24"/>
          <w:szCs w:val="24"/>
        </w:rPr>
      </w:pPr>
      <w:r w:rsidRPr="007847C4">
        <w:rPr>
          <w:rFonts w:ascii="Times New Roman" w:hAnsi="Times New Roman" w:cs="Times New Roman"/>
          <w:sz w:val="24"/>
          <w:szCs w:val="24"/>
        </w:rPr>
        <w:t xml:space="preserve">not accepting changes to payment information over email or the </w:t>
      </w:r>
      <w:r w:rsidR="007E45BA" w:rsidRPr="007847C4">
        <w:rPr>
          <w:rFonts w:ascii="Times New Roman" w:hAnsi="Times New Roman" w:cs="Times New Roman"/>
          <w:sz w:val="24"/>
          <w:szCs w:val="24"/>
        </w:rPr>
        <w:t>phone.</w:t>
      </w:r>
    </w:p>
    <w:p w14:paraId="7919568E" w14:textId="2C9BC6C4" w:rsidR="007847C4" w:rsidRPr="007847C4" w:rsidRDefault="007847C4" w:rsidP="007847C4">
      <w:pPr>
        <w:numPr>
          <w:ilvl w:val="0"/>
          <w:numId w:val="5"/>
        </w:numPr>
        <w:spacing w:after="200" w:line="276" w:lineRule="auto"/>
        <w:contextualSpacing/>
        <w:rPr>
          <w:rFonts w:ascii="Times New Roman" w:hAnsi="Times New Roman" w:cs="Times New Roman"/>
          <w:sz w:val="24"/>
          <w:szCs w:val="24"/>
        </w:rPr>
      </w:pPr>
      <w:r w:rsidRPr="007847C4">
        <w:rPr>
          <w:rFonts w:ascii="Times New Roman" w:hAnsi="Times New Roman" w:cs="Times New Roman"/>
          <w:sz w:val="24"/>
          <w:szCs w:val="24"/>
        </w:rPr>
        <w:t xml:space="preserve">establishing forms vendors must sign and submit to verify or modify payment </w:t>
      </w:r>
      <w:r w:rsidR="007E45BA" w:rsidRPr="007847C4">
        <w:rPr>
          <w:rFonts w:ascii="Times New Roman" w:hAnsi="Times New Roman" w:cs="Times New Roman"/>
          <w:sz w:val="24"/>
          <w:szCs w:val="24"/>
        </w:rPr>
        <w:t>information.</w:t>
      </w:r>
    </w:p>
    <w:p w14:paraId="5C1A7EF8" w14:textId="77777777" w:rsidR="007847C4" w:rsidRPr="007847C4" w:rsidRDefault="007847C4" w:rsidP="007847C4">
      <w:pPr>
        <w:numPr>
          <w:ilvl w:val="0"/>
          <w:numId w:val="5"/>
        </w:numPr>
        <w:spacing w:after="200" w:line="276" w:lineRule="auto"/>
        <w:contextualSpacing/>
        <w:rPr>
          <w:rFonts w:ascii="Times New Roman" w:hAnsi="Times New Roman" w:cs="Times New Roman"/>
          <w:sz w:val="24"/>
          <w:szCs w:val="24"/>
        </w:rPr>
      </w:pPr>
      <w:r w:rsidRPr="007847C4">
        <w:rPr>
          <w:rFonts w:ascii="Times New Roman" w:hAnsi="Times New Roman" w:cs="Times New Roman"/>
          <w:sz w:val="24"/>
          <w:szCs w:val="24"/>
        </w:rPr>
        <w:t>confirming receipt of payment with the vendor through trusted means of communication.</w:t>
      </w:r>
    </w:p>
    <w:p w14:paraId="7C4D91E5" w14:textId="77777777" w:rsidR="00381527" w:rsidRPr="00886C2C" w:rsidRDefault="00381527" w:rsidP="00381527">
      <w:pPr>
        <w:pStyle w:val="Heading2"/>
        <w:spacing w:before="199" w:beforeAutospacing="0" w:after="150" w:afterAutospacing="0"/>
        <w:rPr>
          <w:rFonts w:ascii="Times New Roman" w:eastAsia="Times New Roman" w:hAnsi="Times New Roman" w:cs="Times New Roman"/>
          <w:color w:val="000000" w:themeColor="text1"/>
          <w:sz w:val="28"/>
          <w:szCs w:val="28"/>
        </w:rPr>
      </w:pPr>
      <w:r w:rsidRPr="00886C2C">
        <w:rPr>
          <w:rStyle w:val="Strong"/>
          <w:rFonts w:ascii="Times New Roman" w:eastAsia="Times New Roman" w:hAnsi="Times New Roman" w:cs="Times New Roman"/>
          <w:b/>
          <w:bCs/>
          <w:color w:val="000000" w:themeColor="text1"/>
          <w:sz w:val="28"/>
          <w:szCs w:val="28"/>
        </w:rPr>
        <w:lastRenderedPageBreak/>
        <w:t>Finance Officer Spotlight</w:t>
      </w:r>
    </w:p>
    <w:p w14:paraId="7194C535" w14:textId="2E468FD2" w:rsidR="006C304F" w:rsidRDefault="006C304F" w:rsidP="006C304F">
      <w:pPr>
        <w:pBdr>
          <w:top w:val="nil"/>
          <w:left w:val="nil"/>
          <w:bottom w:val="nil"/>
          <w:right w:val="nil"/>
          <w:between w:val="nil"/>
        </w:pBdr>
        <w:spacing w:after="225"/>
        <w:rPr>
          <w:rFonts w:ascii="Times New Roman" w:eastAsia="Times New Roman" w:hAnsi="Times New Roman" w:cs="Times New Roman"/>
          <w:color w:val="223942"/>
          <w:sz w:val="24"/>
          <w:szCs w:val="24"/>
        </w:rPr>
      </w:pPr>
      <w:r>
        <w:rPr>
          <w:rFonts w:ascii="Times New Roman" w:eastAsia="Times New Roman" w:hAnsi="Times New Roman" w:cs="Times New Roman"/>
          <w:color w:val="223942"/>
          <w:sz w:val="24"/>
          <w:szCs w:val="24"/>
        </w:rPr>
        <w:t>Shaunna Cornwell has been Director of Finance for</w:t>
      </w:r>
      <w:r w:rsidR="006B17B3">
        <w:rPr>
          <w:rFonts w:ascii="Times New Roman" w:eastAsia="Times New Roman" w:hAnsi="Times New Roman" w:cs="Times New Roman"/>
          <w:color w:val="223942"/>
          <w:sz w:val="24"/>
          <w:szCs w:val="24"/>
        </w:rPr>
        <w:t xml:space="preserve"> the</w:t>
      </w:r>
      <w:r>
        <w:rPr>
          <w:rFonts w:ascii="Times New Roman" w:eastAsia="Times New Roman" w:hAnsi="Times New Roman" w:cs="Times New Roman"/>
          <w:color w:val="223942"/>
          <w:sz w:val="24"/>
          <w:szCs w:val="24"/>
        </w:rPr>
        <w:t xml:space="preserve"> Bowling Green Independent School District since November 2020</w:t>
      </w:r>
      <w:r w:rsidR="00F56AD5">
        <w:rPr>
          <w:rFonts w:ascii="Times New Roman" w:eastAsia="Times New Roman" w:hAnsi="Times New Roman" w:cs="Times New Roman"/>
          <w:color w:val="223942"/>
          <w:sz w:val="24"/>
          <w:szCs w:val="24"/>
        </w:rPr>
        <w:t xml:space="preserve"> and</w:t>
      </w:r>
      <w:r w:rsidR="00E3509D">
        <w:rPr>
          <w:rFonts w:ascii="Times New Roman" w:eastAsia="Times New Roman" w:hAnsi="Times New Roman" w:cs="Times New Roman"/>
          <w:color w:val="223942"/>
          <w:sz w:val="24"/>
          <w:szCs w:val="24"/>
        </w:rPr>
        <w:t xml:space="preserve"> oversees payroll, accounts payable, grants management, budget preparation and review, and ensures financial compliance with both state and federal regulations. </w:t>
      </w:r>
      <w:r>
        <w:rPr>
          <w:rFonts w:ascii="Times New Roman" w:eastAsia="Times New Roman" w:hAnsi="Times New Roman" w:cs="Times New Roman"/>
          <w:color w:val="223942"/>
          <w:sz w:val="24"/>
          <w:szCs w:val="24"/>
        </w:rPr>
        <w:t>Cornwell’s ultimate priorities include transparent financial accounting, reporting, and providing collaborative support to the district’s educators and students. The work from her department allows schools the opportunity to invest in students in the most efficient and cost</w:t>
      </w:r>
      <w:r w:rsidR="00897A51">
        <w:rPr>
          <w:rFonts w:ascii="Times New Roman" w:eastAsia="Times New Roman" w:hAnsi="Times New Roman" w:cs="Times New Roman"/>
          <w:color w:val="223942"/>
          <w:sz w:val="24"/>
          <w:szCs w:val="24"/>
        </w:rPr>
        <w:t>-</w:t>
      </w:r>
      <w:r>
        <w:rPr>
          <w:rFonts w:ascii="Times New Roman" w:eastAsia="Times New Roman" w:hAnsi="Times New Roman" w:cs="Times New Roman"/>
          <w:color w:val="223942"/>
          <w:sz w:val="24"/>
          <w:szCs w:val="24"/>
        </w:rPr>
        <w:t>effective means possible.</w:t>
      </w:r>
    </w:p>
    <w:p w14:paraId="090DB34B" w14:textId="64C77886" w:rsidR="006C304F" w:rsidRDefault="006C304F" w:rsidP="006C304F">
      <w:pPr>
        <w:pBdr>
          <w:top w:val="nil"/>
          <w:left w:val="nil"/>
          <w:bottom w:val="nil"/>
          <w:right w:val="nil"/>
          <w:between w:val="nil"/>
        </w:pBdr>
        <w:spacing w:after="225"/>
        <w:rPr>
          <w:rFonts w:ascii="Times New Roman" w:eastAsia="Times New Roman" w:hAnsi="Times New Roman" w:cs="Times New Roman"/>
          <w:color w:val="223942"/>
          <w:sz w:val="24"/>
          <w:szCs w:val="24"/>
        </w:rPr>
      </w:pPr>
      <w:r>
        <w:rPr>
          <w:rFonts w:ascii="Times New Roman" w:eastAsia="Times New Roman" w:hAnsi="Times New Roman" w:cs="Times New Roman"/>
          <w:color w:val="223942"/>
          <w:sz w:val="24"/>
          <w:szCs w:val="24"/>
        </w:rPr>
        <w:t xml:space="preserve">Prior to working for </w:t>
      </w:r>
      <w:r w:rsidR="006B17B3">
        <w:rPr>
          <w:rFonts w:ascii="Times New Roman" w:eastAsia="Times New Roman" w:hAnsi="Times New Roman" w:cs="Times New Roman"/>
          <w:color w:val="223942"/>
          <w:sz w:val="24"/>
          <w:szCs w:val="24"/>
        </w:rPr>
        <w:t>Bowling Green Independ</w:t>
      </w:r>
      <w:r w:rsidR="00EF78D2">
        <w:rPr>
          <w:rFonts w:ascii="Times New Roman" w:eastAsia="Times New Roman" w:hAnsi="Times New Roman" w:cs="Times New Roman"/>
          <w:color w:val="223942"/>
          <w:sz w:val="24"/>
          <w:szCs w:val="24"/>
        </w:rPr>
        <w:t>ent</w:t>
      </w:r>
      <w:r>
        <w:rPr>
          <w:rFonts w:ascii="Times New Roman" w:eastAsia="Times New Roman" w:hAnsi="Times New Roman" w:cs="Times New Roman"/>
          <w:color w:val="223942"/>
          <w:sz w:val="24"/>
          <w:szCs w:val="24"/>
        </w:rPr>
        <w:t xml:space="preserve">, Cornwell worked seven years as </w:t>
      </w:r>
      <w:r w:rsidR="00EF78D2">
        <w:rPr>
          <w:rFonts w:ascii="Times New Roman" w:eastAsia="Times New Roman" w:hAnsi="Times New Roman" w:cs="Times New Roman"/>
          <w:color w:val="223942"/>
          <w:sz w:val="24"/>
          <w:szCs w:val="24"/>
        </w:rPr>
        <w:t>f</w:t>
      </w:r>
      <w:r>
        <w:rPr>
          <w:rFonts w:ascii="Times New Roman" w:eastAsia="Times New Roman" w:hAnsi="Times New Roman" w:cs="Times New Roman"/>
          <w:color w:val="223942"/>
          <w:sz w:val="24"/>
          <w:szCs w:val="24"/>
        </w:rPr>
        <w:t xml:space="preserve">inance </w:t>
      </w:r>
      <w:r w:rsidR="00EF78D2">
        <w:rPr>
          <w:rFonts w:ascii="Times New Roman" w:eastAsia="Times New Roman" w:hAnsi="Times New Roman" w:cs="Times New Roman"/>
          <w:color w:val="223942"/>
          <w:sz w:val="24"/>
          <w:szCs w:val="24"/>
        </w:rPr>
        <w:t>d</w:t>
      </w:r>
      <w:r>
        <w:rPr>
          <w:rFonts w:ascii="Times New Roman" w:eastAsia="Times New Roman" w:hAnsi="Times New Roman" w:cs="Times New Roman"/>
          <w:color w:val="223942"/>
          <w:sz w:val="24"/>
          <w:szCs w:val="24"/>
        </w:rPr>
        <w:t>irector for the City of Franklin, Kentucky, and prior to that, served as the</w:t>
      </w:r>
      <w:r w:rsidR="00DA20FF">
        <w:rPr>
          <w:rFonts w:ascii="Times New Roman" w:eastAsia="Times New Roman" w:hAnsi="Times New Roman" w:cs="Times New Roman"/>
          <w:color w:val="223942"/>
          <w:sz w:val="24"/>
          <w:szCs w:val="24"/>
        </w:rPr>
        <w:t xml:space="preserve"> i</w:t>
      </w:r>
      <w:r>
        <w:rPr>
          <w:rFonts w:ascii="Times New Roman" w:eastAsia="Times New Roman" w:hAnsi="Times New Roman" w:cs="Times New Roman"/>
          <w:color w:val="223942"/>
          <w:sz w:val="24"/>
          <w:szCs w:val="24"/>
        </w:rPr>
        <w:t xml:space="preserve">nternal </w:t>
      </w:r>
      <w:r w:rsidR="00DA20FF">
        <w:rPr>
          <w:rFonts w:ascii="Times New Roman" w:eastAsia="Times New Roman" w:hAnsi="Times New Roman" w:cs="Times New Roman"/>
          <w:color w:val="223942"/>
          <w:sz w:val="24"/>
          <w:szCs w:val="24"/>
        </w:rPr>
        <w:t>a</w:t>
      </w:r>
      <w:r>
        <w:rPr>
          <w:rFonts w:ascii="Times New Roman" w:eastAsia="Times New Roman" w:hAnsi="Times New Roman" w:cs="Times New Roman"/>
          <w:color w:val="223942"/>
          <w:sz w:val="24"/>
          <w:szCs w:val="24"/>
        </w:rPr>
        <w:t xml:space="preserve">uditor for the Warren County Board of Education.  She also has experience as a </w:t>
      </w:r>
      <w:r w:rsidR="00DA20FF">
        <w:rPr>
          <w:rFonts w:ascii="Times New Roman" w:eastAsia="Times New Roman" w:hAnsi="Times New Roman" w:cs="Times New Roman"/>
          <w:color w:val="223942"/>
          <w:sz w:val="24"/>
          <w:szCs w:val="24"/>
        </w:rPr>
        <w:t>f</w:t>
      </w:r>
      <w:r>
        <w:rPr>
          <w:rFonts w:ascii="Times New Roman" w:eastAsia="Times New Roman" w:hAnsi="Times New Roman" w:cs="Times New Roman"/>
          <w:color w:val="223942"/>
          <w:sz w:val="24"/>
          <w:szCs w:val="24"/>
        </w:rPr>
        <w:t xml:space="preserve">inancial </w:t>
      </w:r>
      <w:r w:rsidR="00DA20FF">
        <w:rPr>
          <w:rFonts w:ascii="Times New Roman" w:eastAsia="Times New Roman" w:hAnsi="Times New Roman" w:cs="Times New Roman"/>
          <w:color w:val="223942"/>
          <w:sz w:val="24"/>
          <w:szCs w:val="24"/>
        </w:rPr>
        <w:t>s</w:t>
      </w:r>
      <w:r>
        <w:rPr>
          <w:rFonts w:ascii="Times New Roman" w:eastAsia="Times New Roman" w:hAnsi="Times New Roman" w:cs="Times New Roman"/>
          <w:color w:val="223942"/>
          <w:sz w:val="24"/>
          <w:szCs w:val="24"/>
        </w:rPr>
        <w:t xml:space="preserve">tatement </w:t>
      </w:r>
      <w:r w:rsidR="00DA20FF">
        <w:rPr>
          <w:rFonts w:ascii="Times New Roman" w:eastAsia="Times New Roman" w:hAnsi="Times New Roman" w:cs="Times New Roman"/>
          <w:color w:val="223942"/>
          <w:sz w:val="24"/>
          <w:szCs w:val="24"/>
        </w:rPr>
        <w:t>a</w:t>
      </w:r>
      <w:r>
        <w:rPr>
          <w:rFonts w:ascii="Times New Roman" w:eastAsia="Times New Roman" w:hAnsi="Times New Roman" w:cs="Times New Roman"/>
          <w:color w:val="223942"/>
          <w:sz w:val="24"/>
          <w:szCs w:val="24"/>
        </w:rPr>
        <w:t>uditor, working five years for Ernst &amp; Young, LLC and Holland CPAs (now Carr, Riggs &amp; Ingram).</w:t>
      </w:r>
    </w:p>
    <w:p w14:paraId="6DA3F5EC" w14:textId="13C6081B" w:rsidR="006C304F" w:rsidRDefault="006C304F" w:rsidP="006C304F">
      <w:pPr>
        <w:pBdr>
          <w:top w:val="nil"/>
          <w:left w:val="nil"/>
          <w:bottom w:val="nil"/>
          <w:right w:val="nil"/>
          <w:between w:val="nil"/>
        </w:pBdr>
        <w:spacing w:after="225"/>
        <w:rPr>
          <w:rFonts w:ascii="Times New Roman" w:eastAsia="Times New Roman" w:hAnsi="Times New Roman" w:cs="Times New Roman"/>
          <w:color w:val="223942"/>
          <w:sz w:val="24"/>
          <w:szCs w:val="24"/>
        </w:rPr>
      </w:pPr>
      <w:r>
        <w:rPr>
          <w:rFonts w:ascii="Times New Roman" w:eastAsia="Times New Roman" w:hAnsi="Times New Roman" w:cs="Times New Roman"/>
          <w:color w:val="223942"/>
          <w:sz w:val="24"/>
          <w:szCs w:val="24"/>
        </w:rPr>
        <w:t xml:space="preserve">Cornwell is a native of Franklin, </w:t>
      </w:r>
      <w:r w:rsidR="007A0495">
        <w:rPr>
          <w:rFonts w:ascii="Times New Roman" w:eastAsia="Times New Roman" w:hAnsi="Times New Roman" w:cs="Times New Roman"/>
          <w:color w:val="223942"/>
          <w:sz w:val="24"/>
          <w:szCs w:val="24"/>
        </w:rPr>
        <w:t>Kentucky</w:t>
      </w:r>
      <w:r>
        <w:rPr>
          <w:rFonts w:ascii="Times New Roman" w:eastAsia="Times New Roman" w:hAnsi="Times New Roman" w:cs="Times New Roman"/>
          <w:color w:val="223942"/>
          <w:sz w:val="24"/>
          <w:szCs w:val="24"/>
        </w:rPr>
        <w:t xml:space="preserve"> and holds a bachelor’s degree in </w:t>
      </w:r>
      <w:r w:rsidR="00482BBE">
        <w:rPr>
          <w:rFonts w:ascii="Times New Roman" w:eastAsia="Times New Roman" w:hAnsi="Times New Roman" w:cs="Times New Roman"/>
          <w:color w:val="223942"/>
          <w:sz w:val="24"/>
          <w:szCs w:val="24"/>
        </w:rPr>
        <w:t>a</w:t>
      </w:r>
      <w:r>
        <w:rPr>
          <w:rFonts w:ascii="Times New Roman" w:eastAsia="Times New Roman" w:hAnsi="Times New Roman" w:cs="Times New Roman"/>
          <w:color w:val="223942"/>
          <w:sz w:val="24"/>
          <w:szCs w:val="24"/>
        </w:rPr>
        <w:t xml:space="preserve">ccounting from Western Kentucky University.  She has been a </w:t>
      </w:r>
      <w:r w:rsidR="0032759E">
        <w:rPr>
          <w:rFonts w:ascii="Times New Roman" w:eastAsia="Times New Roman" w:hAnsi="Times New Roman" w:cs="Times New Roman"/>
          <w:color w:val="223942"/>
          <w:sz w:val="24"/>
          <w:szCs w:val="24"/>
        </w:rPr>
        <w:t>c</w:t>
      </w:r>
      <w:r>
        <w:rPr>
          <w:rFonts w:ascii="Times New Roman" w:eastAsia="Times New Roman" w:hAnsi="Times New Roman" w:cs="Times New Roman"/>
          <w:color w:val="223942"/>
          <w:sz w:val="24"/>
          <w:szCs w:val="24"/>
        </w:rPr>
        <w:t xml:space="preserve">ertified </w:t>
      </w:r>
      <w:r w:rsidR="0032759E">
        <w:rPr>
          <w:rFonts w:ascii="Times New Roman" w:eastAsia="Times New Roman" w:hAnsi="Times New Roman" w:cs="Times New Roman"/>
          <w:color w:val="223942"/>
          <w:sz w:val="24"/>
          <w:szCs w:val="24"/>
        </w:rPr>
        <w:t>p</w:t>
      </w:r>
      <w:r>
        <w:rPr>
          <w:rFonts w:ascii="Times New Roman" w:eastAsia="Times New Roman" w:hAnsi="Times New Roman" w:cs="Times New Roman"/>
          <w:color w:val="223942"/>
          <w:sz w:val="24"/>
          <w:szCs w:val="24"/>
        </w:rPr>
        <w:t xml:space="preserve">ublic </w:t>
      </w:r>
      <w:r w:rsidR="0032759E">
        <w:rPr>
          <w:rFonts w:ascii="Times New Roman" w:eastAsia="Times New Roman" w:hAnsi="Times New Roman" w:cs="Times New Roman"/>
          <w:color w:val="223942"/>
          <w:sz w:val="24"/>
          <w:szCs w:val="24"/>
        </w:rPr>
        <w:t>a</w:t>
      </w:r>
      <w:r>
        <w:rPr>
          <w:rFonts w:ascii="Times New Roman" w:eastAsia="Times New Roman" w:hAnsi="Times New Roman" w:cs="Times New Roman"/>
          <w:color w:val="223942"/>
          <w:sz w:val="24"/>
          <w:szCs w:val="24"/>
        </w:rPr>
        <w:t>ccountant since 2007.</w:t>
      </w:r>
    </w:p>
    <w:p w14:paraId="12E2B4E8" w14:textId="2654F359" w:rsidR="006C304F" w:rsidRDefault="00F917E5" w:rsidP="006C304F">
      <w:bookmarkStart w:id="0" w:name="_heading=h.gjdgxs" w:colFirst="0" w:colLast="0"/>
      <w:bookmarkEnd w:id="0"/>
      <w:r>
        <w:rPr>
          <w:rFonts w:ascii="Times New Roman" w:eastAsia="Times New Roman" w:hAnsi="Times New Roman" w:cs="Times New Roman"/>
          <w:color w:val="223942"/>
          <w:sz w:val="24"/>
          <w:szCs w:val="24"/>
        </w:rPr>
        <w:t>She</w:t>
      </w:r>
      <w:r w:rsidR="006C304F">
        <w:rPr>
          <w:rFonts w:ascii="Times New Roman" w:eastAsia="Times New Roman" w:hAnsi="Times New Roman" w:cs="Times New Roman"/>
          <w:color w:val="223942"/>
          <w:sz w:val="24"/>
          <w:szCs w:val="24"/>
        </w:rPr>
        <w:t xml:space="preserve"> and her husband, Michael, have two children; Dylan (12) and Harper (10), and two dogs named Millie and Fred.  Millie’s claim to fame is her work as an Accelerant Detection Canine </w:t>
      </w:r>
      <w:r w:rsidR="0032759E">
        <w:rPr>
          <w:rFonts w:ascii="Times New Roman" w:eastAsia="Times New Roman" w:hAnsi="Times New Roman" w:cs="Times New Roman"/>
          <w:color w:val="223942"/>
          <w:sz w:val="24"/>
          <w:szCs w:val="24"/>
        </w:rPr>
        <w:t xml:space="preserve">(the </w:t>
      </w:r>
      <w:r w:rsidR="001F5D82">
        <w:rPr>
          <w:rFonts w:ascii="Times New Roman" w:eastAsia="Times New Roman" w:hAnsi="Times New Roman" w:cs="Times New Roman"/>
          <w:color w:val="223942"/>
          <w:sz w:val="24"/>
          <w:szCs w:val="24"/>
        </w:rPr>
        <w:t>cuddliest</w:t>
      </w:r>
      <w:r w:rsidR="0032759E">
        <w:rPr>
          <w:rFonts w:ascii="Times New Roman" w:eastAsia="Times New Roman" w:hAnsi="Times New Roman" w:cs="Times New Roman"/>
          <w:color w:val="223942"/>
          <w:sz w:val="24"/>
          <w:szCs w:val="24"/>
        </w:rPr>
        <w:t xml:space="preserve"> detective ever) </w:t>
      </w:r>
      <w:r w:rsidR="006C304F">
        <w:rPr>
          <w:rFonts w:ascii="Times New Roman" w:eastAsia="Times New Roman" w:hAnsi="Times New Roman" w:cs="Times New Roman"/>
          <w:color w:val="223942"/>
          <w:sz w:val="24"/>
          <w:szCs w:val="24"/>
        </w:rPr>
        <w:t xml:space="preserve">for the Bowling Green Fire </w:t>
      </w:r>
      <w:r w:rsidR="00AA344E">
        <w:rPr>
          <w:rFonts w:ascii="Times New Roman" w:eastAsia="Times New Roman" w:hAnsi="Times New Roman" w:cs="Times New Roman"/>
          <w:color w:val="223942"/>
          <w:sz w:val="24"/>
          <w:szCs w:val="24"/>
        </w:rPr>
        <w:t>D</w:t>
      </w:r>
      <w:r w:rsidR="006C304F">
        <w:rPr>
          <w:rFonts w:ascii="Times New Roman" w:eastAsia="Times New Roman" w:hAnsi="Times New Roman" w:cs="Times New Roman"/>
          <w:color w:val="223942"/>
          <w:sz w:val="24"/>
          <w:szCs w:val="24"/>
        </w:rPr>
        <w:t>epartment</w:t>
      </w:r>
      <w:r w:rsidR="0032759E">
        <w:rPr>
          <w:rFonts w:ascii="Times New Roman" w:eastAsia="Times New Roman" w:hAnsi="Times New Roman" w:cs="Times New Roman"/>
          <w:color w:val="223942"/>
          <w:sz w:val="24"/>
          <w:szCs w:val="24"/>
        </w:rPr>
        <w:t>.</w:t>
      </w:r>
    </w:p>
    <w:p w14:paraId="2381F3EF" w14:textId="77777777" w:rsidR="006C304F" w:rsidRDefault="006C304F" w:rsidP="005877F5">
      <w:pPr>
        <w:rPr>
          <w:rFonts w:ascii="Times New Roman" w:hAnsi="Times New Roman" w:cs="Times New Roman"/>
          <w:sz w:val="24"/>
          <w:szCs w:val="24"/>
        </w:rPr>
      </w:pPr>
    </w:p>
    <w:p w14:paraId="534DFAA1" w14:textId="77777777" w:rsidR="006C304F" w:rsidRDefault="006C304F" w:rsidP="005877F5">
      <w:pPr>
        <w:rPr>
          <w:rFonts w:ascii="Times New Roman" w:hAnsi="Times New Roman" w:cs="Times New Roman"/>
          <w:sz w:val="24"/>
          <w:szCs w:val="24"/>
        </w:rPr>
      </w:pPr>
    </w:p>
    <w:sectPr w:rsidR="006C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665B"/>
    <w:multiLevelType w:val="hybridMultilevel"/>
    <w:tmpl w:val="115E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50729"/>
    <w:multiLevelType w:val="multilevel"/>
    <w:tmpl w:val="AE56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65A1C"/>
    <w:multiLevelType w:val="multilevel"/>
    <w:tmpl w:val="5CB2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A5D32"/>
    <w:multiLevelType w:val="multilevel"/>
    <w:tmpl w:val="0C5E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83B09"/>
    <w:multiLevelType w:val="hybridMultilevel"/>
    <w:tmpl w:val="229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66"/>
    <w:rsid w:val="00015C7E"/>
    <w:rsid w:val="000306B8"/>
    <w:rsid w:val="0004121C"/>
    <w:rsid w:val="0004331A"/>
    <w:rsid w:val="00051758"/>
    <w:rsid w:val="0006487A"/>
    <w:rsid w:val="00071DB6"/>
    <w:rsid w:val="00076FB2"/>
    <w:rsid w:val="00083ABD"/>
    <w:rsid w:val="000910E2"/>
    <w:rsid w:val="0009720E"/>
    <w:rsid w:val="000A7D74"/>
    <w:rsid w:val="000B0CB8"/>
    <w:rsid w:val="000C1E09"/>
    <w:rsid w:val="000C5310"/>
    <w:rsid w:val="000E2246"/>
    <w:rsid w:val="000E2680"/>
    <w:rsid w:val="000E7C7A"/>
    <w:rsid w:val="000F1788"/>
    <w:rsid w:val="000F1E23"/>
    <w:rsid w:val="00101134"/>
    <w:rsid w:val="001119E0"/>
    <w:rsid w:val="001133BC"/>
    <w:rsid w:val="00116D10"/>
    <w:rsid w:val="00117560"/>
    <w:rsid w:val="00117721"/>
    <w:rsid w:val="00120A7A"/>
    <w:rsid w:val="001223C7"/>
    <w:rsid w:val="001272B4"/>
    <w:rsid w:val="00156EC8"/>
    <w:rsid w:val="00157D79"/>
    <w:rsid w:val="00162B60"/>
    <w:rsid w:val="00180F10"/>
    <w:rsid w:val="00192E29"/>
    <w:rsid w:val="001D0BBF"/>
    <w:rsid w:val="001D0DB3"/>
    <w:rsid w:val="001D39F6"/>
    <w:rsid w:val="001F353C"/>
    <w:rsid w:val="001F4789"/>
    <w:rsid w:val="001F5D82"/>
    <w:rsid w:val="00211035"/>
    <w:rsid w:val="00224EFD"/>
    <w:rsid w:val="00233E52"/>
    <w:rsid w:val="00241397"/>
    <w:rsid w:val="00246F66"/>
    <w:rsid w:val="002615CA"/>
    <w:rsid w:val="00286957"/>
    <w:rsid w:val="002923CD"/>
    <w:rsid w:val="002934E7"/>
    <w:rsid w:val="002A07B9"/>
    <w:rsid w:val="002A4977"/>
    <w:rsid w:val="002C2415"/>
    <w:rsid w:val="002D0BDA"/>
    <w:rsid w:val="002D572B"/>
    <w:rsid w:val="002D7187"/>
    <w:rsid w:val="002F34A1"/>
    <w:rsid w:val="002F7E66"/>
    <w:rsid w:val="00310B03"/>
    <w:rsid w:val="00313F1A"/>
    <w:rsid w:val="00323011"/>
    <w:rsid w:val="0032528A"/>
    <w:rsid w:val="0032759E"/>
    <w:rsid w:val="00330567"/>
    <w:rsid w:val="00336E43"/>
    <w:rsid w:val="003455B7"/>
    <w:rsid w:val="00355E2D"/>
    <w:rsid w:val="00357EE2"/>
    <w:rsid w:val="003668B7"/>
    <w:rsid w:val="00375EDD"/>
    <w:rsid w:val="00381527"/>
    <w:rsid w:val="003850FF"/>
    <w:rsid w:val="00390720"/>
    <w:rsid w:val="0039572C"/>
    <w:rsid w:val="003A0FC2"/>
    <w:rsid w:val="003A7CEB"/>
    <w:rsid w:val="003B6D94"/>
    <w:rsid w:val="003D6648"/>
    <w:rsid w:val="003F01C3"/>
    <w:rsid w:val="003F0F56"/>
    <w:rsid w:val="003F1218"/>
    <w:rsid w:val="003F64BE"/>
    <w:rsid w:val="0040123E"/>
    <w:rsid w:val="00415693"/>
    <w:rsid w:val="00426113"/>
    <w:rsid w:val="00437392"/>
    <w:rsid w:val="00441F16"/>
    <w:rsid w:val="004425C7"/>
    <w:rsid w:val="00443033"/>
    <w:rsid w:val="0045170E"/>
    <w:rsid w:val="00454A60"/>
    <w:rsid w:val="00457499"/>
    <w:rsid w:val="00481BE9"/>
    <w:rsid w:val="00482BBE"/>
    <w:rsid w:val="004C4772"/>
    <w:rsid w:val="004D1922"/>
    <w:rsid w:val="004E648D"/>
    <w:rsid w:val="004E70C5"/>
    <w:rsid w:val="004F073B"/>
    <w:rsid w:val="004F0D01"/>
    <w:rsid w:val="004F7912"/>
    <w:rsid w:val="004F7A71"/>
    <w:rsid w:val="00550335"/>
    <w:rsid w:val="00555BF1"/>
    <w:rsid w:val="00560604"/>
    <w:rsid w:val="005619FB"/>
    <w:rsid w:val="005620FF"/>
    <w:rsid w:val="005718E0"/>
    <w:rsid w:val="00580AB9"/>
    <w:rsid w:val="005877F5"/>
    <w:rsid w:val="00594CF8"/>
    <w:rsid w:val="005B79CA"/>
    <w:rsid w:val="005D350A"/>
    <w:rsid w:val="005F5B8F"/>
    <w:rsid w:val="005F6870"/>
    <w:rsid w:val="006021FD"/>
    <w:rsid w:val="00607721"/>
    <w:rsid w:val="00612516"/>
    <w:rsid w:val="00614E9A"/>
    <w:rsid w:val="00624674"/>
    <w:rsid w:val="00627758"/>
    <w:rsid w:val="0063586D"/>
    <w:rsid w:val="00643980"/>
    <w:rsid w:val="00643FEE"/>
    <w:rsid w:val="006878A4"/>
    <w:rsid w:val="00691C03"/>
    <w:rsid w:val="006945F6"/>
    <w:rsid w:val="00697EAF"/>
    <w:rsid w:val="006B17B3"/>
    <w:rsid w:val="006C304F"/>
    <w:rsid w:val="006C32A4"/>
    <w:rsid w:val="006C7427"/>
    <w:rsid w:val="006D1A5F"/>
    <w:rsid w:val="006E5F43"/>
    <w:rsid w:val="006F3124"/>
    <w:rsid w:val="006F6F3E"/>
    <w:rsid w:val="007358E2"/>
    <w:rsid w:val="00744436"/>
    <w:rsid w:val="00757072"/>
    <w:rsid w:val="00772B40"/>
    <w:rsid w:val="007769F6"/>
    <w:rsid w:val="007847C4"/>
    <w:rsid w:val="00786B1F"/>
    <w:rsid w:val="00790B75"/>
    <w:rsid w:val="0079223F"/>
    <w:rsid w:val="007A0495"/>
    <w:rsid w:val="007C6118"/>
    <w:rsid w:val="007E45BA"/>
    <w:rsid w:val="00801FAD"/>
    <w:rsid w:val="00815AC4"/>
    <w:rsid w:val="008443E6"/>
    <w:rsid w:val="008639AC"/>
    <w:rsid w:val="00865853"/>
    <w:rsid w:val="00874928"/>
    <w:rsid w:val="00886C2C"/>
    <w:rsid w:val="00897A51"/>
    <w:rsid w:val="008B2E81"/>
    <w:rsid w:val="008C4E4D"/>
    <w:rsid w:val="008F3813"/>
    <w:rsid w:val="00901089"/>
    <w:rsid w:val="00902FE7"/>
    <w:rsid w:val="009046C5"/>
    <w:rsid w:val="009369A6"/>
    <w:rsid w:val="0095076B"/>
    <w:rsid w:val="009512E1"/>
    <w:rsid w:val="00955131"/>
    <w:rsid w:val="00960659"/>
    <w:rsid w:val="0097188A"/>
    <w:rsid w:val="00987F1C"/>
    <w:rsid w:val="00991B3D"/>
    <w:rsid w:val="009A5331"/>
    <w:rsid w:val="009C694E"/>
    <w:rsid w:val="009D191D"/>
    <w:rsid w:val="009D1B7E"/>
    <w:rsid w:val="009D425E"/>
    <w:rsid w:val="009F1837"/>
    <w:rsid w:val="00A05EEC"/>
    <w:rsid w:val="00A45B59"/>
    <w:rsid w:val="00A51A1E"/>
    <w:rsid w:val="00A648E4"/>
    <w:rsid w:val="00A64BCC"/>
    <w:rsid w:val="00A74052"/>
    <w:rsid w:val="00A935B4"/>
    <w:rsid w:val="00AA0028"/>
    <w:rsid w:val="00AA344E"/>
    <w:rsid w:val="00AD329C"/>
    <w:rsid w:val="00AE1205"/>
    <w:rsid w:val="00B15AFC"/>
    <w:rsid w:val="00B34ABB"/>
    <w:rsid w:val="00B4270A"/>
    <w:rsid w:val="00BA54CE"/>
    <w:rsid w:val="00BA58BD"/>
    <w:rsid w:val="00BB3B8C"/>
    <w:rsid w:val="00BC46D0"/>
    <w:rsid w:val="00BD2382"/>
    <w:rsid w:val="00BE6D6E"/>
    <w:rsid w:val="00BF11BA"/>
    <w:rsid w:val="00C122E7"/>
    <w:rsid w:val="00C17B3B"/>
    <w:rsid w:val="00C21536"/>
    <w:rsid w:val="00C302B3"/>
    <w:rsid w:val="00C43002"/>
    <w:rsid w:val="00C45FBC"/>
    <w:rsid w:val="00C609B0"/>
    <w:rsid w:val="00C85FD8"/>
    <w:rsid w:val="00CA0B96"/>
    <w:rsid w:val="00CA1989"/>
    <w:rsid w:val="00CA58FD"/>
    <w:rsid w:val="00CB4116"/>
    <w:rsid w:val="00CB5CA6"/>
    <w:rsid w:val="00CC0A5D"/>
    <w:rsid w:val="00CE12D2"/>
    <w:rsid w:val="00CE53DF"/>
    <w:rsid w:val="00D10CAA"/>
    <w:rsid w:val="00D14AD4"/>
    <w:rsid w:val="00D32F79"/>
    <w:rsid w:val="00D33C88"/>
    <w:rsid w:val="00D3601D"/>
    <w:rsid w:val="00D5087B"/>
    <w:rsid w:val="00D53E39"/>
    <w:rsid w:val="00D877A2"/>
    <w:rsid w:val="00D94FFB"/>
    <w:rsid w:val="00D9599D"/>
    <w:rsid w:val="00D96317"/>
    <w:rsid w:val="00DA20FF"/>
    <w:rsid w:val="00DD2AAE"/>
    <w:rsid w:val="00DD37B7"/>
    <w:rsid w:val="00DF16BD"/>
    <w:rsid w:val="00E163A6"/>
    <w:rsid w:val="00E21542"/>
    <w:rsid w:val="00E30219"/>
    <w:rsid w:val="00E33D5E"/>
    <w:rsid w:val="00E3509D"/>
    <w:rsid w:val="00E507BC"/>
    <w:rsid w:val="00E719C9"/>
    <w:rsid w:val="00E73AE0"/>
    <w:rsid w:val="00E80B16"/>
    <w:rsid w:val="00E954C1"/>
    <w:rsid w:val="00EC2649"/>
    <w:rsid w:val="00EC423E"/>
    <w:rsid w:val="00ED1F68"/>
    <w:rsid w:val="00EF78D2"/>
    <w:rsid w:val="00F071B7"/>
    <w:rsid w:val="00F25FD8"/>
    <w:rsid w:val="00F3395F"/>
    <w:rsid w:val="00F378CE"/>
    <w:rsid w:val="00F42122"/>
    <w:rsid w:val="00F5551B"/>
    <w:rsid w:val="00F56AD5"/>
    <w:rsid w:val="00F57CFB"/>
    <w:rsid w:val="00F628DB"/>
    <w:rsid w:val="00F77811"/>
    <w:rsid w:val="00F87E1C"/>
    <w:rsid w:val="00F917E5"/>
    <w:rsid w:val="00FA7DA5"/>
    <w:rsid w:val="00FB2D96"/>
    <w:rsid w:val="00FB4F15"/>
    <w:rsid w:val="00FC3C2D"/>
    <w:rsid w:val="00FD690C"/>
    <w:rsid w:val="00FF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945B"/>
  <w15:chartTrackingRefBased/>
  <w15:docId w15:val="{A3DB216F-DBCB-4644-B152-527EF7E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B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246F66"/>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semiHidden/>
    <w:unhideWhenUsed/>
    <w:qFormat/>
    <w:rsid w:val="00310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F66"/>
    <w:rPr>
      <w:color w:val="0000FF"/>
      <w:u w:val="single"/>
    </w:rPr>
  </w:style>
  <w:style w:type="paragraph" w:styleId="NormalWeb">
    <w:name w:val="Normal (Web)"/>
    <w:basedOn w:val="Normal"/>
    <w:uiPriority w:val="99"/>
    <w:semiHidden/>
    <w:unhideWhenUsed/>
    <w:rsid w:val="00246F66"/>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semiHidden/>
    <w:rsid w:val="00246F66"/>
    <w:rPr>
      <w:rFonts w:ascii="Calibri" w:hAnsi="Calibri" w:cs="Calibri"/>
      <w:b/>
      <w:bCs/>
      <w:sz w:val="36"/>
      <w:szCs w:val="36"/>
    </w:rPr>
  </w:style>
  <w:style w:type="character" w:styleId="Strong">
    <w:name w:val="Strong"/>
    <w:basedOn w:val="DefaultParagraphFont"/>
    <w:uiPriority w:val="22"/>
    <w:qFormat/>
    <w:rsid w:val="002D7187"/>
    <w:rPr>
      <w:b/>
      <w:bCs/>
    </w:rPr>
  </w:style>
  <w:style w:type="character" w:customStyle="1" w:styleId="Heading1Char">
    <w:name w:val="Heading 1 Char"/>
    <w:basedOn w:val="DefaultParagraphFont"/>
    <w:link w:val="Heading1"/>
    <w:uiPriority w:val="9"/>
    <w:rsid w:val="00310B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0B0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86B1F"/>
    <w:pPr>
      <w:spacing w:after="0" w:line="240" w:lineRule="auto"/>
    </w:pPr>
  </w:style>
  <w:style w:type="table" w:styleId="TableGrid">
    <w:name w:val="Table Grid"/>
    <w:basedOn w:val="TableNormal"/>
    <w:uiPriority w:val="59"/>
    <w:rsid w:val="00786B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86B1F"/>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ordsection1">
    <w:name w:val="wordsection1"/>
    <w:basedOn w:val="Normal"/>
    <w:uiPriority w:val="99"/>
    <w:rsid w:val="001D0DB3"/>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95076B"/>
    <w:rPr>
      <w:color w:val="605E5C"/>
      <w:shd w:val="clear" w:color="auto" w:fill="E1DFDD"/>
    </w:rPr>
  </w:style>
  <w:style w:type="character" w:styleId="FollowedHyperlink">
    <w:name w:val="FollowedHyperlink"/>
    <w:basedOn w:val="DefaultParagraphFont"/>
    <w:uiPriority w:val="99"/>
    <w:semiHidden/>
    <w:unhideWhenUsed/>
    <w:rsid w:val="00357EE2"/>
    <w:rPr>
      <w:color w:val="954F72" w:themeColor="followedHyperlink"/>
      <w:u w:val="single"/>
    </w:rPr>
  </w:style>
  <w:style w:type="paragraph" w:styleId="ListParagraph">
    <w:name w:val="List Paragraph"/>
    <w:basedOn w:val="Normal"/>
    <w:uiPriority w:val="34"/>
    <w:qFormat/>
    <w:rsid w:val="0008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9210">
      <w:bodyDiv w:val="1"/>
      <w:marLeft w:val="0"/>
      <w:marRight w:val="0"/>
      <w:marTop w:val="0"/>
      <w:marBottom w:val="0"/>
      <w:divBdr>
        <w:top w:val="none" w:sz="0" w:space="0" w:color="auto"/>
        <w:left w:val="none" w:sz="0" w:space="0" w:color="auto"/>
        <w:bottom w:val="none" w:sz="0" w:space="0" w:color="auto"/>
        <w:right w:val="none" w:sz="0" w:space="0" w:color="auto"/>
      </w:divBdr>
    </w:div>
    <w:div w:id="224151495">
      <w:bodyDiv w:val="1"/>
      <w:marLeft w:val="0"/>
      <w:marRight w:val="0"/>
      <w:marTop w:val="0"/>
      <w:marBottom w:val="0"/>
      <w:divBdr>
        <w:top w:val="none" w:sz="0" w:space="0" w:color="auto"/>
        <w:left w:val="none" w:sz="0" w:space="0" w:color="auto"/>
        <w:bottom w:val="none" w:sz="0" w:space="0" w:color="auto"/>
        <w:right w:val="none" w:sz="0" w:space="0" w:color="auto"/>
      </w:divBdr>
    </w:div>
    <w:div w:id="401759290">
      <w:bodyDiv w:val="1"/>
      <w:marLeft w:val="0"/>
      <w:marRight w:val="0"/>
      <w:marTop w:val="0"/>
      <w:marBottom w:val="0"/>
      <w:divBdr>
        <w:top w:val="none" w:sz="0" w:space="0" w:color="auto"/>
        <w:left w:val="none" w:sz="0" w:space="0" w:color="auto"/>
        <w:bottom w:val="none" w:sz="0" w:space="0" w:color="auto"/>
        <w:right w:val="none" w:sz="0" w:space="0" w:color="auto"/>
      </w:divBdr>
    </w:div>
    <w:div w:id="435637581">
      <w:bodyDiv w:val="1"/>
      <w:marLeft w:val="0"/>
      <w:marRight w:val="0"/>
      <w:marTop w:val="0"/>
      <w:marBottom w:val="0"/>
      <w:divBdr>
        <w:top w:val="none" w:sz="0" w:space="0" w:color="auto"/>
        <w:left w:val="none" w:sz="0" w:space="0" w:color="auto"/>
        <w:bottom w:val="none" w:sz="0" w:space="0" w:color="auto"/>
        <w:right w:val="none" w:sz="0" w:space="0" w:color="auto"/>
      </w:divBdr>
    </w:div>
    <w:div w:id="580070343">
      <w:bodyDiv w:val="1"/>
      <w:marLeft w:val="0"/>
      <w:marRight w:val="0"/>
      <w:marTop w:val="0"/>
      <w:marBottom w:val="0"/>
      <w:divBdr>
        <w:top w:val="none" w:sz="0" w:space="0" w:color="auto"/>
        <w:left w:val="none" w:sz="0" w:space="0" w:color="auto"/>
        <w:bottom w:val="none" w:sz="0" w:space="0" w:color="auto"/>
        <w:right w:val="none" w:sz="0" w:space="0" w:color="auto"/>
      </w:divBdr>
    </w:div>
    <w:div w:id="630405989">
      <w:bodyDiv w:val="1"/>
      <w:marLeft w:val="0"/>
      <w:marRight w:val="0"/>
      <w:marTop w:val="0"/>
      <w:marBottom w:val="0"/>
      <w:divBdr>
        <w:top w:val="none" w:sz="0" w:space="0" w:color="auto"/>
        <w:left w:val="none" w:sz="0" w:space="0" w:color="auto"/>
        <w:bottom w:val="none" w:sz="0" w:space="0" w:color="auto"/>
        <w:right w:val="none" w:sz="0" w:space="0" w:color="auto"/>
      </w:divBdr>
    </w:div>
    <w:div w:id="655497536">
      <w:bodyDiv w:val="1"/>
      <w:marLeft w:val="0"/>
      <w:marRight w:val="0"/>
      <w:marTop w:val="0"/>
      <w:marBottom w:val="0"/>
      <w:divBdr>
        <w:top w:val="none" w:sz="0" w:space="0" w:color="auto"/>
        <w:left w:val="none" w:sz="0" w:space="0" w:color="auto"/>
        <w:bottom w:val="none" w:sz="0" w:space="0" w:color="auto"/>
        <w:right w:val="none" w:sz="0" w:space="0" w:color="auto"/>
      </w:divBdr>
    </w:div>
    <w:div w:id="942147687">
      <w:bodyDiv w:val="1"/>
      <w:marLeft w:val="0"/>
      <w:marRight w:val="0"/>
      <w:marTop w:val="0"/>
      <w:marBottom w:val="0"/>
      <w:divBdr>
        <w:top w:val="none" w:sz="0" w:space="0" w:color="auto"/>
        <w:left w:val="none" w:sz="0" w:space="0" w:color="auto"/>
        <w:bottom w:val="none" w:sz="0" w:space="0" w:color="auto"/>
        <w:right w:val="none" w:sz="0" w:space="0" w:color="auto"/>
      </w:divBdr>
    </w:div>
    <w:div w:id="963579164">
      <w:bodyDiv w:val="1"/>
      <w:marLeft w:val="0"/>
      <w:marRight w:val="0"/>
      <w:marTop w:val="0"/>
      <w:marBottom w:val="0"/>
      <w:divBdr>
        <w:top w:val="none" w:sz="0" w:space="0" w:color="auto"/>
        <w:left w:val="none" w:sz="0" w:space="0" w:color="auto"/>
        <w:bottom w:val="none" w:sz="0" w:space="0" w:color="auto"/>
        <w:right w:val="none" w:sz="0" w:space="0" w:color="auto"/>
      </w:divBdr>
    </w:div>
    <w:div w:id="991566708">
      <w:bodyDiv w:val="1"/>
      <w:marLeft w:val="0"/>
      <w:marRight w:val="0"/>
      <w:marTop w:val="0"/>
      <w:marBottom w:val="0"/>
      <w:divBdr>
        <w:top w:val="none" w:sz="0" w:space="0" w:color="auto"/>
        <w:left w:val="none" w:sz="0" w:space="0" w:color="auto"/>
        <w:bottom w:val="none" w:sz="0" w:space="0" w:color="auto"/>
        <w:right w:val="none" w:sz="0" w:space="0" w:color="auto"/>
      </w:divBdr>
    </w:div>
    <w:div w:id="1035496839">
      <w:bodyDiv w:val="1"/>
      <w:marLeft w:val="0"/>
      <w:marRight w:val="0"/>
      <w:marTop w:val="0"/>
      <w:marBottom w:val="0"/>
      <w:divBdr>
        <w:top w:val="none" w:sz="0" w:space="0" w:color="auto"/>
        <w:left w:val="none" w:sz="0" w:space="0" w:color="auto"/>
        <w:bottom w:val="none" w:sz="0" w:space="0" w:color="auto"/>
        <w:right w:val="none" w:sz="0" w:space="0" w:color="auto"/>
      </w:divBdr>
    </w:div>
    <w:div w:id="1423407756">
      <w:bodyDiv w:val="1"/>
      <w:marLeft w:val="0"/>
      <w:marRight w:val="0"/>
      <w:marTop w:val="0"/>
      <w:marBottom w:val="0"/>
      <w:divBdr>
        <w:top w:val="none" w:sz="0" w:space="0" w:color="auto"/>
        <w:left w:val="none" w:sz="0" w:space="0" w:color="auto"/>
        <w:bottom w:val="none" w:sz="0" w:space="0" w:color="auto"/>
        <w:right w:val="none" w:sz="0" w:space="0" w:color="auto"/>
      </w:divBdr>
    </w:div>
    <w:div w:id="1437097990">
      <w:bodyDiv w:val="1"/>
      <w:marLeft w:val="0"/>
      <w:marRight w:val="0"/>
      <w:marTop w:val="0"/>
      <w:marBottom w:val="0"/>
      <w:divBdr>
        <w:top w:val="none" w:sz="0" w:space="0" w:color="auto"/>
        <w:left w:val="none" w:sz="0" w:space="0" w:color="auto"/>
        <w:bottom w:val="none" w:sz="0" w:space="0" w:color="auto"/>
        <w:right w:val="none" w:sz="0" w:space="0" w:color="auto"/>
      </w:divBdr>
    </w:div>
    <w:div w:id="1460151837">
      <w:bodyDiv w:val="1"/>
      <w:marLeft w:val="0"/>
      <w:marRight w:val="0"/>
      <w:marTop w:val="0"/>
      <w:marBottom w:val="0"/>
      <w:divBdr>
        <w:top w:val="none" w:sz="0" w:space="0" w:color="auto"/>
        <w:left w:val="none" w:sz="0" w:space="0" w:color="auto"/>
        <w:bottom w:val="none" w:sz="0" w:space="0" w:color="auto"/>
        <w:right w:val="none" w:sz="0" w:space="0" w:color="auto"/>
      </w:divBdr>
    </w:div>
    <w:div w:id="1472287005">
      <w:bodyDiv w:val="1"/>
      <w:marLeft w:val="0"/>
      <w:marRight w:val="0"/>
      <w:marTop w:val="0"/>
      <w:marBottom w:val="0"/>
      <w:divBdr>
        <w:top w:val="none" w:sz="0" w:space="0" w:color="auto"/>
        <w:left w:val="none" w:sz="0" w:space="0" w:color="auto"/>
        <w:bottom w:val="none" w:sz="0" w:space="0" w:color="auto"/>
        <w:right w:val="none" w:sz="0" w:space="0" w:color="auto"/>
      </w:divBdr>
    </w:div>
    <w:div w:id="1520772977">
      <w:bodyDiv w:val="1"/>
      <w:marLeft w:val="0"/>
      <w:marRight w:val="0"/>
      <w:marTop w:val="0"/>
      <w:marBottom w:val="0"/>
      <w:divBdr>
        <w:top w:val="none" w:sz="0" w:space="0" w:color="auto"/>
        <w:left w:val="none" w:sz="0" w:space="0" w:color="auto"/>
        <w:bottom w:val="none" w:sz="0" w:space="0" w:color="auto"/>
        <w:right w:val="none" w:sz="0" w:space="0" w:color="auto"/>
      </w:divBdr>
    </w:div>
    <w:div w:id="1533110652">
      <w:bodyDiv w:val="1"/>
      <w:marLeft w:val="0"/>
      <w:marRight w:val="0"/>
      <w:marTop w:val="0"/>
      <w:marBottom w:val="0"/>
      <w:divBdr>
        <w:top w:val="none" w:sz="0" w:space="0" w:color="auto"/>
        <w:left w:val="none" w:sz="0" w:space="0" w:color="auto"/>
        <w:bottom w:val="none" w:sz="0" w:space="0" w:color="auto"/>
        <w:right w:val="none" w:sz="0" w:space="0" w:color="auto"/>
      </w:divBdr>
    </w:div>
    <w:div w:id="1679430189">
      <w:bodyDiv w:val="1"/>
      <w:marLeft w:val="0"/>
      <w:marRight w:val="0"/>
      <w:marTop w:val="0"/>
      <w:marBottom w:val="0"/>
      <w:divBdr>
        <w:top w:val="none" w:sz="0" w:space="0" w:color="auto"/>
        <w:left w:val="none" w:sz="0" w:space="0" w:color="auto"/>
        <w:bottom w:val="none" w:sz="0" w:space="0" w:color="auto"/>
        <w:right w:val="none" w:sz="0" w:space="0" w:color="auto"/>
      </w:divBdr>
    </w:div>
    <w:div w:id="1803646313">
      <w:bodyDiv w:val="1"/>
      <w:marLeft w:val="0"/>
      <w:marRight w:val="0"/>
      <w:marTop w:val="0"/>
      <w:marBottom w:val="0"/>
      <w:divBdr>
        <w:top w:val="none" w:sz="0" w:space="0" w:color="auto"/>
        <w:left w:val="none" w:sz="0" w:space="0" w:color="auto"/>
        <w:bottom w:val="none" w:sz="0" w:space="0" w:color="auto"/>
        <w:right w:val="none" w:sz="0" w:space="0" w:color="auto"/>
      </w:divBdr>
    </w:div>
    <w:div w:id="1874423176">
      <w:bodyDiv w:val="1"/>
      <w:marLeft w:val="0"/>
      <w:marRight w:val="0"/>
      <w:marTop w:val="0"/>
      <w:marBottom w:val="0"/>
      <w:divBdr>
        <w:top w:val="none" w:sz="0" w:space="0" w:color="auto"/>
        <w:left w:val="none" w:sz="0" w:space="0" w:color="auto"/>
        <w:bottom w:val="none" w:sz="0" w:space="0" w:color="auto"/>
        <w:right w:val="none" w:sz="0" w:space="0" w:color="auto"/>
      </w:divBdr>
    </w:div>
    <w:div w:id="1887060968">
      <w:bodyDiv w:val="1"/>
      <w:marLeft w:val="0"/>
      <w:marRight w:val="0"/>
      <w:marTop w:val="0"/>
      <w:marBottom w:val="0"/>
      <w:divBdr>
        <w:top w:val="none" w:sz="0" w:space="0" w:color="auto"/>
        <w:left w:val="none" w:sz="0" w:space="0" w:color="auto"/>
        <w:bottom w:val="none" w:sz="0" w:space="0" w:color="auto"/>
        <w:right w:val="none" w:sz="0" w:space="0" w:color="auto"/>
      </w:divBdr>
    </w:div>
    <w:div w:id="2068726030">
      <w:bodyDiv w:val="1"/>
      <w:marLeft w:val="0"/>
      <w:marRight w:val="0"/>
      <w:marTop w:val="0"/>
      <w:marBottom w:val="0"/>
      <w:divBdr>
        <w:top w:val="none" w:sz="0" w:space="0" w:color="auto"/>
        <w:left w:val="none" w:sz="0" w:space="0" w:color="auto"/>
        <w:bottom w:val="none" w:sz="0" w:space="0" w:color="auto"/>
        <w:right w:val="none" w:sz="0" w:space="0" w:color="auto"/>
      </w:divBdr>
    </w:div>
    <w:div w:id="2070375277">
      <w:bodyDiv w:val="1"/>
      <w:marLeft w:val="0"/>
      <w:marRight w:val="0"/>
      <w:marTop w:val="0"/>
      <w:marBottom w:val="0"/>
      <w:divBdr>
        <w:top w:val="none" w:sz="0" w:space="0" w:color="auto"/>
        <w:left w:val="none" w:sz="0" w:space="0" w:color="auto"/>
        <w:bottom w:val="none" w:sz="0" w:space="0" w:color="auto"/>
        <w:right w:val="none" w:sz="0" w:space="0" w:color="auto"/>
      </w:divBdr>
    </w:div>
    <w:div w:id="20790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Tandy@education.k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downey/Documents/Custom%20Office%20Templ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ryn.embree@education.ky.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jackie.chism@education.ky.gov" TargetMode="External"/><Relationship Id="rId4" Type="http://schemas.openxmlformats.org/officeDocument/2006/relationships/customXml" Target="../customXml/item4.xml"/><Relationship Id="rId9" Type="http://schemas.openxmlformats.org/officeDocument/2006/relationships/hyperlink" Target="mailto:gail.cox@education.ky.gov" TargetMode="External"/><Relationship Id="rId14" Type="http://schemas.openxmlformats.org/officeDocument/2006/relationships/hyperlink" Target="mailto:Krystal.Smith@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scalYear xmlns="3a62de7d-ba57-4f43-9dae-9623ba637be0">2022-2023</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2023-01-19T05:00:00+00:00</Publication_x0020_Date>
    <Audience1 xmlns="3a62de7d-ba57-4f43-9dae-9623ba637be0"/>
    <_dlc_DocId xmlns="3a62de7d-ba57-4f43-9dae-9623ba637be0">KYED-248-13853</_dlc_DocId>
    <_dlc_DocIdUrl xmlns="3a62de7d-ba57-4f43-9dae-9623ba637be0">
      <Url>https://www.education.ky.gov/districts/FinRept/_layouts/15/DocIdRedir.aspx?ID=KYED-248-13853</Url>
      <Description>KYED-248-13853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5EA8F-C17B-457F-BC31-67EB46DAC73F}">
  <ds:schemaRefs>
    <ds:schemaRef ds:uri="http://schemas.microsoft.com/sharepoint/events"/>
  </ds:schemaRefs>
</ds:datastoreItem>
</file>

<file path=customXml/itemProps2.xml><?xml version="1.0" encoding="utf-8"?>
<ds:datastoreItem xmlns:ds="http://schemas.openxmlformats.org/officeDocument/2006/customXml" ds:itemID="{8BF0CA8D-15BD-479D-B3B0-1D553EFA5746}">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customXml/itemProps3.xml><?xml version="1.0" encoding="utf-8"?>
<ds:datastoreItem xmlns:ds="http://schemas.openxmlformats.org/officeDocument/2006/customXml" ds:itemID="{D3671351-4D71-449A-8BD8-163850BE70B2}">
  <ds:schemaRefs>
    <ds:schemaRef ds:uri="http://schemas.microsoft.com/sharepoint/v3/contenttype/forms"/>
  </ds:schemaRefs>
</ds:datastoreItem>
</file>

<file path=customXml/itemProps4.xml><?xml version="1.0" encoding="utf-8"?>
<ds:datastoreItem xmlns:ds="http://schemas.openxmlformats.org/officeDocument/2006/customXml" ds:itemID="{FB773336-177C-4949-8D50-A3F4AF92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Finance Newsletter January February 2021</vt:lpstr>
    </vt:vector>
  </TitlesOfParts>
  <Company>Kentucky Department of Education</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January February 2023</dc:title>
  <dc:subject/>
  <dc:creator>Chism, Jackie - Division of District Support</dc:creator>
  <cp:keywords/>
  <dc:description/>
  <cp:lastModifiedBy>Chism, Jackie - Division of District Support</cp:lastModifiedBy>
  <cp:revision>154</cp:revision>
  <dcterms:created xsi:type="dcterms:W3CDTF">2022-12-16T13:06:00Z</dcterms:created>
  <dcterms:modified xsi:type="dcterms:W3CDTF">2023-01-19T13:21:00Z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779e63e0-32fc-46af-878e-b23881a70bc3</vt:lpwstr>
  </property>
</Properties>
</file>